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ec802" w14:textId="82ec8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2015 жылғы 15 шілдедегі "Дене шынықтыру және спорт саласында мемлекеттік көрсетілетін қызметтер регламенттерін бекіту туралы" № 315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2016 жылғы 25 тамыздағы № 445 қаулысы. Алматы облысы Әділет департаментінде 2016 жылы 26 қыркүйекте № 3968 болып тіркелді. Күші жойылды - Алматы облысы әкімдігінің 2020 жылғы 14 ақпандағы № 57 қаулысымен</w:t>
      </w:r>
    </w:p>
    <w:p>
      <w:pPr>
        <w:spacing w:after="0"/>
        <w:ind w:left="0"/>
        <w:jc w:val="both"/>
      </w:pPr>
      <w:bookmarkStart w:name="z11"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әкімдігінің 14.02.2020 </w:t>
      </w:r>
      <w:r>
        <w:rPr>
          <w:rFonts w:ascii="Times New Roman"/>
          <w:b w:val="false"/>
          <w:i w:val="false"/>
          <w:color w:val="000000"/>
          <w:sz w:val="28"/>
        </w:rPr>
        <w:t>№ 57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 тармағына</w:t>
      </w:r>
      <w:r>
        <w:rPr>
          <w:rFonts w:ascii="Times New Roman"/>
          <w:b w:val="false"/>
          <w:i w:val="false"/>
          <w:color w:val="000000"/>
          <w:sz w:val="28"/>
        </w:rPr>
        <w:t xml:space="preserve"> және "Дене шынықтыру және спорт саласында мемлекеттік көрсетілетін қызметтер стандарттарын бекіту туралы" 2015 жылғы 17 сәуірдегі </w:t>
      </w:r>
      <w:r>
        <w:rPr>
          <w:rFonts w:ascii="Times New Roman"/>
          <w:b w:val="false"/>
          <w:i w:val="false"/>
          <w:color w:val="000000"/>
          <w:sz w:val="28"/>
        </w:rPr>
        <w:t>№ 139</w:t>
      </w:r>
      <w:r>
        <w:rPr>
          <w:rFonts w:ascii="Times New Roman"/>
          <w:b w:val="false"/>
          <w:i w:val="false"/>
          <w:color w:val="000000"/>
          <w:sz w:val="28"/>
        </w:rPr>
        <w:t xml:space="preserve"> Қазақстан Республикасы Мәдениет және спорт министрінің бұйрығына сәйкес, Алматы облысының әкімдігі </w:t>
      </w:r>
      <w:r>
        <w:rPr>
          <w:rFonts w:ascii="Times New Roman"/>
          <w:b/>
          <w:i w:val="false"/>
          <w:color w:val="000000"/>
          <w:sz w:val="28"/>
        </w:rPr>
        <w:t xml:space="preserve">ҚАУЛЫ ЕТЕДІ: </w:t>
      </w:r>
      <w:r>
        <w:br/>
      </w:r>
      <w:r>
        <w:rPr>
          <w:rFonts w:ascii="Times New Roman"/>
          <w:b w:val="false"/>
          <w:i w:val="false"/>
          <w:color w:val="000000"/>
          <w:sz w:val="28"/>
        </w:rPr>
        <w:t xml:space="preserve">
      </w:t>
      </w:r>
      <w:r>
        <w:rPr>
          <w:rFonts w:ascii="Times New Roman"/>
          <w:b w:val="false"/>
          <w:i w:val="false"/>
          <w:color w:val="000000"/>
          <w:sz w:val="28"/>
        </w:rPr>
        <w:t xml:space="preserve">1. Алматы облысы әкімдігінің 2015 жылғы 15 шілдедегі "Дене шынықтыру және спорт саласында мемлекеттік көрсетілетін қызметтер регламенттерін бекіту туралы" № 315 қаулысына (нормативтік құқықтық актілерді мемлекеттік тіркеу Тізілімінде 2015 жылдың 14 тамызында </w:t>
      </w:r>
      <w:r>
        <w:rPr>
          <w:rFonts w:ascii="Times New Roman"/>
          <w:b w:val="false"/>
          <w:i w:val="false"/>
          <w:color w:val="000000"/>
          <w:sz w:val="28"/>
        </w:rPr>
        <w:t>№ 3343</w:t>
      </w:r>
      <w:r>
        <w:rPr>
          <w:rFonts w:ascii="Times New Roman"/>
          <w:b w:val="false"/>
          <w:i w:val="false"/>
          <w:color w:val="000000"/>
          <w:sz w:val="28"/>
        </w:rPr>
        <w:t xml:space="preserve"> тіркелген, 2015 жылғы 3 қыркүйектегі № 99 "Жетісу" және "Огни Алатау" газеттерінде жарияланған) келесі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"Жергілікті спорт федерацияларын аккредиттеу" мемлекеттік көрсетілетін қызмет регламенті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"Қазақстан Республикасының спорт шеберлігіне кандидат, 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w:t>
      </w:r>
      <w:r>
        <w:rPr>
          <w:rFonts w:ascii="Times New Roman"/>
          <w:b w:val="false"/>
          <w:i w:val="false"/>
          <w:color w:val="000000"/>
          <w:sz w:val="28"/>
        </w:rPr>
        <w:t xml:space="preserve">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регламентінде: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 көрсету нәтижесі: Нормативтік құқықтық актілерді мемлекеттік тіркеу тізілімінде № 9675 болып тіркелген "Спорттық атақтар, разрядтар және біліктілік санаттарын беру қағидаларын бекіту туралы" Қазақстан Республикасы Спорт және дене шынықтыру істері агенттігі төрағасының 2014 жылғы 29 шілдедегі </w:t>
      </w:r>
      <w:r>
        <w:rPr>
          <w:rFonts w:ascii="Times New Roman"/>
          <w:b w:val="false"/>
          <w:i w:val="false"/>
          <w:color w:val="000000"/>
          <w:sz w:val="28"/>
        </w:rPr>
        <w:t>№ 300</w:t>
      </w:r>
      <w:r>
        <w:rPr>
          <w:rFonts w:ascii="Times New Roman"/>
          <w:b w:val="false"/>
          <w:i w:val="false"/>
          <w:color w:val="000000"/>
          <w:sz w:val="28"/>
        </w:rPr>
        <w:t xml:space="preserve"> бұйрығымен бекітілген нысандар бойынша спорттық разрядты беру туралы куәлік, біліктілік санатын беру туралы куәлік не спорттық разрядты беру туралы, біліктілік санатын беру туралы бұйрықтың көшірмесі не Стандарттың 9-1-тармағымен көзделген жағдайларда және негіздемелер бойынша мемлекеттік қызметті көрсетуден бас тарту туралы дәлелді жауап.";</w:t>
      </w:r>
      <w:r>
        <w:br/>
      </w:r>
      <w:r>
        <w:rPr>
          <w:rFonts w:ascii="Times New Roman"/>
          <w:b w:val="false"/>
          <w:i w:val="false"/>
          <w:color w:val="000000"/>
          <w:sz w:val="28"/>
        </w:rPr>
        <w:t xml:space="preserve">
      </w:t>
      </w:r>
      <w:r>
        <w:rPr>
          <w:rFonts w:ascii="Times New Roman"/>
          <w:b w:val="false"/>
          <w:i w:val="false"/>
          <w:color w:val="000000"/>
          <w:sz w:val="28"/>
        </w:rPr>
        <w:t>көрсетілген қаулымен бекітілген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регламентінде: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 көрсету нәтижесі: Нормативтік құқықтық актілерді мемлекеттік тіркеу тізілімінде № 9675 болып тіркелген "Спорттық атақтар, разрядтар және біліктілік санаттарын беру қағидаларын бекіту туралы" Қазақстан Республикасы Спорт және дене шынықтыру істері агенттігі төрағасының 2014 жылғы 29 шілдедегі </w:t>
      </w:r>
      <w:r>
        <w:rPr>
          <w:rFonts w:ascii="Times New Roman"/>
          <w:b w:val="false"/>
          <w:i w:val="false"/>
          <w:color w:val="000000"/>
          <w:sz w:val="28"/>
        </w:rPr>
        <w:t>№ 300</w:t>
      </w:r>
      <w:r>
        <w:rPr>
          <w:rFonts w:ascii="Times New Roman"/>
          <w:b w:val="false"/>
          <w:i w:val="false"/>
          <w:color w:val="000000"/>
          <w:sz w:val="28"/>
        </w:rPr>
        <w:t xml:space="preserve"> бұйрығымен бекітілген нысандар бойынша спорттық разрядты беру туралы куәлік, біліктілік санатын беру туралы куәлік не спорттық разрядты беру туралы, біліктілік санатын беру туралы бұйрықтың көшірмесі не Стандарттың 9-1-тармағымен көзделген жағдайларда және негіздемелер бойынша мемлекеттік қызметті көрсетуден бас тарту туралы дәлелді жауап.".</w:t>
      </w:r>
      <w:r>
        <w:br/>
      </w:r>
      <w:r>
        <w:rPr>
          <w:rFonts w:ascii="Times New Roman"/>
          <w:b w:val="false"/>
          <w:i w:val="false"/>
          <w:color w:val="000000"/>
          <w:sz w:val="28"/>
        </w:rPr>
        <w:t xml:space="preserve">
      </w:t>
      </w:r>
      <w:r>
        <w:rPr>
          <w:rFonts w:ascii="Times New Roman"/>
          <w:b w:val="false"/>
          <w:i w:val="false"/>
          <w:color w:val="000000"/>
          <w:sz w:val="28"/>
        </w:rPr>
        <w:t>2. "Алматы облысының дене шынықтыру және спорт басқармасы" мемлекеттік мекемесінің басшысына осы қаулыны әділет органдарында мемлекеттік тіркелгеннен кейін ресми және мерзімді баспа басылымдарда, сондай-ақ, Қазақстан Республикасының Үкіметі айқындаған интернет-ресурста және облыс әкімдігінің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облыс әкімінің орынбасары Серік Мелісұлы Тұрдалиевке жүктелсін.</w:t>
      </w:r>
      <w:r>
        <w:br/>
      </w:r>
      <w:r>
        <w:rPr>
          <w:rFonts w:ascii="Times New Roman"/>
          <w:b w:val="false"/>
          <w:i w:val="false"/>
          <w:color w:val="000000"/>
          <w:sz w:val="28"/>
        </w:rPr>
        <w:t xml:space="preserve">
      </w:t>
      </w:r>
      <w:r>
        <w:rPr>
          <w:rFonts w:ascii="Times New Roman"/>
          <w:b w:val="false"/>
          <w:i w:val="false"/>
          <w:color w:val="000000"/>
          <w:sz w:val="28"/>
        </w:rPr>
        <w:t xml:space="preserve">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Алматы облысы әкімі</w:t>
            </w:r>
            <w:r>
              <w:rPr>
                <w:rFonts w:ascii="Times New Roman"/>
                <w:b/>
                <w:i w:val="false"/>
                <w:color w:val="000000"/>
                <w:sz w:val="20"/>
              </w:rPr>
              <w:t xml:space="preserve">нің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м</w:t>
            </w:r>
            <w:r>
              <w:rPr>
                <w:rFonts w:ascii="Times New Roman"/>
                <w:b/>
                <w:i w:val="false"/>
                <w:color w:val="000000"/>
                <w:sz w:val="20"/>
              </w:rPr>
              <w:t xml:space="preserve">індетін </w:t>
            </w:r>
            <w:r>
              <w:rPr>
                <w:rFonts w:ascii="Times New Roman"/>
                <w:b/>
                <w:i w:val="false"/>
                <w:color w:val="000000"/>
                <w:sz w:val="20"/>
              </w:rPr>
              <w:t>а</w:t>
            </w:r>
            <w:r>
              <w:rPr>
                <w:rFonts w:ascii="Times New Roman"/>
                <w:b/>
                <w:i w:val="false"/>
                <w:color w:val="000000"/>
                <w:sz w:val="20"/>
              </w:rPr>
              <w:t>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Тұрлашов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w:t>
            </w:r>
            <w:r>
              <w:rPr>
                <w:rFonts w:ascii="Times New Roman"/>
                <w:b w:val="false"/>
                <w:i w:val="false"/>
                <w:color w:val="000000"/>
                <w:sz w:val="20"/>
              </w:rPr>
              <w:t xml:space="preserve">2016 жылғы 25 тамыздағы </w:t>
            </w:r>
            <w:r>
              <w:rPr>
                <w:rFonts w:ascii="Times New Roman"/>
                <w:b w:val="false"/>
                <w:i w:val="false"/>
                <w:color w:val="000000"/>
                <w:sz w:val="20"/>
              </w:rPr>
              <w:t xml:space="preserve">№ 445 қаулысына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w:t>
            </w:r>
            <w:r>
              <w:rPr>
                <w:rFonts w:ascii="Times New Roman"/>
                <w:b w:val="false"/>
                <w:i w:val="false"/>
                <w:color w:val="000000"/>
                <w:sz w:val="20"/>
              </w:rPr>
              <w:t xml:space="preserve">2015 жылғы 15 шілдедегі </w:t>
            </w:r>
            <w:r>
              <w:rPr>
                <w:rFonts w:ascii="Times New Roman"/>
                <w:b w:val="false"/>
                <w:i w:val="false"/>
                <w:color w:val="000000"/>
                <w:sz w:val="20"/>
              </w:rPr>
              <w:t>№ 315 қаулысымен бекітілген</w:t>
            </w:r>
          </w:p>
        </w:tc>
      </w:tr>
    </w:tbl>
    <w:bookmarkStart w:name="z31" w:id="1"/>
    <w:p>
      <w:pPr>
        <w:spacing w:after="0"/>
        <w:ind w:left="0"/>
        <w:jc w:val="left"/>
      </w:pPr>
      <w:r>
        <w:rPr>
          <w:rFonts w:ascii="Times New Roman"/>
          <w:b/>
          <w:i w:val="false"/>
          <w:color w:val="000000"/>
        </w:rPr>
        <w:t xml:space="preserve"> "Жергілікті спорт федерацияларын аккредиттеу" </w:t>
      </w:r>
      <w:r>
        <w:rPr>
          <w:rFonts w:ascii="Times New Roman"/>
          <w:b/>
          <w:i w:val="false"/>
          <w:color w:val="000000"/>
        </w:rPr>
        <w:t>мемлекеттік көрсетілетін қызметрегламенті</w:t>
      </w:r>
    </w:p>
    <w:bookmarkEnd w:id="1"/>
    <w:bookmarkStart w:name="z33" w:id="2"/>
    <w:p>
      <w:pPr>
        <w:spacing w:after="0"/>
        <w:ind w:left="0"/>
        <w:jc w:val="left"/>
      </w:pPr>
      <w:r>
        <w:rPr>
          <w:rFonts w:ascii="Times New Roman"/>
          <w:b/>
          <w:i w:val="false"/>
          <w:color w:val="000000"/>
        </w:rPr>
        <w:t xml:space="preserve"> 1. Жалпы ережелер</w:t>
      </w:r>
    </w:p>
    <w:bookmarkEnd w:id="2"/>
    <w:bookmarkStart w:name="z35" w:id="3"/>
    <w:p>
      <w:pPr>
        <w:spacing w:after="0"/>
        <w:ind w:left="0"/>
        <w:jc w:val="both"/>
      </w:pPr>
      <w:r>
        <w:rPr>
          <w:rFonts w:ascii="Times New Roman"/>
          <w:b w:val="false"/>
          <w:i w:val="false"/>
          <w:color w:val="000000"/>
          <w:sz w:val="28"/>
        </w:rPr>
        <w:t>
      1. "Жергілікті спорт федерацияларын аккредиттеу" мемлекеттік көрсетілетін қызмет (бұдан әрі – мемлекеттік көрсетілетін қызмет) облыстың жергілікті атқарушы органның дене шынықтыру және спорт саласында функцияларды жүзеге асыратын тиісті құрылымдық бөлімшелермен (бұдан әрі – көрсетілетін қызметті беруші) заңды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Қазақстан Республикасы Мәдениет және спорт министрінің 2015 жылғы 17 сәуірдегі </w:t>
      </w:r>
      <w:r>
        <w:rPr>
          <w:rFonts w:ascii="Times New Roman"/>
          <w:b w:val="false"/>
          <w:i w:val="false"/>
          <w:color w:val="000000"/>
          <w:sz w:val="28"/>
        </w:rPr>
        <w:t>№ 139</w:t>
      </w:r>
      <w:r>
        <w:rPr>
          <w:rFonts w:ascii="Times New Roman"/>
          <w:b w:val="false"/>
          <w:i w:val="false"/>
          <w:color w:val="000000"/>
          <w:sz w:val="28"/>
        </w:rPr>
        <w:t xml:space="preserve"> бұйрығымен бекітілген "Жергілікті спорт федерацияларына аккредиттеу туралы куәлікберу" мемлекеттік көрсетілетін қызмет стандарты негізінде (бұдан әрі – Стандарт) ұсынылады.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(жартылай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Нормативтік құқықтық актілерді мемлекеттік тіркеу тізілімінде № 10095 болып тіркелген "Спорт федерацияларын аккредиттеу қағидаларын бекіту туралы" Қазақстан Республикасы Мәдениет және спорт министрінің 2014 жылғы 27 қарашадағы </w:t>
      </w:r>
      <w:r>
        <w:rPr>
          <w:rFonts w:ascii="Times New Roman"/>
          <w:b w:val="false"/>
          <w:i w:val="false"/>
          <w:color w:val="000000"/>
          <w:sz w:val="28"/>
        </w:rPr>
        <w:t>№ 121</w:t>
      </w:r>
      <w:r>
        <w:rPr>
          <w:rFonts w:ascii="Times New Roman"/>
          <w:b w:val="false"/>
          <w:i w:val="false"/>
          <w:color w:val="000000"/>
          <w:sz w:val="28"/>
        </w:rPr>
        <w:t xml:space="preserve"> бұйрығымен бекітілген нысандары бойынша спорт федерациясын аккредиттеу туралы куәлік, спорт федерациясын аккредиттеу туралы қайта ресімделген куәлік, спорт федерациясын аккредиттеу туралы куәліктің телнұсқасы не Стандартының 9-1-тармағымен көзделген жағдайларда және негіздемелер бойынша мемлекеттік қызметті көрсетуден бас тарту туралы дәлелді жауап (бұдан әрі – бас тарту туралы дәлелді жауап).</w:t>
      </w:r>
    </w:p>
    <w:bookmarkEnd w:id="3"/>
    <w:bookmarkStart w:name="z39"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
    <w:bookmarkStart w:name="z40" w:id="5"/>
    <w:p>
      <w:pPr>
        <w:spacing w:after="0"/>
        <w:ind w:left="0"/>
        <w:jc w:val="both"/>
      </w:pPr>
      <w:r>
        <w:rPr>
          <w:rFonts w:ascii="Times New Roman"/>
          <w:b w:val="false"/>
          <w:i w:val="false"/>
          <w:color w:val="000000"/>
          <w:sz w:val="28"/>
        </w:rPr>
        <w:t>
      4. Көрсетілетін қызметті алушының (не уәкілетті өкілінің)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w:t>
      </w:r>
      <w:r>
        <w:br/>
      </w:r>
      <w:r>
        <w:rPr>
          <w:rFonts w:ascii="Times New Roman"/>
          <w:b w:val="false"/>
          <w:i w:val="false"/>
          <w:color w:val="000000"/>
          <w:sz w:val="28"/>
        </w:rPr>
        <w:t xml:space="preserve">
      </w:t>
      </w:r>
      <w:r>
        <w:rPr>
          <w:rFonts w:ascii="Times New Roman"/>
          <w:b w:val="false"/>
          <w:i w:val="false"/>
          <w:color w:val="000000"/>
          <w:sz w:val="28"/>
        </w:rPr>
        <w:t>1) құжаттарды қабылдау және тіркеу (көрсетілетін қызметті алушы Стандарттың 9-тармағында көзделген тізбеге сәйкес құжаттардың топтамасын толық ұсынбаған және (немесе) қолданыс мерзімі өтіп кеткен құжаттарды ұсынған жағдайда көрсетілетін қызметті беруші өтінішті қабылдаудан бас тартады), көрсетілетін қызметті берушінің басшысына жолдау. Нәтижесі – көрсетілетін қызметті берушінің басшысына жолдау;</w:t>
      </w:r>
      <w:r>
        <w:br/>
      </w:r>
      <w:r>
        <w:rPr>
          <w:rFonts w:ascii="Times New Roman"/>
          <w:b w:val="false"/>
          <w:i w:val="false"/>
          <w:color w:val="000000"/>
          <w:sz w:val="28"/>
        </w:rPr>
        <w:t xml:space="preserve">
      </w:t>
      </w:r>
      <w:r>
        <w:rPr>
          <w:rFonts w:ascii="Times New Roman"/>
          <w:b w:val="false"/>
          <w:i w:val="false"/>
          <w:color w:val="000000"/>
          <w:sz w:val="28"/>
        </w:rPr>
        <w:t>2) құжаттарды қарау және көрсетілетін қызметті берушінің жауапты орындаушысын анықтау. Нәтижесі – көрсетілетін қызметті берушінің жауапты орындаушысын анықтау;</w:t>
      </w:r>
      <w:r>
        <w:br/>
      </w:r>
      <w:r>
        <w:rPr>
          <w:rFonts w:ascii="Times New Roman"/>
          <w:b w:val="false"/>
          <w:i w:val="false"/>
          <w:color w:val="000000"/>
          <w:sz w:val="28"/>
        </w:rPr>
        <w:t xml:space="preserve">
      </w:t>
      </w:r>
      <w:r>
        <w:rPr>
          <w:rFonts w:ascii="Times New Roman"/>
          <w:b w:val="false"/>
          <w:i w:val="false"/>
          <w:color w:val="000000"/>
          <w:sz w:val="28"/>
        </w:rPr>
        <w:t>3) комиссияның қарауына құжаттарды дайындау (аккредиттеу туралы куәлікті қайта ресімдегенде және аккредиттеу туралы куәліктің телнұсқасы алғанда, құжаттар комиссияның қарауына жолданбайды), комиссияның қарауына құжаттарды жолдау. Нәтижесі –комиссияның қарауына құжаттарды жолдау;</w:t>
      </w:r>
      <w:r>
        <w:br/>
      </w:r>
      <w:r>
        <w:rPr>
          <w:rFonts w:ascii="Times New Roman"/>
          <w:b w:val="false"/>
          <w:i w:val="false"/>
          <w:color w:val="000000"/>
          <w:sz w:val="28"/>
        </w:rPr>
        <w:t xml:space="preserve">
      </w:t>
      </w:r>
      <w:r>
        <w:rPr>
          <w:rFonts w:ascii="Times New Roman"/>
          <w:b w:val="false"/>
          <w:i w:val="false"/>
          <w:color w:val="000000"/>
          <w:sz w:val="28"/>
        </w:rPr>
        <w:t>4) құжаттарды қарау, хаттамалық шешім қабылдау. Нәтижесі –хаттамалық шешім қабылдау;</w:t>
      </w:r>
      <w:r>
        <w:br/>
      </w:r>
      <w:r>
        <w:rPr>
          <w:rFonts w:ascii="Times New Roman"/>
          <w:b w:val="false"/>
          <w:i w:val="false"/>
          <w:color w:val="000000"/>
          <w:sz w:val="28"/>
        </w:rPr>
        <w:t xml:space="preserve">
      </w:t>
      </w:r>
      <w:r>
        <w:rPr>
          <w:rFonts w:ascii="Times New Roman"/>
          <w:b w:val="false"/>
          <w:i w:val="false"/>
          <w:color w:val="000000"/>
          <w:sz w:val="28"/>
        </w:rPr>
        <w:t>5) хаттамалық шешімнің негізінде көрсетілетін қызметті берушінің жауапты орындаушысымен аккредиттеу туралы куәліктіне бас тарту туралы дәлелді жауапты рәсімдеу, сондай-ақ аккредиттеу туралы куәлікті қайта ресімдеу, аккредиттеу туралы куәліктің телнұсқасын рәсімдеу және көрсетілетін қызметті берушінің басшысына қол қоюға жолдау. Нәтижесі – аккредиттеу туралы куәлікті не бас тарту туралы дәлелді жауапты, аккредиттеу туралы қайта ресімделген куәлікті, аккредиттеу туралы куәліктің телнұсқасын көрсетілетін қызметті берушінің басшысына қол қоюға жолдау;</w:t>
      </w:r>
      <w:r>
        <w:br/>
      </w:r>
      <w:r>
        <w:rPr>
          <w:rFonts w:ascii="Times New Roman"/>
          <w:b w:val="false"/>
          <w:i w:val="false"/>
          <w:color w:val="000000"/>
          <w:sz w:val="28"/>
        </w:rPr>
        <w:t xml:space="preserve">
      </w:t>
      </w:r>
      <w:r>
        <w:rPr>
          <w:rFonts w:ascii="Times New Roman"/>
          <w:b w:val="false"/>
          <w:i w:val="false"/>
          <w:color w:val="000000"/>
          <w:sz w:val="28"/>
        </w:rPr>
        <w:t>6) мемлекеттік қызметті көрсету нәтижесінеқол қою және көрсетілетін қызметті берушінің жауапты орындаушысына жолдау. Нәтижесі –мемлекеттік қызметті көрсету нәтижесін көрсетілетін қызметті берушінің жауапты орындаушысына жолдау;</w:t>
      </w:r>
      <w:r>
        <w:br/>
      </w:r>
      <w:r>
        <w:rPr>
          <w:rFonts w:ascii="Times New Roman"/>
          <w:b w:val="false"/>
          <w:i w:val="false"/>
          <w:color w:val="000000"/>
          <w:sz w:val="28"/>
        </w:rPr>
        <w:t xml:space="preserve">
      </w:t>
      </w:r>
      <w:r>
        <w:rPr>
          <w:rFonts w:ascii="Times New Roman"/>
          <w:b w:val="false"/>
          <w:i w:val="false"/>
          <w:color w:val="000000"/>
          <w:sz w:val="28"/>
        </w:rPr>
        <w:t>7) мемлекеттік қызметті көрсету нәтижесін беру. Нәтижесі – көрсетілетін қызметті алушыға мемлекеттік қызметті көрсету нәтижесінберу.</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процесінің құрамына кіретін әрбір рәсімнің (іс-қимылдың) орындаудың ұзақтығы Стандарттың 4-тармағына сәйкес. </w:t>
      </w:r>
    </w:p>
    <w:bookmarkEnd w:id="5"/>
    <w:bookmarkStart w:name="z50" w:id="6"/>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6"/>
    <w:bookmarkStart w:name="z51" w:id="7"/>
    <w:p>
      <w:pPr>
        <w:spacing w:after="0"/>
        <w:ind w:left="0"/>
        <w:jc w:val="both"/>
      </w:pPr>
      <w:r>
        <w:rPr>
          <w:rFonts w:ascii="Times New Roman"/>
          <w:b w:val="false"/>
          <w:i w:val="false"/>
          <w:color w:val="000000"/>
          <w:sz w:val="28"/>
        </w:rPr>
        <w:t>
      6. Мемлекеттік қызмет көрсету процесіне қатысатын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7. Әрбір рәсімнің (іс-қимылдың) ұзақтығын көрсете отырып, құрылымдық бөлімшелердің (қызметкерлердің) арасындағы рәсімдердің (іс-қимылдың) бірізділігін сипаттау осы регламенттің қосымшасы "Мемлекеттік қызмет көрсетудің бизнес-процестерінің анықтамалығында" келтірілген. Мемлекеттік қызмет көрсету процесінің құрамына кіретін әрбір рәсімнің (іс-қимылдың) орындаудың ұзақтығы Стандарттың 4-тармағына сәйкес. </w:t>
      </w:r>
    </w:p>
    <w:bookmarkEnd w:id="7"/>
    <w:bookmarkStart w:name="z56" w:id="8"/>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
    <w:bookmarkStart w:name="z57"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 </w:t>
      </w:r>
      <w:r>
        <w:rPr>
          <w:rFonts w:ascii="Times New Roman"/>
          <w:b w:val="false"/>
          <w:i w:val="false"/>
          <w:color w:val="000000"/>
          <w:sz w:val="28"/>
        </w:rPr>
        <w:t>Жүгіну тәртібін және "электрондық үкімет" веб-порталы (бұдан әрі –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электрондық цифрлық қолтаңбасымен (бұдан әрі – ЭЦҚ) куәландырылған электрондық құжат нысанындағы сұрау салуды және Стандарттың 9-тармағына сәйкес құжаттарды жолдайды;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қызметтер көрсету үшін сұрау салуды қабылдау туралы қызмет алушының жүгіну тарихындағы "жеке кабинетінде" мәртебе, сондай-ақ мемлекеттік қызмет көрсету нәтижесін алу күнін көрсете отырып, хабарлама көрінеді.</w:t>
      </w:r>
      <w:r>
        <w:br/>
      </w:r>
      <w:r>
        <w:rPr>
          <w:rFonts w:ascii="Times New Roman"/>
          <w:b w:val="false"/>
          <w:i w:val="false"/>
          <w:color w:val="000000"/>
          <w:sz w:val="28"/>
        </w:rPr>
        <w:t xml:space="preserve">
      </w:t>
      </w:r>
      <w:r>
        <w:rPr>
          <w:rFonts w:ascii="Times New Roman"/>
          <w:b w:val="false"/>
          <w:i w:val="false"/>
          <w:color w:val="000000"/>
          <w:sz w:val="28"/>
        </w:rPr>
        <w:t>3) сұрау салуды және құжаттарды қабылдағаннан кейін, мемлекеттік қызметті көрсету процесінде көрсетілетін қызметті берушінің құрылымдық бөлімшелердің іс-қимыл тәртібі осы регламенттің 5-тармағына сәйкес жүзеге асырылады;</w:t>
      </w:r>
      <w:r>
        <w:br/>
      </w:r>
      <w:r>
        <w:rPr>
          <w:rFonts w:ascii="Times New Roman"/>
          <w:b w:val="false"/>
          <w:i w:val="false"/>
          <w:color w:val="000000"/>
          <w:sz w:val="28"/>
        </w:rPr>
        <w:t xml:space="preserve">
      </w:t>
      </w:r>
      <w:r>
        <w:rPr>
          <w:rFonts w:ascii="Times New Roman"/>
          <w:b w:val="false"/>
          <w:i w:val="false"/>
          <w:color w:val="000000"/>
          <w:sz w:val="28"/>
        </w:rPr>
        <w:t>4) мемлекеттік көрсетілетін қызметтің нәтижесі көрсетілетін қызметті берушінің уәкілетті лауазымды адамның ЭЦҚ-сымен куәландырылған мемлекеттік қызметті көрсету нәтижесінің әзірлігі туралы хабардар етунысанында көрсетілетін қызметті алушыға "жеке кабинетке" жолданады.</w:t>
      </w:r>
      <w:r>
        <w:br/>
      </w:r>
      <w:r>
        <w:rPr>
          <w:rFonts w:ascii="Times New Roman"/>
          <w:b w:val="false"/>
          <w:i w:val="false"/>
          <w:color w:val="000000"/>
          <w:sz w:val="28"/>
        </w:rPr>
        <w:t xml:space="preserve">
      </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спорт федерацияларын аккредиттеу" мемлекеттік көрсетілетін қызмет регламентіне қосымша</w:t>
            </w:r>
          </w:p>
        </w:tc>
      </w:tr>
    </w:tbl>
    <w:p>
      <w:pPr>
        <w:spacing w:after="0"/>
        <w:ind w:left="0"/>
        <w:jc w:val="left"/>
      </w:pPr>
      <w:r>
        <w:br/>
      </w:r>
    </w:p>
    <w:p>
      <w:pPr>
        <w:spacing w:after="0"/>
        <w:ind w:left="0"/>
        <w:jc w:val="both"/>
      </w:pPr>
      <w:r>
        <w:drawing>
          <wp:inline distT="0" distB="0" distL="0" distR="0">
            <wp:extent cx="6946900" cy="838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46900" cy="838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850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850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