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fc8c" w14:textId="7bef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 аумақтық құрылысының кейбір мәселелері туралы</w:t>
      </w:r>
    </w:p>
    <w:p>
      <w:pPr>
        <w:spacing w:after="0"/>
        <w:ind w:left="0"/>
        <w:jc w:val="both"/>
      </w:pPr>
      <w:r>
        <w:rPr>
          <w:rFonts w:ascii="Times New Roman"/>
          <w:b w:val="false"/>
          <w:i w:val="false"/>
          <w:color w:val="000000"/>
          <w:sz w:val="28"/>
        </w:rPr>
        <w:t>Алматы облыстық мәслихатының 2016 жылғы 20 маусымдағы № 4-26 шешімі және Алматы облысы әкімдігінің 2016 жылғы 20 маусымдағы № 320 қаулысы. Алматы облысы Әділет департаментінде 2016 жылы 29 шілдеде № 3929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 – аумақтық құрылысы туралы" 1993 жылғы 8 желтоқсандағы Қазақстан Республикасы Заңының 11-бабының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тармақшаларына сәйкес, Алматы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Алакөл, Ескелді, Іле аудандарының жергiлiктi өкiлді және атқарушы органдарының пікірін ескере отырып, Алакөл ауданының Достық кенті – Достық ауылы, Ескелді ауданының Қарабұлақ кенті – Қарабұлақ ауылы, Іле ауданының Өтеген батыр, Покровка кенттері – Өтеген батыр, Покровка ауылдары болып қайта құрылсын. </w:t>
      </w:r>
      <w:r>
        <w:br/>
      </w:r>
      <w:r>
        <w:rPr>
          <w:rFonts w:ascii="Times New Roman"/>
          <w:b w:val="false"/>
          <w:i w:val="false"/>
          <w:color w:val="000000"/>
          <w:sz w:val="28"/>
        </w:rPr>
        <w:t>
      </w:t>
      </w:r>
      <w:r>
        <w:rPr>
          <w:rFonts w:ascii="Times New Roman"/>
          <w:b w:val="false"/>
          <w:i w:val="false"/>
          <w:color w:val="000000"/>
          <w:sz w:val="28"/>
        </w:rPr>
        <w:t xml:space="preserve">2. Қарасай аудандық мәслихатының және Қарасай ауданы әкімдігінің ұсынысы негізінде Қарасай ауданының Райымбек ауылдық округінің шекаралары, оның шегіне Қарасай ауданының таратылған Таусамалы ауылдық округінің Жаңатұрмыс ауылының жалпы көлемі 2921 гектар жерлерін қоса отырып, осы бірлескен Алматы облыстық мәслихатының шешімі мен Алматы облысының әкімдігі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r>
        <w:br/>
      </w:r>
      <w:r>
        <w:rPr>
          <w:rFonts w:ascii="Times New Roman"/>
          <w:b w:val="false"/>
          <w:i w:val="false"/>
          <w:color w:val="000000"/>
          <w:sz w:val="28"/>
        </w:rPr>
        <w:t>
      </w:t>
      </w:r>
      <w:r>
        <w:rPr>
          <w:rFonts w:ascii="Times New Roman"/>
          <w:b w:val="false"/>
          <w:i w:val="false"/>
          <w:color w:val="000000"/>
          <w:sz w:val="28"/>
        </w:rPr>
        <w:t>3. Алматы облыстық мәслихатының аппарат басшысы Құрманбаев Ерлан Бахытжанұлына осы бірлескен Алматы облыстық мәслихатының шешімі мен Алматы облысы әкімдігінің қаулысы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бірлескен Алматы облыстық мәслихатының шешімі мен Алматы облысының әкімдігі қаулысының орындалуын бақылау облыс әкімінің бірінші орынбасары Тұрлашов Ләззат Махатұлына жүктелсiн.</w:t>
      </w:r>
      <w:r>
        <w:br/>
      </w:r>
      <w:r>
        <w:rPr>
          <w:rFonts w:ascii="Times New Roman"/>
          <w:b w:val="false"/>
          <w:i w:val="false"/>
          <w:color w:val="000000"/>
          <w:sz w:val="28"/>
        </w:rPr>
        <w:t>
      </w:t>
      </w:r>
      <w:r>
        <w:rPr>
          <w:rFonts w:ascii="Times New Roman"/>
          <w:b w:val="false"/>
          <w:i w:val="false"/>
          <w:color w:val="000000"/>
          <w:sz w:val="28"/>
        </w:rPr>
        <w:t xml:space="preserve">5. Осы бірлескен Алматы облыстық мәслихатының шешімі мен Алматы облысы әкімдігінің қаулысы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Телпекбаева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2016 жылғы 20 маусымдағы </w:t>
            </w:r>
            <w:r>
              <w:rPr>
                <w:rFonts w:ascii="Times New Roman"/>
                <w:b w:val="false"/>
                <w:i w:val="false"/>
                <w:color w:val="000000"/>
                <w:sz w:val="20"/>
              </w:rPr>
              <w:t xml:space="preserve">№ 4-26 шешіміне және </w:t>
            </w: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20 маусымдағы </w:t>
            </w:r>
            <w:r>
              <w:rPr>
                <w:rFonts w:ascii="Times New Roman"/>
                <w:b w:val="false"/>
                <w:i w:val="false"/>
                <w:color w:val="000000"/>
                <w:sz w:val="20"/>
              </w:rPr>
              <w:t>№ 320 қаулысына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501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