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6a63" w14:textId="b6c6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2016 жылғы 12 мамырдағы № 2-23 шешімі. Алматы облысының Әділет департаментінде 2016 жылы 10 маусымда № 3886 болып тіркелді. Күші жойылды - Алматы облыстық мәслихатының 2017 жылғы 26 сәуірдегі № 14-82 шешімімен</w:t>
      </w:r>
    </w:p>
    <w:p>
      <w:pPr>
        <w:spacing w:after="0"/>
        <w:ind w:left="0"/>
        <w:jc w:val="both"/>
      </w:pPr>
      <w:bookmarkStart w:name="z10"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облыстық мәслихатының 26.04.2017 </w:t>
      </w:r>
      <w:r>
        <w:rPr>
          <w:rFonts w:ascii="Times New Roman"/>
          <w:b w:val="false"/>
          <w:i w:val="false"/>
          <w:color w:val="ff0000"/>
          <w:sz w:val="28"/>
        </w:rPr>
        <w:t>№ 14-82</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Алматы облыстық мәслихаты аппаратының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2. Алматы облыстық мәслихаты аппаратының басшысы Құрманбаев Ерлан Бақытжановичқа осы шешімді әділет органдарында мемлекеттік тіркелгеннен кейін ресми және мерзімді баспасөз басылымдарында, сондай ақ Қазақстан Республикасының Үкіметі айқындайтын интернет-ресурста және облыстық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Алматы облыстық мәслихаты аппаратаның басшысы Құрманбаев Ерлан Бақытжановичқа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Облыстық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Телпекбаева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2016 жылғы 12 мамырдағы № 2-23 шешімімен бекітілген қосымша</w:t>
            </w:r>
          </w:p>
        </w:tc>
      </w:tr>
    </w:tbl>
    <w:bookmarkStart w:name="z19" w:id="1"/>
    <w:p>
      <w:pPr>
        <w:spacing w:after="0"/>
        <w:ind w:left="0"/>
        <w:jc w:val="left"/>
      </w:pPr>
      <w:r>
        <w:rPr>
          <w:rFonts w:ascii="Times New Roman"/>
          <w:b/>
          <w:i w:val="false"/>
          <w:color w:val="000000"/>
        </w:rPr>
        <w:t xml:space="preserve"> Алматы облыстық мәслихаты аппаратының "Б" корпусы мемлекеттік әкімшілік қызметшілерінің қызметін бағалаудың әдістемесі</w:t>
      </w:r>
    </w:p>
    <w:bookmarkEnd w:id="1"/>
    <w:bookmarkStart w:name="z20" w:id="2"/>
    <w:p>
      <w:pPr>
        <w:spacing w:after="0"/>
        <w:ind w:left="0"/>
        <w:jc w:val="left"/>
      </w:pPr>
      <w:r>
        <w:rPr>
          <w:rFonts w:ascii="Times New Roman"/>
          <w:b/>
          <w:i w:val="false"/>
          <w:color w:val="000000"/>
        </w:rPr>
        <w:t xml:space="preserve"> 1. Жалпы ережелер</w:t>
      </w:r>
    </w:p>
    <w:bookmarkEnd w:id="2"/>
    <w:bookmarkStart w:name="z21" w:id="3"/>
    <w:p>
      <w:pPr>
        <w:spacing w:after="0"/>
        <w:ind w:left="0"/>
        <w:jc w:val="both"/>
      </w:pPr>
      <w:r>
        <w:rPr>
          <w:rFonts w:ascii="Times New Roman"/>
          <w:b w:val="false"/>
          <w:i w:val="false"/>
          <w:color w:val="000000"/>
          <w:sz w:val="28"/>
        </w:rPr>
        <w:t xml:space="preserve">
      1. Осы Алматы облыстық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Алматы облыстық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кадр мәселесімен айналысатын аппараттың маманы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мәселесімен айналысатын аппараттың маманы табылады. Бағалау жөніндегі комиссияның хатшысы дауыс беруге қатыспайды.</w:t>
      </w:r>
    </w:p>
    <w:bookmarkEnd w:id="3"/>
    <w:bookmarkStart w:name="z40" w:id="4"/>
    <w:p>
      <w:pPr>
        <w:spacing w:after="0"/>
        <w:ind w:left="0"/>
        <w:jc w:val="left"/>
      </w:pPr>
      <w:r>
        <w:rPr>
          <w:rFonts w:ascii="Times New Roman"/>
          <w:b/>
          <w:i w:val="false"/>
          <w:color w:val="000000"/>
        </w:rPr>
        <w:t xml:space="preserve"> 2. Жұмыстың жеке жоспарын құрастыру </w:t>
      </w:r>
    </w:p>
    <w:bookmarkEnd w:id="4"/>
    <w:bookmarkStart w:name="z41" w:id="5"/>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1-қосымшасына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 А. 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байланысты,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 </w:t>
      </w:r>
    </w:p>
    <w:bookmarkEnd w:id="5"/>
    <w:bookmarkStart w:name="z50" w:id="6"/>
    <w:p>
      <w:pPr>
        <w:spacing w:after="0"/>
        <w:ind w:left="0"/>
        <w:jc w:val="left"/>
      </w:pPr>
      <w:r>
        <w:rPr>
          <w:rFonts w:ascii="Times New Roman"/>
          <w:b/>
          <w:i w:val="false"/>
          <w:color w:val="000000"/>
        </w:rPr>
        <w:t xml:space="preserve"> 3. Бағалауды жүргізуге дайындық</w:t>
      </w:r>
    </w:p>
    <w:bookmarkEnd w:id="6"/>
    <w:bookmarkStart w:name="z51" w:id="7"/>
    <w:p>
      <w:pPr>
        <w:spacing w:after="0"/>
        <w:ind w:left="0"/>
        <w:jc w:val="both"/>
      </w:pPr>
      <w:r>
        <w:rPr>
          <w:rFonts w:ascii="Times New Roman"/>
          <w:b w:val="false"/>
          <w:i w:val="false"/>
          <w:color w:val="000000"/>
          <w:sz w:val="28"/>
        </w:rPr>
        <w:t xml:space="preserve">
      14. Кадр мәселесімен айналысатын аппараттың маманы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bookmarkEnd w:id="7"/>
    <w:bookmarkStart w:name="z53" w:id="8"/>
    <w:p>
      <w:pPr>
        <w:spacing w:after="0"/>
        <w:ind w:left="0"/>
        <w:jc w:val="left"/>
      </w:pPr>
      <w:r>
        <w:rPr>
          <w:rFonts w:ascii="Times New Roman"/>
          <w:b/>
          <w:i w:val="false"/>
          <w:color w:val="000000"/>
        </w:rPr>
        <w:t xml:space="preserve"> 4. Лауазымдық міндеттерді орындауды бағалау </w:t>
      </w:r>
    </w:p>
    <w:bookmarkEnd w:id="8"/>
    <w:bookmarkStart w:name="z54" w:id="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мәселесімен айналысатын аппараттың маманының, "Б" корпусы қызметшісінің тікелей басшысының,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мәселесімен айналысатын аппараттың маманы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End w:id="9"/>
    <w:bookmarkStart w:name="z73" w:id="10"/>
    <w:p>
      <w:pPr>
        <w:spacing w:after="0"/>
        <w:ind w:left="0"/>
        <w:jc w:val="left"/>
      </w:pPr>
      <w:r>
        <w:rPr>
          <w:rFonts w:ascii="Times New Roman"/>
          <w:b/>
          <w:i w:val="false"/>
          <w:color w:val="000000"/>
        </w:rPr>
        <w:t xml:space="preserve"> 5. Жеке жұмыс жоспарын орындауды бағалау</w:t>
      </w:r>
    </w:p>
    <w:bookmarkEnd w:id="10"/>
    <w:bookmarkStart w:name="z74" w:id="11"/>
    <w:p>
      <w:pPr>
        <w:spacing w:after="0"/>
        <w:ind w:left="0"/>
        <w:jc w:val="both"/>
      </w:pPr>
      <w:r>
        <w:rPr>
          <w:rFonts w:ascii="Times New Roman"/>
          <w:b w:val="false"/>
          <w:i w:val="false"/>
          <w:color w:val="000000"/>
          <w:sz w:val="28"/>
        </w:rPr>
        <w:t>
      26. Жылдық бағалауды өткізу үшін "Б" корпусының қызметшісі тікелей басшыға келісу үшін осы Әдістеменің 3-қосымшасына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жасайды.</w:t>
      </w:r>
    </w:p>
    <w:bookmarkEnd w:id="11"/>
    <w:bookmarkStart w:name="z78" w:id="12"/>
    <w:p>
      <w:pPr>
        <w:spacing w:after="0"/>
        <w:ind w:left="0"/>
        <w:jc w:val="left"/>
      </w:pPr>
      <w:r>
        <w:rPr>
          <w:rFonts w:ascii="Times New Roman"/>
          <w:b/>
          <w:i w:val="false"/>
          <w:color w:val="000000"/>
        </w:rPr>
        <w:t xml:space="preserve"> 6. Айналмалы бағалау </w:t>
      </w:r>
    </w:p>
    <w:bookmarkEnd w:id="12"/>
    <w:bookmarkStart w:name="z79" w:id="13"/>
    <w:p>
      <w:pPr>
        <w:spacing w:after="0"/>
        <w:ind w:left="0"/>
        <w:jc w:val="both"/>
      </w:pPr>
      <w:r>
        <w:rPr>
          <w:rFonts w:ascii="Times New Roman"/>
          <w:b w:val="false"/>
          <w:i w:val="false"/>
          <w:color w:val="000000"/>
          <w:sz w:val="28"/>
        </w:rPr>
        <w:t>
      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мәселесімен айналысатын аппараттың маманы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мәселесімен айналысатын аппараттың маманына жіберіледі.</w:t>
      </w:r>
      <w:r>
        <w:br/>
      </w:r>
      <w:r>
        <w:rPr>
          <w:rFonts w:ascii="Times New Roman"/>
          <w:b w:val="false"/>
          <w:i w:val="false"/>
          <w:color w:val="000000"/>
          <w:sz w:val="28"/>
        </w:rPr>
        <w:t>
      </w:t>
      </w:r>
      <w:r>
        <w:rPr>
          <w:rFonts w:ascii="Times New Roman"/>
          <w:b w:val="false"/>
          <w:i w:val="false"/>
          <w:color w:val="000000"/>
          <w:sz w:val="28"/>
        </w:rPr>
        <w:t>33. Кадр мәселесімен айналысатын аппараттың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p>
    <w:bookmarkEnd w:id="13"/>
    <w:bookmarkStart w:name="z88" w:id="14"/>
    <w:p>
      <w:pPr>
        <w:spacing w:after="0"/>
        <w:ind w:left="0"/>
        <w:jc w:val="left"/>
      </w:pPr>
      <w:r>
        <w:rPr>
          <w:rFonts w:ascii="Times New Roman"/>
          <w:b/>
          <w:i w:val="false"/>
          <w:color w:val="000000"/>
        </w:rPr>
        <w:t xml:space="preserve"> 7. Қорытынды баға</w:t>
      </w:r>
    </w:p>
    <w:bookmarkEnd w:id="14"/>
    <w:bookmarkStart w:name="z94" w:id="15"/>
    <w:p>
      <w:pPr>
        <w:spacing w:after="0"/>
        <w:ind w:left="0"/>
        <w:jc w:val="both"/>
      </w:pPr>
      <w:r>
        <w:rPr>
          <w:rFonts w:ascii="Times New Roman"/>
          <w:b w:val="false"/>
          <w:i w:val="false"/>
          <w:color w:val="000000"/>
          <w:sz w:val="28"/>
        </w:rPr>
        <w:t>
      </w:t>
      </w:r>
    </w:p>
    <w:bookmarkEnd w:id="15"/>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765300"/>
                    </a:xfrm>
                    <a:prstGeom prst="rect">
                      <a:avLst/>
                    </a:prstGeom>
                  </pic:spPr>
                </pic:pic>
              </a:graphicData>
            </a:graphic>
          </wp:inline>
        </w:drawing>
      </w:r>
    </w:p>
    <w:p>
      <w:pPr>
        <w:spacing w:after="0"/>
        <w:ind w:left="0"/>
        <w:jc w:val="left"/>
      </w:pP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баллданастам - "өте жақсы".</w:t>
      </w:r>
      <w:r>
        <w:br/>
      </w:r>
      <w:r>
        <w:rPr>
          <w:rFonts w:ascii="Times New Roman"/>
          <w:b w:val="false"/>
          <w:i w:val="false"/>
          <w:color w:val="000000"/>
          <w:sz w:val="28"/>
        </w:rPr>
        <w:t>
      </w:t>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92700"/>
                    </a:xfrm>
                    <a:prstGeom prst="rect">
                      <a:avLst/>
                    </a:prstGeom>
                  </pic:spPr>
                </pic:pic>
              </a:graphicData>
            </a:graphic>
          </wp:inline>
        </w:drawing>
      </w:r>
    </w:p>
    <w:p>
      <w:pPr>
        <w:spacing w:after="0"/>
        <w:ind w:left="0"/>
        <w:jc w:val="left"/>
      </w:pP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4" w:id="16"/>
    <w:p>
      <w:pPr>
        <w:spacing w:after="0"/>
        <w:ind w:left="0"/>
        <w:jc w:val="left"/>
      </w:pPr>
      <w:r>
        <w:rPr>
          <w:rFonts w:ascii="Times New Roman"/>
          <w:b/>
          <w:i w:val="false"/>
          <w:color w:val="000000"/>
        </w:rPr>
        <w:t xml:space="preserve"> 8. Комиссияның бағалау нәтижелерін қарауы</w:t>
      </w:r>
    </w:p>
    <w:bookmarkEnd w:id="16"/>
    <w:bookmarkStart w:name="z115" w:id="17"/>
    <w:p>
      <w:pPr>
        <w:spacing w:after="0"/>
        <w:ind w:left="0"/>
        <w:jc w:val="both"/>
      </w:pPr>
      <w:r>
        <w:rPr>
          <w:rFonts w:ascii="Times New Roman"/>
          <w:b w:val="false"/>
          <w:i w:val="false"/>
          <w:color w:val="000000"/>
          <w:sz w:val="28"/>
        </w:rPr>
        <w:t>
      39.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5-қосымшасына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қызметшілерінің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мәселесімен айналысатын аппараттың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мәселесімен айналысатын аппараттың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17"/>
    <w:bookmarkStart w:name="z132" w:id="18"/>
    <w:p>
      <w:pPr>
        <w:spacing w:after="0"/>
        <w:ind w:left="0"/>
        <w:jc w:val="left"/>
      </w:pPr>
      <w:r>
        <w:rPr>
          <w:rFonts w:ascii="Times New Roman"/>
          <w:b/>
          <w:i w:val="false"/>
          <w:color w:val="000000"/>
        </w:rPr>
        <w:t xml:space="preserve"> 9. Бағалау нәтижелеріне шағымдану</w:t>
      </w:r>
    </w:p>
    <w:bookmarkEnd w:id="18"/>
    <w:bookmarkStart w:name="z133" w:id="19"/>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p>
    <w:bookmarkEnd w:id="19"/>
    <w:bookmarkStart w:name="z137" w:id="20"/>
    <w:p>
      <w:pPr>
        <w:spacing w:after="0"/>
        <w:ind w:left="0"/>
        <w:jc w:val="left"/>
      </w:pPr>
      <w:r>
        <w:rPr>
          <w:rFonts w:ascii="Times New Roman"/>
          <w:b/>
          <w:i w:val="false"/>
          <w:color w:val="000000"/>
        </w:rPr>
        <w:t xml:space="preserve"> 10. Бағалау нәтижелері бойынша шешім қабылдау </w:t>
      </w:r>
    </w:p>
    <w:bookmarkEnd w:id="20"/>
    <w:bookmarkStart w:name="z138" w:id="21"/>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 аппаратының "Б" корпусы мемлекеттік әкімшілік қызметшілерінің қызметін бағалаудың әдістемесіне 1-қосымша </w:t>
            </w:r>
          </w:p>
        </w:tc>
      </w:tr>
    </w:tbl>
    <w:bookmarkStart w:name="z147" w:id="2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val="false"/>
          <w:i w:val="false"/>
          <w:color w:val="000000"/>
          <w:sz w:val="28"/>
        </w:rPr>
        <w:t xml:space="preserve"> "Б" корпусы мемлекеттік әкімшілік қызметшісінің</w:t>
      </w:r>
      <w:r>
        <w:br/>
      </w:r>
      <w:r>
        <w:rPr>
          <w:rFonts w:ascii="Times New Roman"/>
          <w:b w:val="false"/>
          <w:i w:val="false"/>
          <w:color w:val="000000"/>
          <w:sz w:val="28"/>
        </w:rPr>
        <w:t>
      </w:t>
      </w:r>
      <w:r>
        <w:rPr>
          <w:rFonts w:ascii="Times New Roman"/>
          <w:b w:val="false"/>
          <w:i w:val="false"/>
          <w:color w:val="000000"/>
          <w:sz w:val="28"/>
        </w:rPr>
        <w:t>жеке жұмыс жоспары</w:t>
      </w:r>
      <w:r>
        <w:br/>
      </w:r>
      <w:r>
        <w:rPr>
          <w:rFonts w:ascii="Times New Roman"/>
          <w:b w:val="false"/>
          <w:i w:val="false"/>
          <w:color w:val="000000"/>
          <w:sz w:val="28"/>
        </w:rPr>
        <w:t>
      </w:t>
      </w:r>
      <w:r>
        <w:rPr>
          <w:rFonts w:ascii="Times New Roman"/>
          <w:b w:val="false"/>
          <w:i w:val="false"/>
          <w:color w:val="000000"/>
          <w:sz w:val="28"/>
        </w:rPr>
        <w:t xml:space="preserve">_________________________________жыл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5239"/>
        <w:gridCol w:w="3685"/>
      </w:tblGrid>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23"/>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bookmarkEnd w:id="23"/>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24"/>
          <w:p>
            <w:pPr>
              <w:spacing w:after="20"/>
              <w:ind w:left="20"/>
              <w:jc w:val="both"/>
            </w:pPr>
            <w:r>
              <w:rPr>
                <w:rFonts w:ascii="Times New Roman"/>
                <w:b w:val="false"/>
                <w:i w:val="false"/>
                <w:color w:val="000000"/>
                <w:sz w:val="20"/>
              </w:rPr>
              <w:t>
1</w:t>
            </w:r>
          </w:p>
          <w:bookmarkEnd w:id="24"/>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25"/>
          <w:p>
            <w:pPr>
              <w:spacing w:after="20"/>
              <w:ind w:left="20"/>
              <w:jc w:val="both"/>
            </w:pPr>
            <w:r>
              <w:rPr>
                <w:rFonts w:ascii="Times New Roman"/>
                <w:b w:val="false"/>
                <w:i w:val="false"/>
                <w:color w:val="000000"/>
                <w:sz w:val="20"/>
              </w:rPr>
              <w:t>
2</w:t>
            </w:r>
          </w:p>
          <w:bookmarkEnd w:id="25"/>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26"/>
          <w:p>
            <w:pPr>
              <w:spacing w:after="20"/>
              <w:ind w:left="20"/>
              <w:jc w:val="both"/>
            </w:pPr>
            <w:r>
              <w:rPr>
                <w:rFonts w:ascii="Times New Roman"/>
                <w:b w:val="false"/>
                <w:i w:val="false"/>
                <w:color w:val="000000"/>
                <w:sz w:val="20"/>
              </w:rPr>
              <w:t>
3</w:t>
            </w:r>
          </w:p>
          <w:bookmarkEnd w:id="26"/>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27"/>
          <w:p>
            <w:pPr>
              <w:spacing w:after="20"/>
              <w:ind w:left="20"/>
              <w:jc w:val="both"/>
            </w:pPr>
            <w:r>
              <w:rPr>
                <w:rFonts w:ascii="Times New Roman"/>
                <w:b w:val="false"/>
                <w:i w:val="false"/>
                <w:color w:val="000000"/>
                <w:sz w:val="20"/>
              </w:rPr>
              <w:t>
4</w:t>
            </w:r>
          </w:p>
          <w:bookmarkEnd w:id="27"/>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bookmarkStart w:name="z162" w:id="28"/>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28"/>
        </w:tc>
        <w:tc>
          <w:tcPr>
            <w:tcW w:w="6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 аппаратының "Б" корпусы мемлекеттік әкімшілік қызметшілерінің қызметін бағалаудың әдістемесіне 2-қосымша </w:t>
            </w:r>
          </w:p>
        </w:tc>
      </w:tr>
    </w:tbl>
    <w:bookmarkStart w:name="z165" w:id="2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міндеттердіорындау бағасы:</w:t>
      </w:r>
      <w:r>
        <w:br/>
      </w: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984"/>
        <w:gridCol w:w="1683"/>
        <w:gridCol w:w="1683"/>
        <w:gridCol w:w="1984"/>
        <w:gridCol w:w="1684"/>
        <w:gridCol w:w="1684"/>
        <w:gridCol w:w="481"/>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30"/>
          <w:p>
            <w:pPr>
              <w:spacing w:after="20"/>
              <w:ind w:left="20"/>
              <w:jc w:val="both"/>
            </w:pPr>
            <w:r>
              <w:rPr>
                <w:rFonts w:ascii="Times New Roman"/>
                <w:b w:val="false"/>
                <w:i w:val="false"/>
                <w:color w:val="000000"/>
                <w:sz w:val="20"/>
              </w:rPr>
              <w:t>
№ р/с</w:t>
            </w:r>
          </w:p>
          <w:bookmarkEnd w:id="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31"/>
          <w:p>
            <w:pPr>
              <w:spacing w:after="20"/>
              <w:ind w:left="20"/>
              <w:jc w:val="both"/>
            </w:pPr>
            <w:r>
              <w:rPr>
                <w:rFonts w:ascii="Times New Roman"/>
                <w:b w:val="false"/>
                <w:i w:val="false"/>
                <w:color w:val="000000"/>
                <w:sz w:val="20"/>
              </w:rPr>
              <w:t>
1</w:t>
            </w:r>
          </w:p>
          <w:bookmarkEnd w:id="31"/>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32"/>
          <w:p>
            <w:pPr>
              <w:spacing w:after="20"/>
              <w:ind w:left="20"/>
              <w:jc w:val="both"/>
            </w:pPr>
            <w:r>
              <w:rPr>
                <w:rFonts w:ascii="Times New Roman"/>
                <w:b w:val="false"/>
                <w:i w:val="false"/>
                <w:color w:val="000000"/>
                <w:sz w:val="20"/>
              </w:rPr>
              <w:t>
2</w:t>
            </w:r>
          </w:p>
          <w:bookmarkEnd w:id="32"/>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33"/>
          <w:p>
            <w:pPr>
              <w:spacing w:after="20"/>
              <w:ind w:left="20"/>
              <w:jc w:val="both"/>
            </w:pPr>
            <w:r>
              <w:rPr>
                <w:rFonts w:ascii="Times New Roman"/>
                <w:b w:val="false"/>
                <w:i w:val="false"/>
                <w:color w:val="000000"/>
                <w:sz w:val="20"/>
              </w:rPr>
              <w:t>
3</w:t>
            </w:r>
          </w:p>
          <w:bookmarkEnd w:id="33"/>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bookmarkStart w:name="z178" w:id="34"/>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34"/>
        </w:tc>
        <w:tc>
          <w:tcPr>
            <w:tcW w:w="6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 аппаратының "Б" корпусы мемлекеттік әкімшілік қызметшілерінің қызметін бағалаудың әдістемесіне 3-қосымша </w:t>
            </w:r>
            <w:r>
              <w:br/>
            </w:r>
          </w:p>
        </w:tc>
      </w:tr>
    </w:tbl>
    <w:bookmarkStart w:name="z180" w:id="3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жоспардыорындау бағасы:</w:t>
      </w:r>
      <w:r>
        <w:br/>
      </w: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2340"/>
        <w:gridCol w:w="3741"/>
        <w:gridCol w:w="2484"/>
        <w:gridCol w:w="1508"/>
        <w:gridCol w:w="670"/>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36"/>
          <w:p>
            <w:pPr>
              <w:spacing w:after="20"/>
              <w:ind w:left="20"/>
              <w:jc w:val="both"/>
            </w:pPr>
            <w:r>
              <w:rPr>
                <w:rFonts w:ascii="Times New Roman"/>
                <w:b w:val="false"/>
                <w:i w:val="false"/>
                <w:color w:val="000000"/>
                <w:sz w:val="20"/>
              </w:rPr>
              <w:t>
№ р/с</w:t>
            </w:r>
          </w:p>
          <w:bookmarkEnd w:id="36"/>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Маңызы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өзін-өзі бағалау нәтижелері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37"/>
          <w:p>
            <w:pPr>
              <w:spacing w:after="20"/>
              <w:ind w:left="20"/>
              <w:jc w:val="both"/>
            </w:pPr>
            <w:r>
              <w:rPr>
                <w:rFonts w:ascii="Times New Roman"/>
                <w:b w:val="false"/>
                <w:i w:val="false"/>
                <w:color w:val="000000"/>
                <w:sz w:val="20"/>
              </w:rPr>
              <w:t>
1</w:t>
            </w:r>
          </w:p>
          <w:bookmarkEnd w:id="37"/>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38"/>
          <w:p>
            <w:pPr>
              <w:spacing w:after="20"/>
              <w:ind w:left="20"/>
              <w:jc w:val="both"/>
            </w:pPr>
            <w:r>
              <w:rPr>
                <w:rFonts w:ascii="Times New Roman"/>
                <w:b w:val="false"/>
                <w:i w:val="false"/>
                <w:color w:val="000000"/>
                <w:sz w:val="20"/>
              </w:rPr>
              <w:t>
2</w:t>
            </w:r>
          </w:p>
          <w:bookmarkEnd w:id="38"/>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39"/>
          <w:p>
            <w:pPr>
              <w:spacing w:after="20"/>
              <w:ind w:left="20"/>
              <w:jc w:val="both"/>
            </w:pPr>
            <w:r>
              <w:rPr>
                <w:rFonts w:ascii="Times New Roman"/>
                <w:b w:val="false"/>
                <w:i w:val="false"/>
                <w:color w:val="000000"/>
                <w:sz w:val="20"/>
              </w:rPr>
              <w:t>
3</w:t>
            </w:r>
          </w:p>
          <w:bookmarkEnd w:id="39"/>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0"/>
          <w:p>
            <w:pPr>
              <w:spacing w:after="20"/>
              <w:ind w:left="20"/>
              <w:jc w:val="both"/>
            </w:pPr>
            <w:r>
              <w:rPr>
                <w:rFonts w:ascii="Times New Roman"/>
                <w:b w:val="false"/>
                <w:i w:val="false"/>
                <w:color w:val="000000"/>
                <w:sz w:val="20"/>
              </w:rPr>
              <w:t>
4</w:t>
            </w:r>
          </w:p>
          <w:bookmarkEnd w:id="40"/>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bookmarkStart w:name="z192" w:id="41"/>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41"/>
        </w:tc>
        <w:tc>
          <w:tcPr>
            <w:tcW w:w="6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 аппаратының "Б" корпусы мемлекеттік әкімшілік қызметшілерінің қызметін бағалаудың әдістемесіне 4-қосымша </w:t>
            </w:r>
            <w:r>
              <w:br/>
            </w:r>
          </w:p>
        </w:tc>
      </w:tr>
    </w:tbl>
    <w:bookmarkStart w:name="z195" w:id="4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2527"/>
        <w:gridCol w:w="4907"/>
        <w:gridCol w:w="2339"/>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43"/>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Құзіреттін аталуы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Маңызы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r>
              <w:br/>
            </w:r>
            <w:r>
              <w:rPr>
                <w:rFonts w:ascii="Times New Roman"/>
                <w:b w:val="false"/>
                <w:i w:val="false"/>
                <w:color w:val="000000"/>
                <w:sz w:val="20"/>
              </w:rPr>
              <w:t>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44"/>
          <w:p>
            <w:pPr>
              <w:spacing w:after="20"/>
              <w:ind w:left="20"/>
              <w:jc w:val="both"/>
            </w:pPr>
            <w:r>
              <w:rPr>
                <w:rFonts w:ascii="Times New Roman"/>
                <w:b w:val="false"/>
                <w:i w:val="false"/>
                <w:color w:val="000000"/>
                <w:sz w:val="20"/>
              </w:rPr>
              <w:t>
</w:t>
            </w:r>
            <w:r>
              <w:rPr>
                <w:rFonts w:ascii="Times New Roman"/>
                <w:b w:val="false"/>
                <w:i/>
                <w:color w:val="000000"/>
                <w:sz w:val="20"/>
              </w:rPr>
              <w:t>Тікелейбасшы</w:t>
            </w:r>
          </w:p>
          <w:bookmarkEnd w:id="44"/>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45"/>
          <w:p>
            <w:pPr>
              <w:spacing w:after="20"/>
              <w:ind w:left="20"/>
              <w:jc w:val="both"/>
            </w:pPr>
            <w:r>
              <w:rPr>
                <w:rFonts w:ascii="Times New Roman"/>
                <w:b w:val="false"/>
                <w:i w:val="false"/>
                <w:color w:val="000000"/>
                <w:sz w:val="20"/>
              </w:rPr>
              <w:t>
1.</w:t>
            </w:r>
          </w:p>
          <w:bookmarkEnd w:id="45"/>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6"/>
          <w:p>
            <w:pPr>
              <w:spacing w:after="20"/>
              <w:ind w:left="20"/>
              <w:jc w:val="both"/>
            </w:pPr>
            <w:r>
              <w:rPr>
                <w:rFonts w:ascii="Times New Roman"/>
                <w:b w:val="false"/>
                <w:i w:val="false"/>
                <w:color w:val="000000"/>
                <w:sz w:val="20"/>
              </w:rPr>
              <w:t>
2.</w:t>
            </w:r>
          </w:p>
          <w:bookmarkEnd w:id="46"/>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47"/>
          <w:p>
            <w:pPr>
              <w:spacing w:after="20"/>
              <w:ind w:left="20"/>
              <w:jc w:val="both"/>
            </w:pPr>
            <w:r>
              <w:rPr>
                <w:rFonts w:ascii="Times New Roman"/>
                <w:b w:val="false"/>
                <w:i w:val="false"/>
                <w:color w:val="000000"/>
                <w:sz w:val="20"/>
              </w:rPr>
              <w:t>
3.</w:t>
            </w:r>
          </w:p>
          <w:bookmarkEnd w:id="47"/>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48"/>
          <w:p>
            <w:pPr>
              <w:spacing w:after="20"/>
              <w:ind w:left="20"/>
              <w:jc w:val="both"/>
            </w:pPr>
            <w:r>
              <w:rPr>
                <w:rFonts w:ascii="Times New Roman"/>
                <w:b w:val="false"/>
                <w:i w:val="false"/>
                <w:color w:val="000000"/>
                <w:sz w:val="20"/>
              </w:rPr>
              <w:t>
</w:t>
            </w:r>
            <w:r>
              <w:rPr>
                <w:rFonts w:ascii="Times New Roman"/>
                <w:b w:val="false"/>
                <w:i/>
                <w:color w:val="000000"/>
                <w:sz w:val="20"/>
              </w:rPr>
              <w:t>Бағынышты адам</w:t>
            </w:r>
          </w:p>
          <w:bookmarkEnd w:id="48"/>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49"/>
          <w:p>
            <w:pPr>
              <w:spacing w:after="20"/>
              <w:ind w:left="20"/>
              <w:jc w:val="both"/>
            </w:pPr>
            <w:r>
              <w:rPr>
                <w:rFonts w:ascii="Times New Roman"/>
                <w:b w:val="false"/>
                <w:i w:val="false"/>
                <w:color w:val="000000"/>
                <w:sz w:val="20"/>
              </w:rPr>
              <w:t>
1.</w:t>
            </w:r>
          </w:p>
          <w:bookmarkEnd w:id="49"/>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50"/>
          <w:p>
            <w:pPr>
              <w:spacing w:after="20"/>
              <w:ind w:left="20"/>
              <w:jc w:val="both"/>
            </w:pPr>
            <w:r>
              <w:rPr>
                <w:rFonts w:ascii="Times New Roman"/>
                <w:b w:val="false"/>
                <w:i w:val="false"/>
                <w:color w:val="000000"/>
                <w:sz w:val="20"/>
              </w:rPr>
              <w:t>
2.</w:t>
            </w:r>
          </w:p>
          <w:bookmarkEnd w:id="50"/>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негіздей білу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51"/>
          <w:p>
            <w:pPr>
              <w:spacing w:after="20"/>
              <w:ind w:left="20"/>
              <w:jc w:val="both"/>
            </w:pPr>
            <w:r>
              <w:rPr>
                <w:rFonts w:ascii="Times New Roman"/>
                <w:b w:val="false"/>
                <w:i w:val="false"/>
                <w:color w:val="000000"/>
                <w:sz w:val="20"/>
              </w:rPr>
              <w:t>
3.</w:t>
            </w:r>
          </w:p>
          <w:bookmarkEnd w:id="51"/>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52"/>
          <w:p>
            <w:pPr>
              <w:spacing w:after="20"/>
              <w:ind w:left="20"/>
              <w:jc w:val="both"/>
            </w:pPr>
            <w:r>
              <w:rPr>
                <w:rFonts w:ascii="Times New Roman"/>
                <w:b w:val="false"/>
                <w:i w:val="false"/>
                <w:color w:val="000000"/>
                <w:sz w:val="20"/>
              </w:rPr>
              <w:t>
</w:t>
            </w:r>
            <w:r>
              <w:rPr>
                <w:rFonts w:ascii="Times New Roman"/>
                <w:b w:val="false"/>
                <w:i/>
                <w:color w:val="000000"/>
                <w:sz w:val="20"/>
              </w:rPr>
              <w:t>Әріптесі</w:t>
            </w:r>
          </w:p>
          <w:bookmarkEnd w:id="52"/>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53"/>
          <w:p>
            <w:pPr>
              <w:spacing w:after="20"/>
              <w:ind w:left="20"/>
              <w:jc w:val="both"/>
            </w:pPr>
            <w:r>
              <w:rPr>
                <w:rFonts w:ascii="Times New Roman"/>
                <w:b w:val="false"/>
                <w:i w:val="false"/>
                <w:color w:val="000000"/>
                <w:sz w:val="20"/>
              </w:rPr>
              <w:t>
1.</w:t>
            </w:r>
          </w:p>
          <w:bookmarkEnd w:id="53"/>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54"/>
          <w:p>
            <w:pPr>
              <w:spacing w:after="20"/>
              <w:ind w:left="20"/>
              <w:jc w:val="both"/>
            </w:pPr>
            <w:r>
              <w:rPr>
                <w:rFonts w:ascii="Times New Roman"/>
                <w:b w:val="false"/>
                <w:i w:val="false"/>
                <w:color w:val="000000"/>
                <w:sz w:val="20"/>
              </w:rPr>
              <w:t>
2.</w:t>
            </w:r>
          </w:p>
          <w:bookmarkEnd w:id="54"/>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 аппаратының "Б" корпусы мемлекеттік әкімшілік қызметшілерінің қызметін бағалаудың әдістемесіне 5-қосымша </w:t>
            </w:r>
          </w:p>
        </w:tc>
      </w:tr>
    </w:tbl>
    <w:bookmarkStart w:name="z217" w:id="5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val="false"/>
          <w:i w:val="false"/>
          <w:color w:val="000000"/>
          <w:sz w:val="28"/>
        </w:rPr>
        <w:t>Бағалау жөніндегі комиссия отырысының хаттамасы</w:t>
      </w:r>
      <w:r>
        <w:br/>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3791"/>
        <w:gridCol w:w="3317"/>
        <w:gridCol w:w="1875"/>
      </w:tblGrid>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56"/>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57"/>
          <w:p>
            <w:pPr>
              <w:spacing w:after="20"/>
              <w:ind w:left="20"/>
              <w:jc w:val="both"/>
            </w:pPr>
            <w:r>
              <w:rPr>
                <w:rFonts w:ascii="Times New Roman"/>
                <w:b w:val="false"/>
                <w:i w:val="false"/>
                <w:color w:val="000000"/>
                <w:sz w:val="20"/>
              </w:rPr>
              <w:t>
1.</w:t>
            </w:r>
          </w:p>
          <w:bookmarkEnd w:id="57"/>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58"/>
          <w:p>
            <w:pPr>
              <w:spacing w:after="20"/>
              <w:ind w:left="20"/>
              <w:jc w:val="both"/>
            </w:pPr>
            <w:r>
              <w:rPr>
                <w:rFonts w:ascii="Times New Roman"/>
                <w:b w:val="false"/>
                <w:i w:val="false"/>
                <w:color w:val="000000"/>
                <w:sz w:val="20"/>
              </w:rPr>
              <w:t>
2.</w:t>
            </w:r>
          </w:p>
          <w:bookmarkEnd w:id="58"/>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59"/>
          <w:p>
            <w:pPr>
              <w:spacing w:after="20"/>
              <w:ind w:left="20"/>
              <w:jc w:val="both"/>
            </w:pPr>
            <w:r>
              <w:rPr>
                <w:rFonts w:ascii="Times New Roman"/>
                <w:b w:val="false"/>
                <w:i w:val="false"/>
                <w:color w:val="000000"/>
                <w:sz w:val="20"/>
              </w:rPr>
              <w:t>
...</w:t>
            </w:r>
          </w:p>
          <w:bookmarkEnd w:id="59"/>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