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be051" w14:textId="37be0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ауданының шалғайдағы елді мекендерінде тұратын балаларды жалпы білім беру мектептеріне тасымалдау схемалары мен тәртібін бекіту туралы</w:t>
      </w:r>
    </w:p>
    <w:p>
      <w:pPr>
        <w:spacing w:after="0"/>
        <w:ind w:left="0"/>
        <w:jc w:val="both"/>
      </w:pPr>
      <w:r>
        <w:rPr>
          <w:rFonts w:ascii="Times New Roman"/>
          <w:b w:val="false"/>
          <w:i w:val="false"/>
          <w:color w:val="000000"/>
          <w:sz w:val="28"/>
        </w:rPr>
        <w:t>Ақтөбе облысы Шалқар ауданы әкімдігінің 2016 жылғы 15 сәуірдегі № 65 қаулысы. Ақтөбе облысының Әділет департаментінде 2016 жылғы 13 мамырда № 4928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2003 жылғы 4 шілдедегі "Автомобиль көлiгi туралы" Заңының 14 бабы </w:t>
      </w:r>
      <w:r>
        <w:rPr>
          <w:rFonts w:ascii="Times New Roman"/>
          <w:b w:val="false"/>
          <w:i w:val="false"/>
          <w:color w:val="000000"/>
          <w:sz w:val="28"/>
        </w:rPr>
        <w:t>3 тармағының</w:t>
      </w:r>
      <w:r>
        <w:rPr>
          <w:rFonts w:ascii="Times New Roman"/>
          <w:b w:val="false"/>
          <w:i w:val="false"/>
          <w:color w:val="000000"/>
          <w:sz w:val="28"/>
        </w:rPr>
        <w:t xml:space="preserve"> 3-1) тармақшасына сәйкес Шалқар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Шалқар ауданының шалғайдағы елдi мекендерінде тұратын балаларды жалпы бiлiм беру мектептеріне тасымалдау схемалары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2. Шалқар ауданының шалғайдағы елдi мекендерінде тұратын балаларды жалпы бiлiм беру мектептеріне тасымалдау тәртібі осы қаулының </w:t>
      </w:r>
      <w:r>
        <w:rPr>
          <w:rFonts w:ascii="Times New Roman"/>
          <w:b w:val="false"/>
          <w:i w:val="false"/>
          <w:color w:val="000000"/>
          <w:sz w:val="28"/>
        </w:rPr>
        <w:t>4 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әкімінің орынбасары Д. Қарашолақоваға жүктелсін.</w:t>
      </w:r>
      <w:r>
        <w:br/>
      </w:r>
      <w:r>
        <w:rPr>
          <w:rFonts w:ascii="Times New Roman"/>
          <w:b w:val="false"/>
          <w:i w:val="false"/>
          <w:color w:val="000000"/>
          <w:sz w:val="28"/>
        </w:rPr>
        <w:t>
      </w:t>
      </w:r>
      <w:r>
        <w:rPr>
          <w:rFonts w:ascii="Times New Roman"/>
          <w:b w:val="false"/>
          <w:i w:val="false"/>
          <w:color w:val="000000"/>
          <w:sz w:val="28"/>
        </w:rPr>
        <w:t>4.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Шотанов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ауданы әкімдігінің 15 сәуір 2016 жылғы № 65 қаулысына 1 қосымша</w:t>
            </w:r>
          </w:p>
        </w:tc>
      </w:tr>
    </w:tbl>
    <w:p>
      <w:pPr>
        <w:spacing w:after="0"/>
        <w:ind w:left="0"/>
        <w:jc w:val="left"/>
      </w:pPr>
      <w:r>
        <w:rPr>
          <w:rFonts w:ascii="Times New Roman"/>
          <w:b/>
          <w:i w:val="false"/>
          <w:color w:val="000000"/>
        </w:rPr>
        <w:t xml:space="preserve"> Үшқурай, Қопатай, Көпмола, Кеңдала бекеттері аумағында тұратын балаларды Шалқар қаласының № 6 орта мектебіне тасымалдау схемасы </w:t>
      </w:r>
    </w:p>
    <w:p>
      <w:pPr>
        <w:spacing w:after="0"/>
        <w:ind w:left="0"/>
        <w:jc w:val="both"/>
      </w:pP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076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ауданы әкімдігінің 15 сәуір 2016 жылғы № 65 қаулысына 2 қосымша</w:t>
            </w:r>
          </w:p>
        </w:tc>
      </w:tr>
    </w:tbl>
    <w:p>
      <w:pPr>
        <w:spacing w:after="0"/>
        <w:ind w:left="0"/>
        <w:jc w:val="left"/>
      </w:pPr>
      <w:r>
        <w:rPr>
          <w:rFonts w:ascii="Times New Roman"/>
          <w:b/>
          <w:i w:val="false"/>
          <w:color w:val="000000"/>
        </w:rPr>
        <w:t xml:space="preserve"> Қайдауыл бекеті аумағында тұратын балаларды Қауылжыр ауылында орналасқан ГКС-12 орта мектебіне тасымалдау схемасы </w:t>
      </w:r>
    </w:p>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279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ауданы әкімдігінің 15 сәуір 2016 жылғы № 65 қаулысына 3 қосымша</w:t>
            </w:r>
          </w:p>
        </w:tc>
      </w:tr>
    </w:tbl>
    <w:p>
      <w:pPr>
        <w:spacing w:after="0"/>
        <w:ind w:left="0"/>
        <w:jc w:val="left"/>
      </w:pPr>
      <w:r>
        <w:rPr>
          <w:rFonts w:ascii="Times New Roman"/>
          <w:b/>
          <w:i w:val="false"/>
          <w:color w:val="000000"/>
        </w:rPr>
        <w:t xml:space="preserve"> Сарысай ауылы аумағында тұратын балаларды Біршоғыр ауылында орналасқан Бершүгір орта мектебіне тасымалдау схемасы </w:t>
      </w:r>
    </w:p>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810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ауданы әкімдігінің 2016 жылғы 15 сәуірдегі № 65 қаулысына 4 қосымша</w:t>
            </w:r>
          </w:p>
        </w:tc>
      </w:tr>
    </w:tbl>
    <w:bookmarkStart w:name="z13" w:id="0"/>
    <w:p>
      <w:pPr>
        <w:spacing w:after="0"/>
        <w:ind w:left="0"/>
        <w:jc w:val="left"/>
      </w:pPr>
      <w:r>
        <w:rPr>
          <w:rFonts w:ascii="Times New Roman"/>
          <w:b/>
          <w:i w:val="false"/>
          <w:color w:val="000000"/>
        </w:rPr>
        <w:t xml:space="preserve"> Шалқар ауданының шалғайдағы елді мекендерінде тұратын балаларды жалпы білім беру мектептеріне тасымылдау тәртібі 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Шалқар ауданының шалғайдағы елдi мекендерде тұратын балаларды жалпы бiлiм беретiн мектептерге тасымалдаудың тәртібі Қазақстан Республикасының "Автомобиль көлiгi туралы" Заңының </w:t>
      </w:r>
      <w:r>
        <w:rPr>
          <w:rFonts w:ascii="Times New Roman"/>
          <w:b w:val="false"/>
          <w:i w:val="false"/>
          <w:color w:val="000000"/>
          <w:sz w:val="28"/>
        </w:rPr>
        <w:t>14-бабына</w:t>
      </w:r>
      <w:r>
        <w:rPr>
          <w:rFonts w:ascii="Times New Roman"/>
          <w:b w:val="false"/>
          <w:i w:val="false"/>
          <w:color w:val="000000"/>
          <w:sz w:val="28"/>
        </w:rPr>
        <w:t xml:space="preserve">, Қазақстан Республикасы Инвестициялар және даму министрі міндетін атқарушының 2015 жылдың 26 наурыздағы № 349 </w:t>
      </w:r>
      <w:r>
        <w:rPr>
          <w:rFonts w:ascii="Times New Roman"/>
          <w:b w:val="false"/>
          <w:i w:val="false"/>
          <w:color w:val="000000"/>
          <w:sz w:val="28"/>
        </w:rPr>
        <w:t>бұйрығымен</w:t>
      </w:r>
      <w:r>
        <w:rPr>
          <w:rFonts w:ascii="Times New Roman"/>
          <w:b w:val="false"/>
          <w:i w:val="false"/>
          <w:color w:val="000000"/>
          <w:sz w:val="28"/>
        </w:rPr>
        <w:t xml:space="preserve"> бекітілген, </w:t>
      </w:r>
      <w:r>
        <w:rPr>
          <w:rFonts w:ascii="Times New Roman"/>
          <w:b w:val="false"/>
          <w:i w:val="false"/>
          <w:color w:val="000000"/>
          <w:sz w:val="28"/>
        </w:rPr>
        <w:t>Автомобиль көлігімен жолаушылар мен багажды тасымалдау қағидаларына</w:t>
      </w:r>
      <w:r>
        <w:rPr>
          <w:rFonts w:ascii="Times New Roman"/>
          <w:b w:val="false"/>
          <w:i w:val="false"/>
          <w:color w:val="000000"/>
          <w:sz w:val="28"/>
        </w:rPr>
        <w:t xml:space="preserve"> (нормативтік құқықтық актілерді мемлекеттік тіркеу тізілімінде № 11550 болып тіркелген) сәйкес әзірленген және Шалқар ауданының шалғайдағы елді мекендерінде тұратын балаларды жалпы білім беру мектептеріне тасымалдау тәртібін (әрі қарай - Тасымалдау тәртібі) айқындайды.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Балаларды тасымалдау тәртібі</w:t>
      </w:r>
    </w:p>
    <w:p>
      <w:pPr>
        <w:spacing w:after="0"/>
        <w:ind w:left="0"/>
        <w:jc w:val="left"/>
      </w:pPr>
      <w:r>
        <w:rPr>
          <w:rFonts w:ascii="Times New Roman"/>
          <w:b w:val="false"/>
          <w:i w:val="false"/>
          <w:color w:val="000000"/>
          <w:sz w:val="28"/>
        </w:rPr>
        <w:t>      </w:t>
      </w:r>
      <w:r>
        <w:rPr>
          <w:rFonts w:ascii="Times New Roman"/>
          <w:b w:val="false"/>
          <w:i w:val="false"/>
          <w:color w:val="000000"/>
          <w:sz w:val="28"/>
        </w:rPr>
        <w:t>2. Балаларды тасымалдау қолданыстағы заңнама және осы Тасымалдау тәртібі талаптарына сәйкес жабдықталған автобустармен, шағын автобустармен және әрбір балаға отыратын жеке орын беріле отырып жүзеге асырылады.</w:t>
      </w:r>
      <w:r>
        <w:br/>
      </w:r>
      <w:r>
        <w:rPr>
          <w:rFonts w:ascii="Times New Roman"/>
          <w:b w:val="false"/>
          <w:i w:val="false"/>
          <w:color w:val="000000"/>
          <w:sz w:val="28"/>
        </w:rPr>
        <w:t>
      Ұйымдастырылған балалар топтарын тасымалдауға арналған автобустар сары түсті жарқылдауық маякпен жабдықталады. Бұл автобустардың алдына және артына "Балалар тасымалы" деген таным белгісі орнатылады.</w:t>
      </w:r>
      <w:r>
        <w:br/>
      </w:r>
      <w:r>
        <w:rPr>
          <w:rFonts w:ascii="Times New Roman"/>
          <w:b w:val="false"/>
          <w:i w:val="false"/>
          <w:color w:val="000000"/>
          <w:sz w:val="28"/>
        </w:rPr>
        <w:t>
      Автобус шанағында тасымалданатын балалардың саны орындық санынан аспауы тиіс.</w:t>
      </w:r>
      <w:r>
        <w:br/>
      </w:r>
      <w:r>
        <w:rPr>
          <w:rFonts w:ascii="Times New Roman"/>
          <w:b w:val="false"/>
          <w:i w:val="false"/>
          <w:color w:val="000000"/>
          <w:sz w:val="28"/>
        </w:rPr>
        <w:t>
      </w:t>
      </w:r>
      <w:r>
        <w:rPr>
          <w:rFonts w:ascii="Times New Roman"/>
          <w:b w:val="false"/>
          <w:i w:val="false"/>
          <w:color w:val="000000"/>
          <w:sz w:val="28"/>
        </w:rPr>
        <w:t>3. Оқу орындарында тасымалдауды ұйымдастыру кезінде тасымалдаушы жергілікті атқарушы органдармен және оқу орындарының әкімшілігімен бірлесіп маршруттарды және балаларды отырғызудың және түсірудің ұтымды орындарын белгілейді.</w:t>
      </w:r>
      <w:r>
        <w:br/>
      </w:r>
      <w:r>
        <w:rPr>
          <w:rFonts w:ascii="Times New Roman"/>
          <w:b w:val="false"/>
          <w:i w:val="false"/>
          <w:color w:val="000000"/>
          <w:sz w:val="28"/>
        </w:rPr>
        <w:t>
      </w:t>
      </w:r>
      <w:r>
        <w:rPr>
          <w:rFonts w:ascii="Times New Roman"/>
          <w:b w:val="false"/>
          <w:i w:val="false"/>
          <w:color w:val="000000"/>
          <w:sz w:val="28"/>
        </w:rPr>
        <w:t>4. Автобусты күтіп тұрған балаларға арналған алаңшалар, олардың жүріс бөлігіне шығуын болдырмайтындай жеткілікті үлкен болуы тиіс.</w:t>
      </w:r>
      <w:r>
        <w:br/>
      </w:r>
      <w:r>
        <w:rPr>
          <w:rFonts w:ascii="Times New Roman"/>
          <w:b w:val="false"/>
          <w:i w:val="false"/>
          <w:color w:val="000000"/>
          <w:sz w:val="28"/>
        </w:rPr>
        <w:t>
      Алаңдарда жайластырылған өту жолдары болуы және жолаушыларды және багажды автомобильмен тұрақты тасымалдау маршруттарының аялдама пункттерінен бөлек орналасуы тиіс.</w:t>
      </w:r>
      <w:r>
        <w:br/>
      </w:r>
      <w:r>
        <w:rPr>
          <w:rFonts w:ascii="Times New Roman"/>
          <w:b w:val="false"/>
          <w:i w:val="false"/>
          <w:color w:val="000000"/>
          <w:sz w:val="28"/>
        </w:rPr>
        <w:t>
      Егер балаларды тасымалдау тәуліктің қараңғы мезгілінде жүзеге асырылса, онда алаңшалардың жасанды жарығы болуы тиіс.</w:t>
      </w:r>
      <w:r>
        <w:br/>
      </w:r>
      <w:r>
        <w:rPr>
          <w:rFonts w:ascii="Times New Roman"/>
          <w:b w:val="false"/>
          <w:i w:val="false"/>
          <w:color w:val="000000"/>
          <w:sz w:val="28"/>
        </w:rPr>
        <w:t>
      Күзгі –қысқы кезеңде алаңшылар қардан, мұздан, кірден тазартылуы тиіс.</w:t>
      </w:r>
      <w:r>
        <w:br/>
      </w:r>
      <w:r>
        <w:rPr>
          <w:rFonts w:ascii="Times New Roman"/>
          <w:b w:val="false"/>
          <w:i w:val="false"/>
          <w:color w:val="000000"/>
          <w:sz w:val="28"/>
        </w:rPr>
        <w:t>
      </w:t>
      </w:r>
      <w:r>
        <w:rPr>
          <w:rFonts w:ascii="Times New Roman"/>
          <w:b w:val="false"/>
          <w:i w:val="false"/>
          <w:color w:val="000000"/>
          <w:sz w:val="28"/>
        </w:rPr>
        <w:t>5. Балаларды оқу орындарына тасымалдауға тапсырыс беруші балаларды отырғызу және түсіру орындарының жай-күйін тұрақты түрде ( айына кемінде бір рет) тексереді.</w:t>
      </w:r>
      <w:r>
        <w:br/>
      </w:r>
      <w:r>
        <w:rPr>
          <w:rFonts w:ascii="Times New Roman"/>
          <w:b w:val="false"/>
          <w:i w:val="false"/>
          <w:color w:val="000000"/>
          <w:sz w:val="28"/>
        </w:rPr>
        <w:t>
      </w:t>
      </w:r>
      <w:r>
        <w:rPr>
          <w:rFonts w:ascii="Times New Roman"/>
          <w:b w:val="false"/>
          <w:i w:val="false"/>
          <w:color w:val="000000"/>
          <w:sz w:val="28"/>
        </w:rPr>
        <w:t>6. Балалар топтарын 22:00 ден бастап 06:00 сағатқа дейін автобустармен тасымалдау, сондай–ақ көрінім жеткіліксіз жағдайда (тұман, қар жауған, жаңбыр және басқалар ) рұқсат етілмейді.</w:t>
      </w:r>
      <w:r>
        <w:br/>
      </w:r>
      <w:r>
        <w:rPr>
          <w:rFonts w:ascii="Times New Roman"/>
          <w:b w:val="false"/>
          <w:i w:val="false"/>
          <w:color w:val="000000"/>
          <w:sz w:val="28"/>
        </w:rPr>
        <w:t>
      Тасымалдау қауіпсіздігіне қатер төндіретін жол және метеорологиялық жағдайлардың қолайсыз өзгеруі кезінде, автобустардың қозғалысын уақытша тоқтату туралы қолданыстағы нормативтік құжаттарда көзделген жағдайда тасымалдаушы рейсті алып тастауға және бұл туралы тапсырыс берушіге дереу хабарлауы керек.</w:t>
      </w:r>
      <w:r>
        <w:br/>
      </w:r>
      <w:r>
        <w:rPr>
          <w:rFonts w:ascii="Times New Roman"/>
          <w:b w:val="false"/>
          <w:i w:val="false"/>
          <w:color w:val="000000"/>
          <w:sz w:val="28"/>
        </w:rPr>
        <w:t>
      </w:t>
      </w:r>
      <w:r>
        <w:rPr>
          <w:rFonts w:ascii="Times New Roman"/>
          <w:b w:val="false"/>
          <w:i w:val="false"/>
          <w:color w:val="000000"/>
          <w:sz w:val="28"/>
        </w:rPr>
        <w:t>7. Автобустардың қозғалыс кестесін тасымалдаушы мен тапсырыс беруші келіседі.</w:t>
      </w:r>
      <w:r>
        <w:br/>
      </w:r>
      <w:r>
        <w:rPr>
          <w:rFonts w:ascii="Times New Roman"/>
          <w:b w:val="false"/>
          <w:i w:val="false"/>
          <w:color w:val="000000"/>
          <w:sz w:val="28"/>
        </w:rPr>
        <w:t>
      Жол жағдайларының қолайсыз өзгеруі кезінде, басқа жағдайлар кезінде (қозғалысқа шек қою, уақытша кедергілердің көрінуі, бұл жағдайда жүзгізуші кестеге сәйкес жылдамдықты жоғарылатпай жүре алмайды), кесте жылдамдықты төмендету жағына (қозғалыс уақыттарының артуына) түзетіледі. Кестенің өзгеруі туралы тасымалдаушы тапсырыс берушіге хабарлайды, ол баларды дер кезінде хабарландыру бойынша шаралар қабылдайды.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Балалардың тасымалдауын жүзеге асыратын жүргізушілерге қойылатын талаптар</w:t>
      </w:r>
    </w:p>
    <w:p>
      <w:pPr>
        <w:spacing w:after="0"/>
        <w:ind w:left="0"/>
        <w:jc w:val="left"/>
      </w:pPr>
      <w:r>
        <w:rPr>
          <w:rFonts w:ascii="Times New Roman"/>
          <w:b w:val="false"/>
          <w:i w:val="false"/>
          <w:color w:val="000000"/>
          <w:sz w:val="28"/>
        </w:rPr>
        <w:t>      </w:t>
      </w:r>
      <w:r>
        <w:rPr>
          <w:rFonts w:ascii="Times New Roman"/>
          <w:b w:val="false"/>
          <w:i w:val="false"/>
          <w:color w:val="000000"/>
          <w:sz w:val="28"/>
        </w:rPr>
        <w:t>8. Балаларды тасымалдау үшін мынадай жүргізушілерге рұқсат етіледі:</w:t>
      </w:r>
      <w:r>
        <w:br/>
      </w:r>
      <w:r>
        <w:rPr>
          <w:rFonts w:ascii="Times New Roman"/>
          <w:b w:val="false"/>
          <w:i w:val="false"/>
          <w:color w:val="000000"/>
          <w:sz w:val="28"/>
        </w:rPr>
        <w:t>
      1) жасы жиырма бес жастан кем емес, тиісті санаттағы жүргізуші куәлігі және жүргізгізушінің бес жылдың кем емес жұмыс өтілі бар;</w:t>
      </w:r>
      <w:r>
        <w:br/>
      </w:r>
      <w:r>
        <w:rPr>
          <w:rFonts w:ascii="Times New Roman"/>
          <w:b w:val="false"/>
          <w:i w:val="false"/>
          <w:color w:val="000000"/>
          <w:sz w:val="28"/>
        </w:rPr>
        <w:t>
      2) автобутың жүргізушісі ретінде кемінде соңғы үш жыл үздіксіз жұмыс өтілі бар;</w:t>
      </w:r>
      <w:r>
        <w:br/>
      </w:r>
      <w:r>
        <w:rPr>
          <w:rFonts w:ascii="Times New Roman"/>
          <w:b w:val="false"/>
          <w:i w:val="false"/>
          <w:color w:val="000000"/>
          <w:sz w:val="28"/>
        </w:rPr>
        <w:t>
      3) соңғы жылдары еңбек тәртібін және қозғалыс ережесін өрескел бұзбаған.</w:t>
      </w:r>
      <w:r>
        <w:br/>
      </w:r>
      <w:r>
        <w:rPr>
          <w:rFonts w:ascii="Times New Roman"/>
          <w:b w:val="false"/>
          <w:i w:val="false"/>
          <w:color w:val="000000"/>
          <w:sz w:val="28"/>
        </w:rPr>
        <w:t>
      Балаларды тасымалдауға жіберген ұйымдағы жүргізушінің жұмыс өтілі үш жылдан кем болмауы тиіс.</w:t>
      </w:r>
      <w:r>
        <w:br/>
      </w:r>
      <w:r>
        <w:rPr>
          <w:rFonts w:ascii="Times New Roman"/>
          <w:b w:val="false"/>
          <w:i w:val="false"/>
          <w:color w:val="000000"/>
          <w:sz w:val="28"/>
        </w:rPr>
        <w:t>
      </w:t>
      </w:r>
      <w:r>
        <w:rPr>
          <w:rFonts w:ascii="Times New Roman"/>
          <w:b w:val="false"/>
          <w:i w:val="false"/>
          <w:color w:val="000000"/>
          <w:sz w:val="28"/>
        </w:rPr>
        <w:t>9. Балаларды тасымалдау кезінде автобустың жүргізушісіне рұқсат етілмейді:</w:t>
      </w:r>
      <w:r>
        <w:br/>
      </w:r>
      <w:r>
        <w:rPr>
          <w:rFonts w:ascii="Times New Roman"/>
          <w:b w:val="false"/>
          <w:i w:val="false"/>
          <w:color w:val="000000"/>
          <w:sz w:val="28"/>
        </w:rPr>
        <w:t>
      1) сағатына 60 км артық жылдамдықпен жүруге;</w:t>
      </w:r>
      <w:r>
        <w:br/>
      </w:r>
      <w:r>
        <w:rPr>
          <w:rFonts w:ascii="Times New Roman"/>
          <w:b w:val="false"/>
          <w:i w:val="false"/>
          <w:color w:val="000000"/>
          <w:sz w:val="28"/>
        </w:rPr>
        <w:t>
      2) жүру маршрутын өзгертуге;</w:t>
      </w:r>
      <w:r>
        <w:br/>
      </w:r>
      <w:r>
        <w:rPr>
          <w:rFonts w:ascii="Times New Roman"/>
          <w:b w:val="false"/>
          <w:i w:val="false"/>
          <w:color w:val="000000"/>
          <w:sz w:val="28"/>
        </w:rPr>
        <w:t>
      3) балалар бар автобус салонында қол жүгі мен балалардың жеке заттарынан басқа кез келген жүкті, бағажды немесе мүкәммалды тасымалдауға;</w:t>
      </w:r>
      <w:r>
        <w:br/>
      </w:r>
      <w:r>
        <w:rPr>
          <w:rFonts w:ascii="Times New Roman"/>
          <w:b w:val="false"/>
          <w:i w:val="false"/>
          <w:color w:val="000000"/>
          <w:sz w:val="28"/>
        </w:rPr>
        <w:t>
      4) автобуста балалар болған кезінде, соның ішінде балаларды отырғызу және түсіру кезінде абтобус салонынан шығуға;</w:t>
      </w:r>
      <w:r>
        <w:br/>
      </w:r>
      <w:r>
        <w:rPr>
          <w:rFonts w:ascii="Times New Roman"/>
          <w:b w:val="false"/>
          <w:i w:val="false"/>
          <w:color w:val="000000"/>
          <w:sz w:val="28"/>
        </w:rPr>
        <w:t>
      5) автомобиль легінде жүру кезінде алда жүрген автобусты басып озуға;</w:t>
      </w:r>
      <w:r>
        <w:br/>
      </w:r>
      <w:r>
        <w:rPr>
          <w:rFonts w:ascii="Times New Roman"/>
          <w:b w:val="false"/>
          <w:i w:val="false"/>
          <w:color w:val="000000"/>
          <w:sz w:val="28"/>
        </w:rPr>
        <w:t>
      6) автобуспен артқа қарай қозғалысын жүзеге асыруға;</w:t>
      </w:r>
      <w:r>
        <w:br/>
      </w:r>
      <w:r>
        <w:rPr>
          <w:rFonts w:ascii="Times New Roman"/>
          <w:b w:val="false"/>
          <w:i w:val="false"/>
          <w:color w:val="000000"/>
          <w:sz w:val="28"/>
        </w:rPr>
        <w:t>
      7) егер ол көлік құралының өздігінен қозғалуын немесе оны жүргізуші жоқ болғанда пайдалануын болдырмау шараларын қолданбаса, өз орнын тастап кету немесе көлік кұралын қалдыруға.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Қорытынды ережелер</w:t>
      </w:r>
    </w:p>
    <w:p>
      <w:pPr>
        <w:spacing w:after="0"/>
        <w:ind w:left="0"/>
        <w:jc w:val="left"/>
      </w:pPr>
      <w:r>
        <w:rPr>
          <w:rFonts w:ascii="Times New Roman"/>
          <w:b w:val="false"/>
          <w:i w:val="false"/>
          <w:color w:val="000000"/>
          <w:sz w:val="28"/>
        </w:rPr>
        <w:t>      </w:t>
      </w:r>
      <w:r>
        <w:rPr>
          <w:rFonts w:ascii="Times New Roman"/>
          <w:b w:val="false"/>
          <w:i w:val="false"/>
          <w:color w:val="000000"/>
          <w:sz w:val="28"/>
        </w:rPr>
        <w:t>10. Шалқар ауданының шалғайдағы елді мекендерінде тұратын балаларды жалпы білім беретін мектептерге тасымалдау бойынша осы тәртіппен реттелмеген қатынастар Қазақстан Республикасының қолданыстағы заңнамасына сәйкес реттеледі.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