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98f6" w14:textId="4649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2016 жылғы 11 сәуірдегі № 16 шешімі. Ақтөбе облысының Әділет департаментінде 2016 жылғы 04 мамырда № 4880 болып тіркелді. Күші жойылды - Ақтөбе облысы Шалқар аудандық мәслихатының 2017 жылғы 17 ақпандағы № 90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17.02.2017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Шалқар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"Шалқар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Уксакбаев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2016 жылғы 11 сәуірдегі № 16 шешімімен бекітілген</w:t>
            </w:r>
          </w:p>
        </w:tc>
      </w:tr>
    </w:tbl>
    <w:bookmarkStart w:name="z8" w:id="0"/>
    <w:p>
      <w:pPr>
        <w:spacing w:after="0"/>
        <w:ind w:left="0"/>
        <w:jc w:val="left"/>
      </w:pPr>
      <w:r>
        <w:rPr>
          <w:rFonts w:ascii="Times New Roman"/>
          <w:b/>
          <w:i w:val="false"/>
          <w:color w:val="000000"/>
        </w:rPr>
        <w:t xml:space="preserve"> "Шалқар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"Шалқар аудандық мәслихатының аппараты" мемлекеттік мекемесінің "Б" корпусы мемлекеттік әкімшілік қызметшілерінің қызметін бағалаудың әдістемесі (әрі қарай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"Шалқар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"Шалқар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 ;</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мемлекеттік органның персоналды басқару функциасы жүктелген аудандық мәслихат аппаратының бөлім басшысы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функциясы жүктелген аудандық мәслихат аппаратының бөлім басшысына беріледі. Екінші дана "Б" корпусы қызметшісінің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функциясы жүктелген аудандық мәслихат аппаратының бөлім басшысы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функциясы жүктелген аудандық мәслихат аппаратының бөлім басшысы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функциясы жүктелген аудандық мәслихат аппаратының бөлім басшысы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функциясы жүктелген аудандық мәслихат аппаратының бөлім басшысы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функциясы жүктелген аудандық мәслихат аппаратының бөлім басшысы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42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функциясы жүктелген аудандық мәслихат аппаратының бөлім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3454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544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55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393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6096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w:t>
      </w:r>
      <w:r>
        <w:br/>
      </w:r>
      <w:r>
        <w:rPr>
          <w:rFonts w:ascii="Times New Roman"/>
          <w:b w:val="false"/>
          <w:i w:val="false"/>
          <w:color w:val="000000"/>
          <w:sz w:val="28"/>
        </w:rPr>
        <w:t>
      мән);</w:t>
      </w:r>
      <w:r>
        <w:br/>
      </w:r>
      <w:r>
        <w:rPr>
          <w:rFonts w:ascii="Times New Roman"/>
          <w:b w:val="false"/>
          <w:i w:val="false"/>
          <w:color w:val="000000"/>
          <w:sz w:val="28"/>
        </w:rPr>
        <w:t>
      </w:t>
      </w:r>
    </w:p>
    <w:p>
      <w:pPr>
        <w:spacing w:after="0"/>
        <w:ind w:left="0"/>
        <w:jc w:val="both"/>
      </w:pPr>
      <w:r>
        <w:drawing>
          <wp:inline distT="0" distB="0" distL="0" distR="0">
            <wp:extent cx="40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функциясы жүктелген аудандық мәслихат аппаратының бөлім басшысы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функциясы жүктелген аудандық мәслихат аппаратының бөлім басшысы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жыл</w:t>
      </w:r>
      <w:r>
        <w:br/>
      </w:r>
      <w:r>
        <w:rPr>
          <w:rFonts w:ascii="Times New Roman"/>
          <w:b w:val="false"/>
          <w:i w:val="false"/>
          <w:color w:val="000000"/>
          <w:sz w:val="28"/>
        </w:rPr>
        <w:t>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w:t>
      </w:r>
      <w:r>
        <w:br/>
      </w:r>
      <w:r>
        <w:rPr>
          <w:rFonts w:ascii="Times New Roman"/>
          <w:b w:val="false"/>
          <w:i w:val="false"/>
          <w:color w:val="000000"/>
          <w:sz w:val="28"/>
        </w:rPr>
        <w:t>
      Қызметшінің лауазымы: 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5059"/>
        <w:gridCol w:w="3305"/>
      </w:tblGrid>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(болған жағдайда)_______             Т.А.Ә. (болған жағдайда)____________</w:t>
      </w:r>
      <w:r>
        <w:br/>
      </w:r>
      <w:r>
        <w:rPr>
          <w:rFonts w:ascii="Times New Roman"/>
          <w:b w:val="false"/>
          <w:i w:val="false"/>
          <w:color w:val="000000"/>
          <w:sz w:val="28"/>
        </w:rPr>
        <w:t>
      күні _________________________       күні ______________________________</w:t>
      </w:r>
      <w:r>
        <w:br/>
      </w:r>
      <w:r>
        <w:rPr>
          <w:rFonts w:ascii="Times New Roman"/>
          <w:b w:val="false"/>
          <w:i w:val="false"/>
          <w:color w:val="000000"/>
          <w:sz w:val="28"/>
        </w:rPr>
        <w:t>
      қолы ________________________             қолы 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w:t>
      </w:r>
      <w:r>
        <w:br/>
      </w:r>
      <w:r>
        <w:rPr>
          <w:rFonts w:ascii="Times New Roman"/>
          <w:b w:val="false"/>
          <w:i w:val="false"/>
          <w:color w:val="000000"/>
          <w:sz w:val="28"/>
        </w:rPr>
        <w:t>
      Бағаланатын қызметшінің лауазымы: 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855"/>
        <w:gridCol w:w="1947"/>
        <w:gridCol w:w="1947"/>
        <w:gridCol w:w="1855"/>
        <w:gridCol w:w="1574"/>
        <w:gridCol w:w="1574"/>
        <w:gridCol w:w="504"/>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             Т.А.Ә. (болған жағдайда)____________</w:t>
      </w:r>
      <w:r>
        <w:br/>
      </w:r>
      <w:r>
        <w:rPr>
          <w:rFonts w:ascii="Times New Roman"/>
          <w:b w:val="false"/>
          <w:i w:val="false"/>
          <w:color w:val="000000"/>
          <w:sz w:val="28"/>
        </w:rPr>
        <w:t>
      күні _______________________             күні ____________________________</w:t>
      </w:r>
      <w:r>
        <w:br/>
      </w:r>
      <w:r>
        <w:rPr>
          <w:rFonts w:ascii="Times New Roman"/>
          <w:b w:val="false"/>
          <w:i w:val="false"/>
          <w:color w:val="000000"/>
          <w:sz w:val="28"/>
        </w:rPr>
        <w:t>
      қолы 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w:t>
      </w:r>
      <w:r>
        <w:br/>
      </w:r>
      <w:r>
        <w:rPr>
          <w:rFonts w:ascii="Times New Roman"/>
          <w:b w:val="false"/>
          <w:i w:val="false"/>
          <w:color w:val="000000"/>
          <w:sz w:val="28"/>
        </w:rPr>
        <w:t>
      Бағаланатын қызметшінің лауазымы: 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Т.А.Ә. ________________                   Т.А.Ә. ____________________</w:t>
      </w:r>
      <w:r>
        <w:br/>
      </w:r>
      <w:r>
        <w:rPr>
          <w:rFonts w:ascii="Times New Roman"/>
          <w:b w:val="false"/>
          <w:i w:val="false"/>
          <w:color w:val="000000"/>
          <w:sz w:val="28"/>
        </w:rPr>
        <w:t>
             (болған жағдайда)                         (болған жағдайда)</w:t>
      </w:r>
      <w:r>
        <w:br/>
      </w:r>
      <w:r>
        <w:rPr>
          <w:rFonts w:ascii="Times New Roman"/>
          <w:b w:val="false"/>
          <w:i w:val="false"/>
          <w:color w:val="000000"/>
          <w:sz w:val="28"/>
        </w:rPr>
        <w:t>
      күні ___________________             күні _______________________</w:t>
      </w:r>
      <w:r>
        <w:br/>
      </w:r>
      <w:r>
        <w:rPr>
          <w:rFonts w:ascii="Times New Roman"/>
          <w:b w:val="false"/>
          <w:i w:val="false"/>
          <w:color w:val="000000"/>
          <w:sz w:val="28"/>
        </w:rPr>
        <w:t>
      қолы 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нәтижелері </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w:t>
      </w:r>
      <w:r>
        <w:br/>
      </w:r>
      <w:r>
        <w:rPr>
          <w:rFonts w:ascii="Times New Roman"/>
          <w:b w:val="false"/>
          <w:i w:val="false"/>
          <w:color w:val="000000"/>
          <w:sz w:val="28"/>
        </w:rPr>
        <w:t>
      Бағаланатын қызметшінің лауазымы: 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аппараты" мемлекеттік мекемесінің "Б" корпусы мемлекеттік әкімшілік қызметшілерінің қызметін бағалаудың әдістемесіне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959"/>
        <w:gridCol w:w="3252"/>
        <w:gridCol w:w="183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w:t>
            </w:r>
            <w:r>
              <w:br/>
            </w:r>
            <w:r>
              <w:rPr>
                <w:rFonts w:ascii="Times New Roman"/>
                <w:b w:val="false"/>
                <w:i w:val="false"/>
                <w:color w:val="000000"/>
                <w:sz w:val="20"/>
              </w:rPr>
              <w:t>
</w:t>
            </w:r>
          </w:p>
          <w:p>
            <w:pPr>
              <w:spacing w:after="20"/>
              <w:ind w:left="20"/>
              <w:jc w:val="both"/>
            </w:pPr>
            <w:r>
              <w:rPr>
                <w:rFonts w:ascii="Times New Roman"/>
                <w:b w:val="false"/>
                <w:i/>
                <w:color w:val="000000"/>
                <w:sz w:val="20"/>
              </w:rPr>
              <w:t>(болған жағдайда)</w:t>
            </w: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