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6f02" w14:textId="f8e6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2016-2018 жылдарға арналған бюджетін бекіту туралы" аудандық мәслихаттың 2015 жылғы 23 желтоқсандағы № 313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29 тамыздағы № 49 шешімі. Ақтөбе облысының Әділет департаментінде 2016 жылғы 13 қыркүйекте № 5065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23 желтоқсандағы № 313 "Хромтау ауданының 2016-2018 жылдарға арналған бюджетін бекіту туралы" (нормативтік құқықтық актілерді мемлекеттік тіркеу тізілімінде № 4678 болып тіркелген, 2016 жылдың 21 қаңтарында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"5 309 625,4" сандары "5 627 052,8"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"1 282 625,4" сандары "1 600 052,8"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"5 324 833,7" сандары "5 642 261,1"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үшінші абзацта:</w:t>
      </w:r>
      <w:r>
        <w:br/>
      </w:r>
      <w:r>
        <w:rPr>
          <w:rFonts w:ascii="Times New Roman"/>
          <w:b w:val="false"/>
          <w:i w:val="false"/>
          <w:color w:val="000000"/>
          <w:sz w:val="28"/>
        </w:rPr>
        <w:t>
      "616 633" сандары "671 265,4"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төртінші абзацта:</w:t>
      </w:r>
      <w:r>
        <w:br/>
      </w:r>
      <w:r>
        <w:rPr>
          <w:rFonts w:ascii="Times New Roman"/>
          <w:b w:val="false"/>
          <w:i w:val="false"/>
          <w:color w:val="000000"/>
          <w:sz w:val="28"/>
        </w:rPr>
        <w:t>
      "10 020" сандары "6 821" сандарымен ауыстырылсын;</w:t>
      </w:r>
      <w:r>
        <w:br/>
      </w: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"14 188,0" сандары "9 512,8" сандарымен ауыстырылсын; </w:t>
      </w:r>
      <w:r>
        <w:br/>
      </w:r>
      <w:r>
        <w:rPr>
          <w:rFonts w:ascii="Times New Roman"/>
          <w:b w:val="false"/>
          <w:i w:val="false"/>
          <w:color w:val="000000"/>
          <w:sz w:val="28"/>
        </w:rPr>
        <w:t>
      9 тармақ келесідей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бойынша қалаларды және ауылдық елді мекендерді дамыту шеңберінде объектілерді жөндеуге, оның ішінде: білім саласы бойынша – 2 445 мың теңге, мәдениет саласы бойынша – 1 143 мың теңге; тұрғын үй-коммуналдық шаруашылығы, жолаушылар көлігі және автомобиль жолдарына – 5 531 мың теңге;</w:t>
      </w:r>
      <w:r>
        <w:br/>
      </w:r>
      <w:r>
        <w:rPr>
          <w:rFonts w:ascii="Times New Roman"/>
          <w:b w:val="false"/>
          <w:i w:val="false"/>
          <w:color w:val="000000"/>
          <w:sz w:val="28"/>
        </w:rPr>
        <w:t>
      аудан ауқымындағы төтенше жағдайлардың алдын алу және оларды жоюға – 2 000 мың теңге;</w:t>
      </w:r>
      <w:r>
        <w:br/>
      </w:r>
      <w:r>
        <w:rPr>
          <w:rFonts w:ascii="Times New Roman"/>
          <w:b w:val="false"/>
          <w:i w:val="false"/>
          <w:color w:val="000000"/>
          <w:sz w:val="28"/>
        </w:rPr>
        <w:t xml:space="preserve">
      жазғы еңбек кезеңінде жұмыспен қамтуды қамтамасыз етуге – 15 749,6 мың теңге; </w:t>
      </w:r>
      <w:r>
        <w:br/>
      </w:r>
      <w:r>
        <w:rPr>
          <w:rFonts w:ascii="Times New Roman"/>
          <w:b w:val="false"/>
          <w:i w:val="false"/>
          <w:color w:val="000000"/>
          <w:sz w:val="28"/>
        </w:rPr>
        <w:t>
      Хромтау қаласындағы "22 квартал" мөлтек ауданында сумен жабдықтау желілерінің құрылысына – 284 001 мың теңге.</w:t>
      </w:r>
      <w:r>
        <w:br/>
      </w:r>
      <w:r>
        <w:rPr>
          <w:rFonts w:ascii="Times New Roman"/>
          <w:b w:val="false"/>
          <w:i w:val="false"/>
          <w:color w:val="000000"/>
          <w:sz w:val="28"/>
        </w:rPr>
        <w:t>
      </w:t>
      </w:r>
      <w:r>
        <w:rPr>
          <w:rFonts w:ascii="Times New Roman"/>
          <w:b w:val="false"/>
          <w:i w:val="false"/>
          <w:color w:val="000000"/>
          <w:sz w:val="28"/>
        </w:rPr>
        <w:t xml:space="preserve">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Хромтау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843"/>
        <w:gridCol w:w="669"/>
        <w:gridCol w:w="6809"/>
        <w:gridCol w:w="3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5 627 052,8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3 055 363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42 289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1 212 555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1 127 903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1 124 094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17 232</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950 256</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1 600 052,8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1 600 052,8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1 600 052,8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1 146 827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453 225,8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763"/>
        <w:gridCol w:w="876"/>
        <w:gridCol w:w="4109"/>
        <w:gridCol w:w="2226"/>
        <w:gridCol w:w="201"/>
        <w:gridCol w:w="538"/>
        <w:gridCol w:w="202"/>
        <w:gridCol w:w="202"/>
        <w:gridCol w:w="779"/>
        <w:gridCol w:w="1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5 642 261,1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316 877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268 862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15 337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15 337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72 627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68 627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180 898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178 298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20 782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12 828</w:t>
            </w:r>
            <w:r>
              <w:br/>
            </w:r>
            <w:r>
              <w:rPr>
                <w:rFonts w:ascii="Times New Roman"/>
                <w:b w:val="false"/>
                <w:i w:val="false"/>
                <w:color w:val="000000"/>
                <w:sz w:val="20"/>
              </w:rPr>
              <w:t>
</w:t>
            </w:r>
          </w:p>
        </w:tc>
      </w:tr>
      <w:tr>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2 784 667,5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453 646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453 646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219 294</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234 352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2 240 760,6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2 201 025,6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2 145 723,6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55 302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39 735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39 735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90 260,9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90 260,9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10 244</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31 706,8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12 459,1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175 166,6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6 871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6 871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147 097,6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17 628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17 628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129 469,6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33 371,6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70 122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21 198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21 198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487 455,8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476 443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453 057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443 713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9 344</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11 012,8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11 012,8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9 512,8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134 396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72 097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72 097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72 097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31 394</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25 749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25 749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20 453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9 685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9 685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94 124</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39 163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4 117</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35 046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21 734</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11 104</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11 414</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112 946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106 138</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86 040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86 040</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10 189</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1 491 746,2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1 491 746,2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1 491 746,2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1 426 152</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3 171,6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62 145</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-197 091</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95"/>
        <w:gridCol w:w="1446"/>
        <w:gridCol w:w="1446"/>
        <w:gridCol w:w="3936"/>
        <w:gridCol w:w="38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181 882,7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-181 882,7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0"/>
        <w:gridCol w:w="1880"/>
        <w:gridCol w:w="2621"/>
        <w:gridCol w:w="3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