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adbe" w14:textId="820a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аудандық мәслихатының 2016 жылғы 18 ақпандағы № 323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2016 жылғы 25 сәуірдегі № 20 шешімі. Ақтөбе облысының Әділет департаментінде 2016 жылғы 03 мамырда № 4879 болып тіркелді. Күші жойылды - Ақтөбе облысы Хромтау аудандық мәслихатының 2024 жылғы 8 тамыздағы № 212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08.08.2024 № 212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2016 жылғы 18 ақпандағы № 323 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4780 болып тіркелген, 2016 жылдың 22 наурызында аудандық "Хромтау" газетінде жарияланған)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Хромтау ауданында әлеуметтік көмек көрсету, мөлшерлерін белгілеу және мұқтаж азаматтардың жекелеген санаттарының тізбесін айқындау қағидаларының 2 тарауында: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Өмірлік қиын жағдай туындаған кезде, не табиғи зілзаланың немесе өрттің салдарынан азматқа (отбасына), не оның мүлкіне зиян келтіру нәтижесінде келтірілген шығындарға байланысты төмендегі мөлшерде әлеуметтік көмек көрсетіледі: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соғысына қатысушылары мен мүгедектеріне, 150 000 (жүз елу мың) теңгеге дейінгі шекте;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жеңілдіктер мен кепілдіктер бойынша Ұлы Отан соғысы қатысушыларына және мүгедектеріне теңестірілген адамдарға, 100 000 (жүз мың) теңгеге дейінгі шекте;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жеңілдіктер мен кепілдіктер бойынша Ұлы Отан соғысына қатысушыларына теңестірілген адамдардың басқа да санаттарына, 80 000 (сексен мың) теңгеге дейінгі шекте;".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Атаулы күндер мен мерекелік күндерге табыстарын есепке алмай біржолғы әлеуметтік көмек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мүгедектеріне, 100 000 (жүз мың)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жеңілдіктер мен кепілдіктер бойынша Ұлы Отан соғысы қатысушыларына және мүгедектеріне теңестірілген адамдарға, 50 000 (елу мың)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жеңілдіктер мен кепілдіктер бойынша Ұлы Отан соғысына қатысушыларына теңестірілген адамдардың басқа да санаттарына, 30 000 (отыз мың) теңге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тарауда: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"2001 жылғы 23 қаңтардағы" сөздері алынып тасталсын.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Н.Қарағұлов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 А.Әмірғалиев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