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d5e0" w14:textId="7dfd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Ойыл ауданының бюджетін бекіту туралы" 2015 жылғы 24 желтоқсандағы № 272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19 тамыздағы № 50 шешімі. Ақтөбе облысының Әділет департаментінде 2016 жылғы 9 қыркүйекте № 5062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24 желтоқсандағы № 272 "2016-2018 жылдарға арналған Ойыл ауданының бюджетін бекіту туралы" (нормативтік құқықтық актілерді мемлекеттік тіркеу тізілімінде № 4701 тіркелген, 2016 жылғы 4 және 11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"2 906 704,3" цифрлар "3 093 100,3"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"2 638 642,3" цифрлар "2 825 038,3"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"2 914 279,3" цифрлар "3 100 675,6"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келесідей мазмұндағы тоғызыншы абзацпен толықтырылсын:</w:t>
      </w:r>
      <w:r>
        <w:br/>
      </w:r>
      <w:r>
        <w:rPr>
          <w:rFonts w:ascii="Times New Roman"/>
          <w:b w:val="false"/>
          <w:i w:val="false"/>
          <w:color w:val="000000"/>
          <w:sz w:val="28"/>
        </w:rPr>
        <w:t>
      "автомобиль жолдарын және елді-мекендердің көшелерін күрделі және орташа жөндеу" - 50 000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Алтымов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19 тамыздағы № 50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1 қосымша</w:t>
            </w:r>
          </w:p>
        </w:tc>
      </w:tr>
    </w:tbl>
    <w:p>
      <w:pPr>
        <w:spacing w:after="0"/>
        <w:ind w:left="0"/>
        <w:jc w:val="left"/>
      </w:pPr>
      <w:r>
        <w:rPr>
          <w:rFonts w:ascii="Times New Roman"/>
          <w:b/>
          <w:i w:val="false"/>
          <w:color w:val="000000"/>
        </w:rPr>
        <w:t xml:space="preserve"> 2016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246"/>
        <w:gridCol w:w="803"/>
        <w:gridCol w:w="5308"/>
        <w:gridCol w:w="4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3093100,3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2825038,3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2825038,3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2825038,3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3100675,6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204843,3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19 тамыздағы № 50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5 қосымша</w:t>
            </w:r>
          </w:p>
        </w:tc>
      </w:tr>
    </w:tbl>
    <w:p>
      <w:pPr>
        <w:spacing w:after="0"/>
        <w:ind w:left="0"/>
        <w:jc w:val="left"/>
      </w:pPr>
      <w:r>
        <w:rPr>
          <w:rFonts w:ascii="Times New Roman"/>
          <w:b/>
          <w:i w:val="false"/>
          <w:color w:val="000000"/>
        </w:rPr>
        <w:t xml:space="preserve"> Ауылдық округтер әкімдіктерінің 2016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403"/>
        <w:gridCol w:w="2118"/>
        <w:gridCol w:w="2833"/>
        <w:gridCol w:w="226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264"/>
        <w:gridCol w:w="3230"/>
        <w:gridCol w:w="1839"/>
        <w:gridCol w:w="2021"/>
        <w:gridCol w:w="1510"/>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13294,7</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17406,4</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90681,1</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18579,8</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17399,7</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15840,7</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14306,9</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