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d31c4" w14:textId="acd3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2016 жылғы 11 сәуірдегі № 15 шешімі. Ақтөбе облысының Әділет департаментінде 2016 жылғы 06 мамырда № 4903 болып тіркелді. Күші жойылды - Ақтөбе облысы Темір аудандық мәслихатының 2023 жылғы 8 қыркүйектегі № 78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08.09.2023 </w:t>
      </w:r>
      <w:r>
        <w:rPr>
          <w:rFonts w:ascii="Times New Roman"/>
          <w:b w:val="false"/>
          <w:i w:val="false"/>
          <w:color w:val="ff0000"/>
          <w:sz w:val="28"/>
        </w:rPr>
        <w:t>№ 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56 бабының </w:t>
      </w:r>
      <w:r>
        <w:rPr>
          <w:rFonts w:ascii="Times New Roman"/>
          <w:b w:val="false"/>
          <w:i w:val="false"/>
          <w:color w:val="000000"/>
          <w:sz w:val="28"/>
        </w:rPr>
        <w:t>1 тармағының</w:t>
      </w:r>
      <w:r>
        <w:rPr>
          <w:rFonts w:ascii="Times New Roman"/>
          <w:b w:val="false"/>
          <w:i w:val="false"/>
          <w:color w:val="000000"/>
          <w:sz w:val="28"/>
        </w:rPr>
        <w:t xml:space="preserve"> 4) тармақшасына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Қоса беріліп отырған Темір ауданында әлеуметтік көмек көрсету,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Темір аудандық мәслихатының кейбір шешімдерінің күші жойылсын.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 және 2016 жылғы 1 қаңтарынан бастап туындаған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А.ҚОҚАНОВ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Б.ІЗБАСОВ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 Б.БИСЕНГАЛИЕВА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 аудандық мәслихатының 2016 жылғы 11 сәуірдегі № 15 шешімімен бекітілген</w:t>
            </w:r>
          </w:p>
        </w:tc>
      </w:tr>
    </w:tbl>
    <w:bookmarkStart w:name="z7" w:id="4"/>
    <w:p>
      <w:pPr>
        <w:spacing w:after="0"/>
        <w:ind w:left="0"/>
        <w:jc w:val="left"/>
      </w:pPr>
      <w:r>
        <w:rPr>
          <w:rFonts w:ascii="Times New Roman"/>
          <w:b/>
          <w:i w:val="false"/>
          <w:color w:val="000000"/>
        </w:rPr>
        <w:t xml:space="preserve"> Темір ауданында әлеуметтік көмек көрсету, мөлшерлерін белгілеу және мұқтаж азаматтардың жекелеген санаттарының тізбесін айқындау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Ақтөбе облысы Темір аудандық мәслихатының 28.11.2022 </w:t>
      </w:r>
      <w:r>
        <w:rPr>
          <w:rFonts w:ascii="Times New Roman"/>
          <w:b w:val="false"/>
          <w:i w:val="false"/>
          <w:color w:val="ff0000"/>
          <w:sz w:val="28"/>
        </w:rPr>
        <w:t>№ 250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тарау. Жалпы ережелер</w:t>
      </w:r>
    </w:p>
    <w:bookmarkStart w:name="z8" w:id="5"/>
    <w:p>
      <w:pPr>
        <w:spacing w:after="0"/>
        <w:ind w:left="0"/>
        <w:jc w:val="both"/>
      </w:pPr>
      <w:r>
        <w:rPr>
          <w:rFonts w:ascii="Times New Roman"/>
          <w:b w:val="false"/>
          <w:i w:val="false"/>
          <w:color w:val="000000"/>
          <w:sz w:val="28"/>
        </w:rPr>
        <w:t xml:space="preserve">
      1. Осы Темір ауданында әлеуметтік көмек көрсету, мөлшерлерін белгілеу және мұқтаж азаматтардың жекелеген санаттарының тізбесін айқындау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әрi – Үлгілік қағидалар)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Ақтөбе облысы Темір ауданы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 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"Темір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ауылдық округ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Start w:name="z10" w:id="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мереке күндеріне ақшалай нысанда көрсететін көмек түсініледі.</w:t>
      </w:r>
    </w:p>
    <w:bookmarkEnd w:id="7"/>
    <w:bookmarkStart w:name="z11" w:id="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8"/>
    <w:bookmarkStart w:name="z12" w:id="9"/>
    <w:p>
      <w:pPr>
        <w:spacing w:after="0"/>
        <w:ind w:left="0"/>
        <w:jc w:val="both"/>
      </w:pPr>
      <w:r>
        <w:rPr>
          <w:rFonts w:ascii="Times New Roman"/>
          <w:b w:val="false"/>
          <w:i w:val="false"/>
          <w:color w:val="000000"/>
          <w:sz w:val="28"/>
        </w:rPr>
        <w:t xml:space="preserve">
      5. "Қазақстан Республикасында мүгедектігі бар адамдарды әлеуметтiк қорғау туралы" Қазақстан Республикасы Заңының 16–бабында және "Ардагерлер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көзделген әлеуметтік қолдау шаралары осы Қағидаларда белгіленген тәртіпте көрсетіледі.</w:t>
      </w:r>
    </w:p>
    <w:bookmarkEnd w:id="9"/>
    <w:p>
      <w:pPr>
        <w:spacing w:after="0"/>
        <w:ind w:left="0"/>
        <w:jc w:val="left"/>
      </w:pPr>
      <w:r>
        <w:rPr>
          <w:rFonts w:ascii="Times New Roman"/>
          <w:b/>
          <w:i w:val="false"/>
          <w:color w:val="000000"/>
        </w:rPr>
        <w:t xml:space="preserve"> 2 тарау. Әлеуметтік көмек көрсету, алушылардың тізбесін айқындау және әлеуметтік көмектің мөлшерлерін белгілеу тәртібі</w:t>
      </w:r>
    </w:p>
    <w:bookmarkStart w:name="z13" w:id="10"/>
    <w:p>
      <w:pPr>
        <w:spacing w:after="0"/>
        <w:ind w:left="0"/>
        <w:jc w:val="both"/>
      </w:pPr>
      <w:r>
        <w:rPr>
          <w:rFonts w:ascii="Times New Roman"/>
          <w:b w:val="false"/>
          <w:i w:val="false"/>
          <w:color w:val="000000"/>
          <w:sz w:val="28"/>
        </w:rPr>
        <w:t>
      6. Мереке күндеріне әлеуметтік көмек бір рет ақшалай төлем түрінде келесі санаттағы азаматтарға көрсетіледі:</w:t>
      </w:r>
    </w:p>
    <w:bookmarkEnd w:id="10"/>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Ұлы Отан соғысының ардагерлеріне – 2 140 000 (екі миллион бір жүз қырық мың) теңге мөлшерiнде;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тiкелей қатысқан адамдарға – 230 000 (екі жүз отыз мың) теңге мөлшерiнде;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230 000 (екі жүз отыз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230 000 (екі жүз отыз мың) теңге мөлшерiнде;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230 000 (екі жүз отыз мың) теңге мөлшерiнде;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230 000 (екі жүз отыз мың) теңге мөлшерiнде;</w:t>
      </w:r>
    </w:p>
    <w:p>
      <w:pPr>
        <w:spacing w:after="0"/>
        <w:ind w:left="0"/>
        <w:jc w:val="both"/>
      </w:pPr>
      <w:r>
        <w:rPr>
          <w:rFonts w:ascii="Times New Roman"/>
          <w:b w:val="false"/>
          <w:i w:val="false"/>
          <w:color w:val="000000"/>
          <w:sz w:val="28"/>
        </w:rPr>
        <w:t>
      1986-1991 жылдар аралығындағы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230 000 (екі жүз отыз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150 000 (жүз елу мың) теңге мөлшерiнде;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мөлшерiнде;</w:t>
      </w:r>
    </w:p>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медальдарымен наградталған адамдарға – 100 000 (жүз мың) теңге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Кеңестік Социалистік Республикалар Одағының ордендерiмен және медальдарымен наградталмаған адамдарға – 100 000 (жүз мың) теңге мөлшерiнде;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100 000 (жүз мың) теңге мөлшерiнде;</w:t>
      </w:r>
    </w:p>
    <w:p>
      <w:pPr>
        <w:spacing w:after="0"/>
        <w:ind w:left="0"/>
        <w:jc w:val="both"/>
      </w:pPr>
      <w:r>
        <w:rPr>
          <w:rFonts w:ascii="Times New Roman"/>
          <w:b w:val="false"/>
          <w:i w:val="false"/>
          <w:color w:val="000000"/>
          <w:sz w:val="28"/>
        </w:rPr>
        <w:t>
      2) 30 тамыз – Қазақстан Республикасының Конституция күні:</w:t>
      </w:r>
    </w:p>
    <w:p>
      <w:pPr>
        <w:spacing w:after="0"/>
        <w:ind w:left="0"/>
        <w:jc w:val="both"/>
      </w:pPr>
      <w:r>
        <w:rPr>
          <w:rFonts w:ascii="Times New Roman"/>
          <w:b w:val="false"/>
          <w:i w:val="false"/>
          <w:color w:val="000000"/>
          <w:sz w:val="28"/>
        </w:rPr>
        <w:t>
      мемлекеттік әлеуметтік жәрдемақы алушы мүгедектігі бар адамдарға – 50 000 (елу мың) теңге мөлшерiнде;</w:t>
      </w:r>
    </w:p>
    <w:p>
      <w:pPr>
        <w:spacing w:after="0"/>
        <w:ind w:left="0"/>
        <w:jc w:val="both"/>
      </w:pPr>
      <w:r>
        <w:rPr>
          <w:rFonts w:ascii="Times New Roman"/>
          <w:b w:val="false"/>
          <w:i w:val="false"/>
          <w:color w:val="000000"/>
          <w:sz w:val="28"/>
        </w:rPr>
        <w:t>
      3) 16 желтоқсан – Тәуелсіздік күні:</w:t>
      </w:r>
    </w:p>
    <w:p>
      <w:pPr>
        <w:spacing w:after="0"/>
        <w:ind w:left="0"/>
        <w:jc w:val="both"/>
      </w:pPr>
      <w:r>
        <w:rPr>
          <w:rFonts w:ascii="Times New Roman"/>
          <w:b w:val="false"/>
          <w:i w:val="false"/>
          <w:color w:val="000000"/>
          <w:sz w:val="28"/>
        </w:rPr>
        <w:t>
      Қазақстан аумағында 1986 жылғы 17–18 желтоқсанда оқиғаларға қатысқан, "Жаппай саяси қуғын–сүргiндер құрбандарын ақтау туралы" Қазақстан Республикасының Заңында белгіленген тәртіппен ақталған адамдарға – 120 000 (жүз жиырма мың) теңге мөлшерiнде.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Ақтөбе облысы Темір аудандық мәслихатының 11.05.2023 </w:t>
      </w:r>
      <w:r>
        <w:rPr>
          <w:rFonts w:ascii="Times New Roman"/>
          <w:b w:val="false"/>
          <w:i w:val="false"/>
          <w:color w:val="00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7. Өмірлік қиын жағдайға тап болған алушыларға әлеуметтік көмек бір рет және (немесе) мерзімді (ай сайын) көрсетіледі:</w:t>
      </w:r>
    </w:p>
    <w:bookmarkEnd w:id="11"/>
    <w:p>
      <w:pPr>
        <w:spacing w:after="0"/>
        <w:ind w:left="0"/>
        <w:jc w:val="both"/>
      </w:pPr>
      <w:r>
        <w:rPr>
          <w:rFonts w:ascii="Times New Roman"/>
          <w:b w:val="false"/>
          <w:i w:val="false"/>
          <w:color w:val="000000"/>
          <w:sz w:val="28"/>
        </w:rPr>
        <w:t>
      1) мынадай негіздер бойынша өмірлік қиын жағдайда деп танылған адамдарға (отбасыларға):</w:t>
      </w:r>
    </w:p>
    <w:p>
      <w:pPr>
        <w:spacing w:after="0"/>
        <w:ind w:left="0"/>
        <w:jc w:val="both"/>
      </w:pPr>
      <w:r>
        <w:rPr>
          <w:rFonts w:ascii="Times New Roman"/>
          <w:b w:val="false"/>
          <w:i w:val="false"/>
          <w:color w:val="000000"/>
          <w:sz w:val="28"/>
        </w:rPr>
        <w:t>
      жетімдік; ата–ана қамқорлығының болмауы; кәмелетке толмағандардың қараусыздығы қадағалаусыз қалуы, оның ішінде девиантты мінез–құлық; баспанасыздық (белгілі бір тұрғылықты жері жоқ адамдар); жасының егде тартуына байланысты, бұрынғы ауруы және (немесе) мүгедектігі салдарынан</w:t>
      </w:r>
    </w:p>
    <w:p>
      <w:pPr>
        <w:spacing w:after="0"/>
        <w:ind w:left="0"/>
        <w:jc w:val="both"/>
      </w:pPr>
      <w:r>
        <w:rPr>
          <w:rFonts w:ascii="Times New Roman"/>
          <w:b w:val="false"/>
          <w:i w:val="false"/>
          <w:color w:val="000000"/>
          <w:sz w:val="28"/>
        </w:rPr>
        <w:t>
      өзіне–өзі күтім жасай алмауы; әлеуметтік бейімсіздікке және әлеуметтік депривацияға алып келген қатыгездікпен қарау; бас бостандығынан айыру</w:t>
      </w:r>
    </w:p>
    <w:p>
      <w:pPr>
        <w:spacing w:after="0"/>
        <w:ind w:left="0"/>
        <w:jc w:val="both"/>
      </w:pPr>
      <w:r>
        <w:rPr>
          <w:rFonts w:ascii="Times New Roman"/>
          <w:b w:val="false"/>
          <w:i w:val="false"/>
          <w:color w:val="000000"/>
          <w:sz w:val="28"/>
        </w:rPr>
        <w:t>
      орындарынан босатылуы; пробация қызметінің есебінде болу – адамның (отбасының) ең төменгі күнкөріс деңгейі шамасының бір еселік мөлшерінен аспайтын жан басына шаққандағы орташа табысы есепке алынып, бір рет 20 (жиырма) айлық есептік көрсеткіштер мөлшерінде;</w:t>
      </w:r>
    </w:p>
    <w:p>
      <w:pPr>
        <w:spacing w:after="0"/>
        <w:ind w:left="0"/>
        <w:jc w:val="both"/>
      </w:pPr>
      <w:r>
        <w:rPr>
          <w:rFonts w:ascii="Times New Roman"/>
          <w:b w:val="false"/>
          <w:i w:val="false"/>
          <w:color w:val="000000"/>
          <w:sz w:val="28"/>
        </w:rPr>
        <w:t>
      2) әлеуметтік мәні бар аурулары бар азаматтар, атап айтқанда:</w:t>
      </w:r>
    </w:p>
    <w:p>
      <w:pPr>
        <w:spacing w:after="0"/>
        <w:ind w:left="0"/>
        <w:jc w:val="both"/>
      </w:pPr>
      <w:r>
        <w:rPr>
          <w:rFonts w:ascii="Times New Roman"/>
          <w:b w:val="false"/>
          <w:i w:val="false"/>
          <w:color w:val="000000"/>
          <w:sz w:val="28"/>
        </w:rPr>
        <w:t>
      амбулаторлық емдеудегі онкологиялық аурулармен ауыратын және туберкулез ауруынан зардап шегетін тұлғалар – "Ақтөбе облысының денсаулық сақтау басқармасы" мемлекеттік мекемесінің шаруашылық жүргізу құқығындағы "Темір аудандық ауруханасы" мемлекеттік коммуналдық кәсіпорыны ұсынған тізімдеріне және адамның иммунитет тапшылығы вирусы тудыратын жұқпасы бар тұлғалар "Ақтөбе облысының денсаулық сақтау басқармасы" мемлекеттік мекемесінің шаруашылық жүргізу құқығындағы "Облыстық ЖИТС алдын алу және оған қарсы күрес жөніндегі орталығы" мемлекеттік коммуналдық кәсіпорыны ұсынған анықтамаларға сәйкес, табысы есепке алынбай, ай сайын, бірақ жылына 6 (алты) айдан аспайтын уақытта – 10 (он) айлық есептік көрсеткіш мөлшерінде;</w:t>
      </w:r>
    </w:p>
    <w:p>
      <w:pPr>
        <w:spacing w:after="0"/>
        <w:ind w:left="0"/>
        <w:jc w:val="both"/>
      </w:pPr>
      <w:r>
        <w:rPr>
          <w:rFonts w:ascii="Times New Roman"/>
          <w:b w:val="false"/>
          <w:i w:val="false"/>
          <w:color w:val="000000"/>
          <w:sz w:val="28"/>
        </w:rPr>
        <w:t>
      3) көп балалы отбасыларға, аз қамтылған азаматтарға, арызы бойынша, бір рет, жан басына шаққандағы орташа табыстың біржолғы ең төменгі күнкөріс деңгейінен аспайтын мөлшерін ескере отырып – 140 000 (жүз қырық мың) теңге мөлшерінде;</w:t>
      </w:r>
    </w:p>
    <w:p>
      <w:pPr>
        <w:spacing w:after="0"/>
        <w:ind w:left="0"/>
        <w:jc w:val="both"/>
      </w:pPr>
      <w:r>
        <w:rPr>
          <w:rFonts w:ascii="Times New Roman"/>
          <w:b w:val="false"/>
          <w:i w:val="false"/>
          <w:color w:val="000000"/>
          <w:sz w:val="28"/>
        </w:rPr>
        <w:t>
      4) табиғи зілзаланың немесе өрттің салдарынан зардап шеккен азаматтарға (отбасыларға) табиғи зілзала немесе өрт шыққан орны бойынша осы жағдай туындаған сәттен бастап үш ай ішінде жан басына шаққандағы орташа табысы есепке алынбай – бір рет 100 (жүз) айлық есептік көрсеткіш мөлшерінде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Темір аудандық мәслихатының 11.05.2023 </w:t>
      </w:r>
      <w:r>
        <w:rPr>
          <w:rFonts w:ascii="Times New Roman"/>
          <w:b w:val="false"/>
          <w:i w:val="false"/>
          <w:color w:val="000000"/>
          <w:sz w:val="28"/>
        </w:rPr>
        <w:t>№ 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негіздемелер Үлгілік қағидаларға сәйкес айқындалады.</w:t>
      </w:r>
    </w:p>
    <w:bookmarkEnd w:id="12"/>
    <w:bookmarkStart w:name="z16" w:id="13"/>
    <w:p>
      <w:pPr>
        <w:spacing w:after="0"/>
        <w:ind w:left="0"/>
        <w:jc w:val="both"/>
      </w:pPr>
      <w:r>
        <w:rPr>
          <w:rFonts w:ascii="Times New Roman"/>
          <w:b w:val="false"/>
          <w:i w:val="false"/>
          <w:color w:val="000000"/>
          <w:sz w:val="28"/>
        </w:rPr>
        <w:t>
      9. Осы Қағидалар Ақтөбе облысының Темір ауданында тұрақты тұратын адамдарға қолданылады.</w:t>
      </w:r>
    </w:p>
    <w:bookmarkEnd w:id="13"/>
    <w:bookmarkStart w:name="z17" w:id="1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ЖАО бекітетін тізім бойынша табысты есепке алмай көрсетіледі 11. Артық төленген сомалар ерікті немесе Қазақстан Республикасының заңнамасында белгіленген өзгеше тәртіппен қайтаруға жатады.</w:t>
      </w:r>
    </w:p>
    <w:bookmarkEnd w:id="14"/>
    <w:p>
      <w:pPr>
        <w:spacing w:after="0"/>
        <w:ind w:left="0"/>
        <w:jc w:val="left"/>
      </w:pPr>
      <w:r>
        <w:rPr>
          <w:rFonts w:ascii="Times New Roman"/>
          <w:b/>
          <w:i w:val="false"/>
          <w:color w:val="000000"/>
        </w:rPr>
        <w:t xml:space="preserve"> 3 тарау. Қорытынды ереже</w:t>
      </w:r>
    </w:p>
    <w:bookmarkStart w:name="z18" w:id="15"/>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жүйесiнің дерекқорын пайдалана отырып жүргiзіледі.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