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d08c" w14:textId="bfdd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2016 жылғы 12 сәуірдегі № 18 шешімі. Ақтөбе облысының Әділет департаментінде 2016 жылғы 06 мамырда № 4905 болып тіркелді. Күші жойылды - Ақтөбе облысы Қарғалы аудандық мәслихатының 2018 жылғы 1 наурыздағы № 227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аудандық мәслихатының 01.03.2018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386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Қарғалы ауданы бойынша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Ақтөбе облысы Қарғалы аудандық мәслихатының 22.12.2016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Н.Смолинец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