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099d" w14:textId="2b50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2016 жылғы 29 ақпандағы № 242 шешімі. Ақтөбе облысының Әділет департаментінде 2016 жылғы 01 сәуірде № 4831 болып тіркелді. Күші жойылды - Ақтөбе облысы Ырғыз аудандық мәслихатының 2017 жылғы 20 ақпандағы № 67 шешімімен</w:t>
      </w:r>
    </w:p>
    <w:p>
      <w:pPr>
        <w:spacing w:after="0"/>
        <w:ind w:left="0"/>
        <w:jc w:val="left"/>
      </w:pPr>
      <w:r>
        <w:rPr>
          <w:rFonts w:ascii="Times New Roman"/>
          <w:b w:val="false"/>
          <w:i w:val="false"/>
          <w:color w:val="ff0000"/>
          <w:sz w:val="28"/>
        </w:rPr>
        <w:t xml:space="preserve">      Ескерту. Күші жойылды - Ақтөбе облысы Ырғыз аудандық мәслихатының 20.02.2017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"Ырғыз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2016 жылғы 29 ақпандағы № 242 шешімімен бекітілген</w:t>
            </w:r>
          </w:p>
        </w:tc>
      </w:tr>
    </w:tbl>
    <w:bookmarkStart w:name="z8" w:id="0"/>
    <w:p>
      <w:pPr>
        <w:spacing w:after="0"/>
        <w:ind w:left="0"/>
        <w:jc w:val="left"/>
      </w:pPr>
      <w:r>
        <w:rPr>
          <w:rFonts w:ascii="Times New Roman"/>
          <w:b/>
          <w:i w:val="false"/>
          <w:color w:val="000000"/>
        </w:rPr>
        <w:t xml:space="preserve"> "Ырғыз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"Ырғыз аудандық мәслихатының аппараты" мемлекеттік мекемесінің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әзірленді және "Ырғыз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"Ырғыз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 </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отырысы, егер оның құрамының үштен екісінен кем емесі қатысқан жағдайда заңды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мақсатының (мақсаттарына) жетістіктігіне бағытталған, ал егер оның (олардың) болмағандығы жағдайда, оның функционалдық міндеттеріне сәйкес "Б" корпусы қызметшісінің жұмысының іс-шараларының атауын қамтиды.</w:t>
      </w:r>
      <w:r>
        <w:br/>
      </w:r>
      <w:r>
        <w:rPr>
          <w:rFonts w:ascii="Times New Roman"/>
          <w:b w:val="false"/>
          <w:i w:val="false"/>
          <w:color w:val="000000"/>
          <w:sz w:val="28"/>
        </w:rPr>
        <w:t>
      Іс-шаралар қолжетімді, іске асатын, "Б" корпусы қызметшісінің жұмысының функционалды бағытымен байланысатын,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көрсеткіштер мен қызмет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көрсеткіштер мен қызмет түрлеріне Электронды құжат алмасудың бірыңғай жүйесінде және мемлекеттік органның Интернет-порталында белгіленетін де, бегіленбейтін де құжаттар мен іс-шаралар кіре алады.</w:t>
      </w:r>
      <w:r>
        <w:br/>
      </w:r>
      <w:r>
        <w:rPr>
          <w:rFonts w:ascii="Times New Roman"/>
          <w:b w:val="false"/>
          <w:i w:val="false"/>
          <w:color w:val="000000"/>
          <w:sz w:val="28"/>
        </w:rPr>
        <w:t>
      Әр көтермеленетін көрсеткіш немесе қызмет түрі үшін "Б" корпусының қызметшісі тікелей басшысымен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2) тапсырмаларды және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дәлелсіз себеппен жұмыста болмауы;</w:t>
      </w:r>
      <w:r>
        <w:br/>
      </w:r>
      <w:r>
        <w:rPr>
          <w:rFonts w:ascii="Times New Roman"/>
          <w:b w:val="false"/>
          <w:i w:val="false"/>
          <w:color w:val="000000"/>
          <w:sz w:val="28"/>
        </w:rPr>
        <w:t>
      2) дәлелсіз себеппен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өзгертулар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Айналмалы бағалау </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тізімі (үштен аспайтын) "Б" корпусы қызметшісінің лауазымдық міндеттеріне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100 + а – 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∑m – тоқсандық баға;</w:t>
      </w:r>
      <w:r>
        <w:br/>
      </w:r>
      <w:r>
        <w:rPr>
          <w:rFonts w:ascii="Times New Roman"/>
          <w:b w:val="false"/>
          <w:i w:val="false"/>
          <w:color w:val="000000"/>
          <w:sz w:val="28"/>
        </w:rPr>
        <w:t>
      а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∑жыл = 0,3*∑m+0,6*∑ ИП+0,1*∑k,</w:t>
      </w:r>
      <w:r>
        <w:br/>
      </w:r>
      <w:r>
        <w:rPr>
          <w:rFonts w:ascii="Times New Roman"/>
          <w:b w:val="false"/>
          <w:i w:val="false"/>
          <w:color w:val="000000"/>
          <w:sz w:val="28"/>
        </w:rPr>
        <w:t>
      ∑жыл – жылдық баға;</w:t>
      </w:r>
      <w:r>
        <w:br/>
      </w:r>
      <w:r>
        <w:rPr>
          <w:rFonts w:ascii="Times New Roman"/>
          <w:b w:val="false"/>
          <w:i w:val="false"/>
          <w:color w:val="000000"/>
          <w:sz w:val="28"/>
        </w:rPr>
        <w:t>
      ∑m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xml:space="preserve">
      "өте жақсы" мәнге (130 баллдан астам) – 5 балл; </w:t>
      </w:r>
      <w:r>
        <w:br/>
      </w:r>
      <w:r>
        <w:rPr>
          <w:rFonts w:ascii="Times New Roman"/>
          <w:b w:val="false"/>
          <w:i w:val="false"/>
          <w:color w:val="000000"/>
          <w:sz w:val="28"/>
        </w:rPr>
        <w:t>
      ∑ ИП – жеке жұмыс жоспарын орындау бағасы (орта арифметикалық мән);</w:t>
      </w:r>
      <w:r>
        <w:br/>
      </w:r>
      <w:r>
        <w:rPr>
          <w:rFonts w:ascii="Times New Roman"/>
          <w:b w:val="false"/>
          <w:i w:val="false"/>
          <w:color w:val="000000"/>
          <w:sz w:val="28"/>
        </w:rPr>
        <w:t>
      ∑k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парағын;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 бекітілсін;</w:t>
      </w:r>
      <w:r>
        <w:br/>
      </w:r>
      <w:r>
        <w:rPr>
          <w:rFonts w:ascii="Times New Roman"/>
          <w:b w:val="false"/>
          <w:i w:val="false"/>
          <w:color w:val="000000"/>
          <w:sz w:val="28"/>
        </w:rPr>
        <w:t>
      2) бағалау нәтижелерін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қызметіне жылдық бағалаудың нәтижелерін бекіткеннен кейін үш айдың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4039"/>
        <w:gridCol w:w="3449"/>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Т.А.Ә. (болған жағдайда): ________       Т.А.Ә. (болған жағдайда): ______________</w:t>
      </w:r>
      <w:r>
        <w:br/>
      </w:r>
      <w:r>
        <w:rPr>
          <w:rFonts w:ascii="Times New Roman"/>
          <w:b w:val="false"/>
          <w:i w:val="false"/>
          <w:color w:val="000000"/>
          <w:sz w:val="28"/>
        </w:rPr>
        <w:t>
      күні________________________             күні_______________________________</w:t>
      </w:r>
      <w:r>
        <w:br/>
      </w:r>
      <w:r>
        <w:rPr>
          <w:rFonts w:ascii="Times New Roman"/>
          <w:b w:val="false"/>
          <w:i w:val="false"/>
          <w:color w:val="000000"/>
          <w:sz w:val="28"/>
        </w:rPr>
        <w:t>
      қолы________________________            қолы______________________________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_________________________тоқсан_____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893"/>
        <w:gridCol w:w="1606"/>
        <w:gridCol w:w="1606"/>
        <w:gridCol w:w="1894"/>
        <w:gridCol w:w="1607"/>
        <w:gridCol w:w="1607"/>
        <w:gridCol w:w="515"/>
      </w:tblGrid>
      <w:tr>
        <w:trPr>
          <w:trHeight w:val="30"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тер мен қызмет түрлері туралы мәліметтер</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тер мен қызмет түрлері туралы мәліметтер</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Т.А.Ә. (болған жағдайда): ________       Т.А.Ә. (болған жағдайда): ______________</w:t>
      </w:r>
      <w:r>
        <w:br/>
      </w:r>
      <w:r>
        <w:rPr>
          <w:rFonts w:ascii="Times New Roman"/>
          <w:b w:val="false"/>
          <w:i w:val="false"/>
          <w:color w:val="000000"/>
          <w:sz w:val="28"/>
        </w:rPr>
        <w:t>
      күні________________________            күні_______________________________</w:t>
      </w:r>
      <w:r>
        <w:br/>
      </w:r>
      <w:r>
        <w:rPr>
          <w:rFonts w:ascii="Times New Roman"/>
          <w:b w:val="false"/>
          <w:i w:val="false"/>
          <w:color w:val="000000"/>
          <w:sz w:val="28"/>
        </w:rPr>
        <w:t>
      қолы________________________             қолы______________________________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1570"/>
        <w:gridCol w:w="3776"/>
        <w:gridCol w:w="2454"/>
        <w:gridCol w:w="1490"/>
        <w:gridCol w:w="742"/>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нәтиделері</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Т.А.Ә. (болған жағдайда): ________       Т.А.Ә. (болған жағдайда): ______________</w:t>
      </w:r>
      <w:r>
        <w:br/>
      </w:r>
      <w:r>
        <w:rPr>
          <w:rFonts w:ascii="Times New Roman"/>
          <w:b w:val="false"/>
          <w:i w:val="false"/>
          <w:color w:val="000000"/>
          <w:sz w:val="28"/>
        </w:rPr>
        <w:t>
      күні________________________             күні_______________________________</w:t>
      </w:r>
      <w:r>
        <w:br/>
      </w:r>
      <w:r>
        <w:rPr>
          <w:rFonts w:ascii="Times New Roman"/>
          <w:b w:val="false"/>
          <w:i w:val="false"/>
          <w:color w:val="000000"/>
          <w:sz w:val="28"/>
        </w:rPr>
        <w:t>
      қолы________________________             қолы______________________________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1991"/>
        <w:gridCol w:w="5135"/>
        <w:gridCol w:w="2760"/>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959"/>
        <w:gridCol w:w="3252"/>
        <w:gridCol w:w="1838"/>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w:t>
            </w:r>
            <w:r>
              <w:br/>
            </w:r>
            <w:r>
              <w:rPr>
                <w:rFonts w:ascii="Times New Roman"/>
                <w:b w:val="false"/>
                <w:i w:val="false"/>
                <w:color w:val="000000"/>
                <w:sz w:val="20"/>
              </w:rPr>
              <w:t>
</w:t>
            </w:r>
          </w:p>
          <w:p>
            <w:pPr>
              <w:spacing w:after="20"/>
              <w:ind w:left="20"/>
              <w:jc w:val="both"/>
            </w:pPr>
            <w:r>
              <w:rPr>
                <w:rFonts w:ascii="Times New Roman"/>
                <w:b w:val="false"/>
                <w:i/>
                <w:color w:val="000000"/>
                <w:sz w:val="20"/>
              </w:rPr>
              <w:t>(болған жағдайда)</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 Күні: __________________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төрағасы:__________________________ Күні: __________________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___________________________ Күні: __________________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