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098e2" w14:textId="66098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Ырғыз ауданының бюджетін бекіту туралы" 2015 жылғы 23 желтоқсандағы № 217 аудандық мәслихаттың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Ырғыз аудандық мәслихатының 2016 жылғы 29 ақпандағы № 237 шешімі. Ақтөбе облысының Әділет департаментінде 2016 жылғы 11 наурызда № 4773 болып тіркелді. 2017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106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Ырғыз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Аудандық мәслихаттың 2015 жылғы 23 желтоқсандағы № 217 "2016-2018 жылдарға арналған Ырғыз ауданының бюджетін бекіту туралы" (нормативтік құқықтық актілердің мемлекеттік тіркеу Тізілімінде № 4683 тіркелген, 2016 жылы 2 акпанда "Ырғыз"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1) тармақшасында:</w:t>
      </w:r>
      <w:r>
        <w:br/>
      </w:r>
      <w:r>
        <w:rPr>
          <w:rFonts w:ascii="Times New Roman"/>
          <w:b w:val="false"/>
          <w:i w:val="false"/>
          <w:color w:val="000000"/>
          <w:sz w:val="28"/>
        </w:rPr>
        <w:t>
      кірістер "3 163 805" саны "3 166 836" санымен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трансферттердің түсімдері бойынша "2 888 484" саны "2 891 515" санымен ауыстырылсын;</w:t>
      </w:r>
      <w:r>
        <w:br/>
      </w:r>
      <w:r>
        <w:rPr>
          <w:rFonts w:ascii="Times New Roman"/>
          <w:b w:val="false"/>
          <w:i w:val="false"/>
          <w:color w:val="000000"/>
          <w:sz w:val="28"/>
        </w:rPr>
        <w:t>
      2) тармақшасында:</w:t>
      </w:r>
      <w:r>
        <w:br/>
      </w:r>
      <w:r>
        <w:rPr>
          <w:rFonts w:ascii="Times New Roman"/>
          <w:b w:val="false"/>
          <w:i w:val="false"/>
          <w:color w:val="000000"/>
          <w:sz w:val="28"/>
        </w:rPr>
        <w:t>
      шығындар "3 163 805" саны "3 195 748,6" санымен ауыстырылсын;</w:t>
      </w:r>
      <w:r>
        <w:br/>
      </w:r>
      <w:r>
        <w:rPr>
          <w:rFonts w:ascii="Times New Roman"/>
          <w:b w:val="false"/>
          <w:i w:val="false"/>
          <w:color w:val="000000"/>
          <w:sz w:val="28"/>
        </w:rPr>
        <w:t>
      4) тармақшасында:</w:t>
      </w:r>
      <w:r>
        <w:br/>
      </w:r>
      <w:r>
        <w:rPr>
          <w:rFonts w:ascii="Times New Roman"/>
          <w:b w:val="false"/>
          <w:i w:val="false"/>
          <w:color w:val="000000"/>
          <w:sz w:val="28"/>
        </w:rPr>
        <w:t>
      қаржы активтерiмен операциялар бойынша сальдо бойынша "0" саны "10 000" санымен ауыстырылсын;</w:t>
      </w:r>
      <w:r>
        <w:br/>
      </w:r>
      <w:r>
        <w:rPr>
          <w:rFonts w:ascii="Times New Roman"/>
          <w:b w:val="false"/>
          <w:i w:val="false"/>
          <w:color w:val="000000"/>
          <w:sz w:val="28"/>
        </w:rPr>
        <w:t>
      оның iшiнде:</w:t>
      </w:r>
      <w:r>
        <w:br/>
      </w:r>
      <w:r>
        <w:rPr>
          <w:rFonts w:ascii="Times New Roman"/>
          <w:b w:val="false"/>
          <w:i w:val="false"/>
          <w:color w:val="000000"/>
          <w:sz w:val="28"/>
        </w:rPr>
        <w:t>
      қаржы активтерін сатып алу бойынша "0" саны "10 000" санымен ауыстырылсын;</w:t>
      </w:r>
      <w:r>
        <w:br/>
      </w:r>
      <w:r>
        <w:rPr>
          <w:rFonts w:ascii="Times New Roman"/>
          <w:b w:val="false"/>
          <w:i w:val="false"/>
          <w:color w:val="000000"/>
          <w:sz w:val="28"/>
        </w:rPr>
        <w:t>
      5) тармақшасында:</w:t>
      </w:r>
      <w:r>
        <w:br/>
      </w:r>
      <w:r>
        <w:rPr>
          <w:rFonts w:ascii="Times New Roman"/>
          <w:b w:val="false"/>
          <w:i w:val="false"/>
          <w:color w:val="000000"/>
          <w:sz w:val="28"/>
        </w:rPr>
        <w:t xml:space="preserve">
      бюджет тапшылығы бойынша "-12 232" саны "-51 144,6" санымен ауыстырылсын; </w:t>
      </w:r>
      <w:r>
        <w:br/>
      </w:r>
      <w:r>
        <w:rPr>
          <w:rFonts w:ascii="Times New Roman"/>
          <w:b w:val="false"/>
          <w:i w:val="false"/>
          <w:color w:val="000000"/>
          <w:sz w:val="28"/>
        </w:rPr>
        <w:t>
      6) тармақшада:</w:t>
      </w:r>
      <w:r>
        <w:br/>
      </w:r>
      <w:r>
        <w:rPr>
          <w:rFonts w:ascii="Times New Roman"/>
          <w:b w:val="false"/>
          <w:i w:val="false"/>
          <w:color w:val="000000"/>
          <w:sz w:val="28"/>
        </w:rPr>
        <w:t xml:space="preserve">
      бюджет тапшылығын қаржыландыру бойынша "12 232" саны "51 144,6" санымен ауыстырылсын; </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9-тармақта</w:t>
      </w:r>
      <w:r>
        <w:rPr>
          <w:rFonts w:ascii="Times New Roman"/>
          <w:b w:val="false"/>
          <w:i w:val="false"/>
          <w:color w:val="000000"/>
          <w:sz w:val="28"/>
        </w:rPr>
        <w:t>:</w:t>
      </w:r>
      <w:r>
        <w:br/>
      </w:r>
      <w:r>
        <w:rPr>
          <w:rFonts w:ascii="Times New Roman"/>
          <w:b w:val="false"/>
          <w:i w:val="false"/>
          <w:color w:val="000000"/>
          <w:sz w:val="28"/>
        </w:rPr>
        <w:t>
      мынадай мазмұндағы абзацпен толықтырылсын:</w:t>
      </w:r>
      <w:r>
        <w:br/>
      </w:r>
      <w:r>
        <w:rPr>
          <w:rFonts w:ascii="Times New Roman"/>
          <w:b w:val="false"/>
          <w:i w:val="false"/>
          <w:color w:val="000000"/>
          <w:sz w:val="28"/>
        </w:rPr>
        <w:t>
      "білім беру объектілерінің құрылысын салу және реконструкциялауға - 3 031 мың теңге.";</w:t>
      </w:r>
      <w:r>
        <w:br/>
      </w:r>
      <w:r>
        <w:rPr>
          <w:rFonts w:ascii="Times New Roman"/>
          <w:b w:val="false"/>
          <w:i w:val="false"/>
          <w:color w:val="000000"/>
          <w:sz w:val="28"/>
        </w:rPr>
        <w:t>
      </w:t>
      </w:r>
      <w:r>
        <w:rPr>
          <w:rFonts w:ascii="Times New Roman"/>
          <w:b w:val="false"/>
          <w:i w:val="false"/>
          <w:color w:val="000000"/>
          <w:sz w:val="28"/>
        </w:rPr>
        <w:t xml:space="preserve">3)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2016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ТҰРЫМОВ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ҚОСАЯҚОВ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29 ақпандағы № 237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23 желтоқсандағы № 217 шешіміне 1-қосымша</w:t>
            </w:r>
          </w:p>
        </w:tc>
      </w:tr>
    </w:tbl>
    <w:p>
      <w:pPr>
        <w:spacing w:after="0"/>
        <w:ind w:left="0"/>
        <w:jc w:val="left"/>
      </w:pPr>
      <w:r>
        <w:rPr>
          <w:rFonts w:ascii="Times New Roman"/>
          <w:b/>
          <w:i w:val="false"/>
          <w:color w:val="000000"/>
        </w:rPr>
        <w:t xml:space="preserve"> Ырғыз ауданының 2016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2"/>
        <w:gridCol w:w="1245"/>
        <w:gridCol w:w="802"/>
        <w:gridCol w:w="5530"/>
        <w:gridCol w:w="392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3 166 836</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267 705</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120 890</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120 890</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111 500</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111 500</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24 472</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8 160</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1 225</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13 437</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1 650</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9 460</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6 793</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2 428</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1 383</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1 383</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6 016</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2 416</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2 416</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2 891 515</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2 891 515</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2 891 515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
        <w:gridCol w:w="544"/>
        <w:gridCol w:w="1146"/>
        <w:gridCol w:w="1146"/>
        <w:gridCol w:w="5513"/>
        <w:gridCol w:w="310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3 195 748,6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239 997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207 073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18 412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18 112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74 397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72 897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114 264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111 414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13 075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7 934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7 934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7 634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8 871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2 286 821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275 045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275 045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26 911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248 134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1 904 698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1 823 570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1 747 047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76 523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77 847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77 847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107 078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107 078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30 904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13 644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мектептен тыс іс-шараларды және конкурстарды өткiзу</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58 127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Әлеуметтiк көмек және әлеуметтiк қамсыздандыру </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161 724,3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25 684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25 684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25 334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117 453,3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116 319,3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70 133,3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13 084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27 331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18 587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18 587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18 167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16 162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8 156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көркейту</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187 185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91 686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91 586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91 586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8 682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8 682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54 267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47 304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халықының басқа да тілдерін дамыту</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16 371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16 179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8 052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iске асыру</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7 977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84 661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Мамандардың әлеуметтік көмек көрсетуі жөніндегі шараларды іске асыру </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28 064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19 933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8 481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8 481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8 736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8 736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8 736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8 586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125 287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125 287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124 887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51 775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13 604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59 508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27 364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8 037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8 037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19 327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13 333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13 333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органның резерві</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48 940,3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48 940,3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48 940,3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25 433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22 822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IІІ. Таза бюджеттік кредиттеу</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12 232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19 089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19 089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19 089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19 089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19 089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7"/>
        <w:gridCol w:w="2355"/>
        <w:gridCol w:w="1518"/>
        <w:gridCol w:w="2444"/>
        <w:gridCol w:w="446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1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6 857</w:t>
            </w: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6 857</w:t>
            </w: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5"/>
        <w:gridCol w:w="725"/>
        <w:gridCol w:w="1528"/>
        <w:gridCol w:w="1529"/>
        <w:gridCol w:w="3786"/>
        <w:gridCol w:w="360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ІV. Қаржы активтерімен жасалатын операциялар бойынша сальдо </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 Бюджет тапшылығы </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- 51 144,6</w:t>
            </w:r>
            <w:r>
              <w:br/>
            </w:r>
            <w:r>
              <w:rPr>
                <w:rFonts w:ascii="Times New Roman"/>
                <w:b w:val="false"/>
                <w:i w:val="false"/>
                <w:color w:val="000000"/>
                <w:sz w:val="20"/>
              </w:rPr>
              <w:t>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VI. Бюджет тапшылығын қаржыландыру </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51 144,6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1"/>
        <w:gridCol w:w="2330"/>
        <w:gridCol w:w="1501"/>
        <w:gridCol w:w="1720"/>
        <w:gridCol w:w="52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1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19 089</w:t>
            </w:r>
            <w:r>
              <w:br/>
            </w:r>
            <w:r>
              <w:rPr>
                <w:rFonts w:ascii="Times New Roman"/>
                <w:b w:val="false"/>
                <w:i w:val="false"/>
                <w:color w:val="000000"/>
                <w:sz w:val="20"/>
              </w:rPr>
              <w:t>
</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19 089</w:t>
            </w:r>
            <w:r>
              <w:br/>
            </w:r>
            <w:r>
              <w:rPr>
                <w:rFonts w:ascii="Times New Roman"/>
                <w:b w:val="false"/>
                <w:i w:val="false"/>
                <w:color w:val="000000"/>
                <w:sz w:val="20"/>
              </w:rPr>
              <w:t>
</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19 089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0"/>
        <w:gridCol w:w="934"/>
        <w:gridCol w:w="1970"/>
        <w:gridCol w:w="1970"/>
        <w:gridCol w:w="2454"/>
        <w:gridCol w:w="352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1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6 857,1</w:t>
            </w:r>
            <w:r>
              <w:br/>
            </w:r>
            <w:r>
              <w:rPr>
                <w:rFonts w:ascii="Times New Roman"/>
                <w:b w:val="false"/>
                <w:i w:val="false"/>
                <w:color w:val="000000"/>
                <w:sz w:val="20"/>
              </w:rPr>
              <w:t>
</w:t>
            </w:r>
          </w:p>
        </w:tc>
      </w:tr>
      <w:tr>
        <w:trPr>
          <w:trHeight w:val="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6 857,1</w:t>
            </w:r>
            <w:r>
              <w:br/>
            </w:r>
            <w:r>
              <w:rPr>
                <w:rFonts w:ascii="Times New Roman"/>
                <w:b w:val="false"/>
                <w:i w:val="false"/>
                <w:color w:val="000000"/>
                <w:sz w:val="20"/>
              </w:rPr>
              <w:t>
</w:t>
            </w:r>
          </w:p>
        </w:tc>
      </w:tr>
      <w:tr>
        <w:trPr>
          <w:trHeight w:val="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6 857,1</w:t>
            </w:r>
            <w:r>
              <w:br/>
            </w:r>
            <w:r>
              <w:rPr>
                <w:rFonts w:ascii="Times New Roman"/>
                <w:b w:val="false"/>
                <w:i w:val="false"/>
                <w:color w:val="000000"/>
                <w:sz w:val="20"/>
              </w:rPr>
              <w:t>
</w:t>
            </w:r>
          </w:p>
        </w:tc>
      </w:tr>
      <w:tr>
        <w:trPr>
          <w:trHeight w:val="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6 857</w:t>
            </w:r>
            <w:r>
              <w:br/>
            </w:r>
            <w:r>
              <w:rPr>
                <w:rFonts w:ascii="Times New Roman"/>
                <w:b w:val="false"/>
                <w:i w:val="false"/>
                <w:color w:val="000000"/>
                <w:sz w:val="20"/>
              </w:rPr>
              <w:t>
</w:t>
            </w:r>
          </w:p>
        </w:tc>
      </w:tr>
      <w:tr>
        <w:trPr>
          <w:trHeight w:val="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
        <w:gridCol w:w="2137"/>
        <w:gridCol w:w="1377"/>
        <w:gridCol w:w="1452"/>
        <w:gridCol w:w="59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1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5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38 912,7</w:t>
            </w:r>
            <w:r>
              <w:br/>
            </w:r>
            <w:r>
              <w:rPr>
                <w:rFonts w:ascii="Times New Roman"/>
                <w:b w:val="false"/>
                <w:i w:val="false"/>
                <w:color w:val="000000"/>
                <w:sz w:val="20"/>
              </w:rPr>
              <w:t>
</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5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38 912,7</w:t>
            </w:r>
            <w:r>
              <w:br/>
            </w:r>
            <w:r>
              <w:rPr>
                <w:rFonts w:ascii="Times New Roman"/>
                <w:b w:val="false"/>
                <w:i w:val="false"/>
                <w:color w:val="000000"/>
                <w:sz w:val="20"/>
              </w:rPr>
              <w:t>
</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5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38 912,7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29 ақпандағы № 237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23 желтоқсандағы № 217 шешіміне 5-қосымша</w:t>
            </w:r>
          </w:p>
        </w:tc>
      </w:tr>
    </w:tbl>
    <w:p>
      <w:pPr>
        <w:spacing w:after="0"/>
        <w:ind w:left="0"/>
        <w:jc w:val="left"/>
      </w:pPr>
      <w:r>
        <w:rPr>
          <w:rFonts w:ascii="Times New Roman"/>
          <w:b/>
          <w:i w:val="false"/>
          <w:color w:val="000000"/>
        </w:rPr>
        <w:t xml:space="preserve"> Қаладағы аудан, аудандық маңызы бар қала, кент, ауыл, ауылдық округ әкімі аппараттарының 2016 жылға бюджеттік бағдарламалары</w:t>
      </w:r>
    </w:p>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
        <w:gridCol w:w="4982"/>
        <w:gridCol w:w="2210"/>
        <w:gridCol w:w="4357"/>
      </w:tblGrid>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 атауы</w:t>
            </w: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Ырғыз</w:t>
            </w: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24 891</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1 134</w:t>
            </w:r>
            <w:r>
              <w:br/>
            </w:r>
            <w:r>
              <w:rPr>
                <w:rFonts w:ascii="Times New Roman"/>
                <w:b w:val="false"/>
                <w:i w:val="false"/>
                <w:color w:val="000000"/>
                <w:sz w:val="20"/>
              </w:rPr>
              <w:t>
</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Аманкөл </w:t>
            </w: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16 408</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Қызылжар </w:t>
            </w: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17 506</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Құмтоғай </w:t>
            </w: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13 944</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Нұра </w:t>
            </w: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14 640</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Тәуіп </w:t>
            </w: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15 030</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Жайсаңбай </w:t>
            </w: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8 995</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111 414</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1 134</w:t>
            </w:r>
            <w:r>
              <w:br/>
            </w:r>
            <w:r>
              <w:rPr>
                <w:rFonts w:ascii="Times New Roman"/>
                <w:b w:val="false"/>
                <w:i w:val="false"/>
                <w:color w:val="000000"/>
                <w:sz w:val="20"/>
              </w:rPr>
              <w:t>
</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2342"/>
        <w:gridCol w:w="5937"/>
        <w:gridCol w:w="3225"/>
      </w:tblGrid>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 атауы</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дамытудың 2020 жылға дейінгі"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Ырғыз </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6 393</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33 098</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Аманкөл </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1 862</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18 570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Қызылжар </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2 107</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20 333</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Құмтоғай </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15 364</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Нұра </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1 246</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16 456</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Тәуіп </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16 015</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Жайсаңбай </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9 295</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13 333</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129 754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