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404a" w14:textId="fbc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2016 жылғы 29 қарашадағы № 635 шешімі. Ақтөбе облысының Әділет департаментінде 2016 жылғы 6 желтоқсанда № 5151 болып тіркелді. Күші жойылды - Ақтөбе облысы Байғанин ауданы Қарауылкелді ауылдық округі әкімінің 2018 жылғы 19 қаңтардағы № 25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ауданы Қарауылкелді ауылдық округі әкімінің 19.01.2018 № 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аудандық аумақтық инспекциясының бас мемлекеттік ветеринариялық инспекторының 2016 жылғы 26 қазандағы ұсынысы негізінде,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Ірі қара малдар арасынан бруцеллез ауруының анықталуына байланысты, Қарауылкелді ауылының "Бармақ батыр", "Барақ батыр", "Құрылысшылар" және "Қазақстан" көшелері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оның алғаш ресми жарияланған күннен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