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09c1" w14:textId="0520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Алға ауданының бюджетін бекіту туралы" 2015 жылғы 23 желтоқсандағы № 237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2016 жылғы 26 тамыздағы № 38 шешімі. Ақтөбе облысының Әділет департаментінде 2016 жылғы 8 қыркүйекте № 5056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Алға аудандық мәслихаттың 2015 жылғы 23 желтоқсандағы № 237 "2016-2018 жылдарға арналған Алға ауданының бюджетін бекіту туралы" (Нормативтік құқықтық актілерді мемлекеттік тіркеу тізілімінде № 4692 тіркелген, 2016 жылғы 4 ақпанда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w:t>
      </w:r>
      <w:r>
        <w:br/>
      </w:r>
      <w:r>
        <w:rPr>
          <w:rFonts w:ascii="Times New Roman"/>
          <w:b w:val="false"/>
          <w:i w:val="false"/>
          <w:color w:val="000000"/>
          <w:sz w:val="28"/>
        </w:rPr>
        <w:t>
      "4 846 225" сандары "4 903 994,5"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w:t>
      </w:r>
      <w:r>
        <w:br/>
      </w:r>
      <w:r>
        <w:rPr>
          <w:rFonts w:ascii="Times New Roman"/>
          <w:b w:val="false"/>
          <w:i w:val="false"/>
          <w:color w:val="000000"/>
          <w:sz w:val="28"/>
        </w:rPr>
        <w:t>
      "4 139 952" сандары "4 197 721,5"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"4 951 236,5" сандары "5 009 006" сандарымен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үшінші абзацтағы "60 925" сандары "60 497" сандарымен ауыстырылсын;</w:t>
      </w:r>
      <w:r>
        <w:br/>
      </w:r>
      <w:r>
        <w:rPr>
          <w:rFonts w:ascii="Times New Roman"/>
          <w:b w:val="false"/>
          <w:i w:val="false"/>
          <w:color w:val="000000"/>
          <w:sz w:val="28"/>
        </w:rPr>
        <w:t>
      жетінші абзацтағы "718 175" сандары "717 157" сандарымен ауыстырылсын;</w:t>
      </w:r>
      <w:r>
        <w:br/>
      </w:r>
      <w:r>
        <w:rPr>
          <w:rFonts w:ascii="Times New Roman"/>
          <w:b w:val="false"/>
          <w:i w:val="false"/>
          <w:color w:val="000000"/>
          <w:sz w:val="28"/>
        </w:rPr>
        <w:t>
      он бірінші абзацтағы "12 000" сандары "25 145,1" сандарымен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алтыншы абзацтағы "10 993" сандары "7 348" сандарымен ауыстырылсын;</w:t>
      </w:r>
      <w:r>
        <w:br/>
      </w:r>
      <w:r>
        <w:rPr>
          <w:rFonts w:ascii="Times New Roman"/>
          <w:b w:val="false"/>
          <w:i w:val="false"/>
          <w:color w:val="000000"/>
          <w:sz w:val="28"/>
        </w:rPr>
        <w:t>
      сегізінші абзацтағы "35 354" сандары "46 560" сандарымен ауыстырылсын;</w:t>
      </w:r>
      <w:r>
        <w:br/>
      </w:r>
      <w:r>
        <w:rPr>
          <w:rFonts w:ascii="Times New Roman"/>
          <w:b w:val="false"/>
          <w:i w:val="false"/>
          <w:color w:val="000000"/>
          <w:sz w:val="28"/>
        </w:rPr>
        <w:t>
      тоғызыншы абзацтағы "40 956" сандары "54 135,4" сандарымен ауыстырылсын;</w:t>
      </w:r>
      <w:r>
        <w:br/>
      </w:r>
      <w:r>
        <w:rPr>
          <w:rFonts w:ascii="Times New Roman"/>
          <w:b w:val="false"/>
          <w:i w:val="false"/>
          <w:color w:val="000000"/>
          <w:sz w:val="28"/>
        </w:rPr>
        <w:t>
      оныншы абзацтағы "18 041" сандары "10 188" сандарымен ауыстырылсын;</w:t>
      </w:r>
      <w:r>
        <w:br/>
      </w:r>
      <w:r>
        <w:rPr>
          <w:rFonts w:ascii="Times New Roman"/>
          <w:b w:val="false"/>
          <w:i w:val="false"/>
          <w:color w:val="000000"/>
          <w:sz w:val="28"/>
        </w:rPr>
        <w:t>
      он үшінші абзацтағы "7 848" сандары "19 190" сандарымен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"мемлекеттік білім беру мекемелеріне жұмыстағы жоғары көрсеткіштері үшін гранттарды табыс етуге – 18 288,0 мың теңге";</w:t>
      </w:r>
      <w:r>
        <w:br/>
      </w:r>
      <w:r>
        <w:rPr>
          <w:rFonts w:ascii="Times New Roman"/>
          <w:b w:val="false"/>
          <w:i w:val="false"/>
          <w:color w:val="000000"/>
          <w:sz w:val="28"/>
        </w:rPr>
        <w:t xml:space="preserve">
      </w:t>
      </w:r>
      <w:r>
        <w:rPr>
          <w:rFonts w:ascii="Times New Roman"/>
          <w:b w:val="false"/>
          <w:i w:val="false"/>
          <w:color w:val="000000"/>
          <w:sz w:val="28"/>
        </w:rPr>
        <w:t>"Жұмыспен қамту 2020 жол картасы" Бағдарламасының</w:t>
      </w:r>
      <w:r>
        <w:rPr>
          <w:rFonts w:ascii="Times New Roman"/>
          <w:b w:val="false"/>
          <w:i w:val="false"/>
          <w:color w:val="000000"/>
          <w:sz w:val="28"/>
        </w:rPr>
        <w:t xml:space="preserve"> шеңберінде ауылдарда, кенттерде, ауылдық округтерде, аудандық маңызы бар қалаларда инфрақұрылымды және тұрғын үй-коммуналдық шаруашылық объектілерін (инженерлік-көліктік инфрақұрылым, әлеуметтік-мәдени объектілерін) ағымдағы және орташа жөндеуге, елді мекендерді абаттандыруға – 14 759,0 мың теңге";</w:t>
      </w:r>
      <w:r>
        <w:br/>
      </w:r>
      <w:r>
        <w:rPr>
          <w:rFonts w:ascii="Times New Roman"/>
          <w:b w:val="false"/>
          <w:i w:val="false"/>
          <w:color w:val="000000"/>
          <w:sz w:val="28"/>
        </w:rPr>
        <w:t xml:space="preserve">
      </w:t>
      </w:r>
      <w:r>
        <w:rPr>
          <w:rFonts w:ascii="Times New Roman"/>
          <w:b w:val="false"/>
          <w:i w:val="false"/>
          <w:color w:val="000000"/>
          <w:sz w:val="28"/>
        </w:rPr>
        <w:t xml:space="preserve">4)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26 тамыздағы № 38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2015 жылғы 23 желтоқсандағы № 237 шешіміне 1 қосымша</w:t>
            </w:r>
          </w:p>
        </w:tc>
      </w:tr>
    </w:tbl>
    <w:p>
      <w:pPr>
        <w:spacing w:after="0"/>
        <w:ind w:left="0"/>
        <w:jc w:val="left"/>
      </w:pPr>
      <w:r>
        <w:rPr>
          <w:rFonts w:ascii="Times New Roman"/>
          <w:b/>
          <w:i w:val="false"/>
          <w:color w:val="000000"/>
        </w:rPr>
        <w:t xml:space="preserve"> 2016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185"/>
        <w:gridCol w:w="764"/>
        <w:gridCol w:w="5648"/>
        <w:gridCol w:w="39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4903994,5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687673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4197721,5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4197721,5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4197721,5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543"/>
        <w:gridCol w:w="1144"/>
        <w:gridCol w:w="1145"/>
        <w:gridCol w:w="5625"/>
        <w:gridCol w:w="30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258548,4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3177522,5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2826527,5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2442540,5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2303925,5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316322,0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316322,0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643648,1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588597,4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536500,4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476782,4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130832,9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біріңғай бағдарламасы шеңберінде жеке кәсіпкерлікті қолдау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-1388968,5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1388968,5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26 тамыздағы № 38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2015 жылғы 23 желтоқсандағы № 237 шешіміне 5 қосымша</w:t>
            </w:r>
          </w:p>
        </w:tc>
      </w:tr>
    </w:tbl>
    <w:p>
      <w:pPr>
        <w:spacing w:after="0"/>
        <w:ind w:left="0"/>
        <w:jc w:val="left"/>
      </w:pPr>
      <w:r>
        <w:rPr>
          <w:rFonts w:ascii="Times New Roman"/>
          <w:b/>
          <w:i w:val="false"/>
          <w:color w:val="000000"/>
        </w:rPr>
        <w:t xml:space="preserve"> 2016 жылға арналған аудандық бюджетке қала және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984"/>
        <w:gridCol w:w="1775"/>
        <w:gridCol w:w="2737"/>
        <w:gridCol w:w="2594"/>
        <w:gridCol w:w="1749"/>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123001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 123013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 123040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123011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Қарақобда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Сарықобда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165 010,4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