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aa70" w14:textId="094a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"2016-2018 жылдарға арналған Алға ауданының бюджетін бекіту туралы" 2015 жылғы 23 желтоқсандағы № 237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12 сәуірдегі № 10 шешімі. Ақтөбе облысының Әділет департаментінде 2016 жылғы 28 сәуірде № 4873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Алға аудандық мәслихаттың 2015 жылғы 23 желтоқсандағы № 237 "2016-2018 жылдарға арналған Алға ауданының бюджетін бекіту туралы" (Нормативтік құқықтық актілерді мемлекеттік тіркеу тізілімінде № 4692 тіркелген, 2016 жылғы 4 ақпанда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"4 235 180" деген сандары "4 932 504"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w:t>
      </w:r>
      <w:r>
        <w:br/>
      </w:r>
      <w:r>
        <w:rPr>
          <w:rFonts w:ascii="Times New Roman"/>
          <w:b w:val="false"/>
          <w:i w:val="false"/>
          <w:color w:val="000000"/>
          <w:sz w:val="28"/>
        </w:rPr>
        <w:t>
      "1 747 873" деген сандары "1 602 095" сандарымен ауыстырылсын;</w:t>
      </w:r>
      <w:r>
        <w:br/>
      </w:r>
      <w:r>
        <w:rPr>
          <w:rFonts w:ascii="Times New Roman"/>
          <w:b w:val="false"/>
          <w:i w:val="false"/>
          <w:color w:val="000000"/>
          <w:sz w:val="28"/>
        </w:rPr>
        <w:t>
      трансферттер түсімдері</w:t>
      </w:r>
      <w:r>
        <w:br/>
      </w:r>
      <w:r>
        <w:rPr>
          <w:rFonts w:ascii="Times New Roman"/>
          <w:b w:val="false"/>
          <w:i w:val="false"/>
          <w:color w:val="000000"/>
          <w:sz w:val="28"/>
        </w:rPr>
        <w:t>
      "2 468 707" деген сандары "3 311 809"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"4 340 191,5" деген сандары "5 037 515,5"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"-123 655,5" сандары "- 1 388 968,5"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xml:space="preserve">
      бюджет тапшылығын қаржыландыру </w:t>
      </w:r>
      <w:r>
        <w:br/>
      </w:r>
      <w:r>
        <w:rPr>
          <w:rFonts w:ascii="Times New Roman"/>
          <w:b w:val="false"/>
          <w:i w:val="false"/>
          <w:color w:val="000000"/>
          <w:sz w:val="28"/>
        </w:rPr>
        <w:t>
      "123 655,5" сандары " 1 388 968,5"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"40 750" деген сандары "25 240" деген сандарымен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"2016 жылдың 1 қыркүйегінен бастап жан басына шаққандағы қаржыландыруды ендіру бойынша сынақтан өткізу үшін мемлекеттік жалпыға міндетті білім беру стандарттарына сәйкес орта білім беру ұйымдарында 1-11 сыныптар үшін білім беру процесін жүзеге асыруға көзделген шығыстарды беруге байланысты облыстық бюджетке түсетін ағымдағы нысаналы трансферттерге - 52 361,0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алтыншы абзацтағы "83 065" деген сандары "54 277" деген сандарымен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"2016 жылдың 1 қыркүйегінен бастап орта білім беру ұйымдарының 1-11 сыныптарында жан басына шаққандағы қаржыландыруды сынақтан өткізуге – 56 205,0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-165 066,0 мың теңге";</w:t>
      </w:r>
      <w:r>
        <w:br/>
      </w:r>
      <w:r>
        <w:rPr>
          <w:rFonts w:ascii="Times New Roman"/>
          <w:b w:val="false"/>
          <w:i w:val="false"/>
          <w:color w:val="000000"/>
          <w:sz w:val="28"/>
        </w:rPr>
        <w:t>
      "экономикалық тұрақтылықты қамтамасыз етуге- 12 000,0 мың теңге";</w:t>
      </w:r>
      <w:r>
        <w:br/>
      </w:r>
      <w:r>
        <w:rPr>
          <w:rFonts w:ascii="Times New Roman"/>
          <w:b w:val="false"/>
          <w:i w:val="false"/>
          <w:color w:val="000000"/>
          <w:sz w:val="28"/>
        </w:rPr>
        <w:t>
      "жергілікті бюджеттердің жоғалған өтемақыларын қамтамасыз етуге -145 778,0 мың теңге";</w:t>
      </w:r>
      <w:r>
        <w:br/>
      </w:r>
      <w:r>
        <w:rPr>
          <w:rFonts w:ascii="Times New Roman"/>
          <w:b w:val="false"/>
          <w:i w:val="false"/>
          <w:color w:val="000000"/>
          <w:sz w:val="28"/>
        </w:rPr>
        <w:t>
      Қазақстан Республикасының Ұлттық қорынан бөлінетін нысаналы трансферт есебінен:</w:t>
      </w:r>
      <w:r>
        <w:br/>
      </w:r>
      <w:r>
        <w:rPr>
          <w:rFonts w:ascii="Times New Roman"/>
          <w:b w:val="false"/>
          <w:i w:val="false"/>
          <w:color w:val="000000"/>
          <w:sz w:val="28"/>
        </w:rPr>
        <w:t>
      "Маржанбұлақ ауылындағы жаңа құрылыс алаңын электрмен қамтуға және көше жарығының құрылысына – 270 383,0 мың теңге";</w:t>
      </w:r>
      <w:r>
        <w:br/>
      </w:r>
      <w:r>
        <w:rPr>
          <w:rFonts w:ascii="Times New Roman"/>
          <w:b w:val="false"/>
          <w:i w:val="false"/>
          <w:color w:val="000000"/>
          <w:sz w:val="28"/>
        </w:rPr>
        <w:t>
      "Алға қаласының № 1 тұрғын массивін электрмен қамтудың инженерлік желілерінің құрылысына – 110 000,0 мың теңге";</w:t>
      </w:r>
      <w:r>
        <w:br/>
      </w:r>
      <w:r>
        <w:rPr>
          <w:rFonts w:ascii="Times New Roman"/>
          <w:b w:val="false"/>
          <w:i w:val="false"/>
          <w:color w:val="000000"/>
          <w:sz w:val="28"/>
        </w:rPr>
        <w:t>
      "Алға қаласының № 1 тұрғын массивін ішкікварталдық газбен қамту желілерінің құрылысына (3 кезең) –26 264,0 мың теңге";</w:t>
      </w:r>
      <w:r>
        <w:br/>
      </w:r>
      <w:r>
        <w:rPr>
          <w:rFonts w:ascii="Times New Roman"/>
          <w:b w:val="false"/>
          <w:i w:val="false"/>
          <w:color w:val="000000"/>
          <w:sz w:val="28"/>
        </w:rPr>
        <w:t>
      Қазақстан Республикасының Ұлттық қорынан берілетін нысаналы трансферт қаражатынан кредит:</w:t>
      </w:r>
      <w:r>
        <w:br/>
      </w:r>
      <w:r>
        <w:rPr>
          <w:rFonts w:ascii="Times New Roman"/>
          <w:b w:val="false"/>
          <w:i w:val="false"/>
          <w:color w:val="000000"/>
          <w:sz w:val="28"/>
        </w:rPr>
        <w:t>
      "Алға қаласындағы кәріз жүйелерін кеңейтуге және қайта жаңғыртуға -297 731,0 мың теңге";</w:t>
      </w:r>
      <w:r>
        <w:br/>
      </w:r>
      <w:r>
        <w:rPr>
          <w:rFonts w:ascii="Times New Roman"/>
          <w:b w:val="false"/>
          <w:i w:val="false"/>
          <w:color w:val="000000"/>
          <w:sz w:val="28"/>
        </w:rPr>
        <w:t>
      "Алға қаласындағы биотазарту құрылыстарын қайта жаңартуға 522 688,0 мың теңге";</w:t>
      </w:r>
      <w:r>
        <w:br/>
      </w:r>
      <w:r>
        <w:rPr>
          <w:rFonts w:ascii="Times New Roman"/>
          <w:b w:val="false"/>
          <w:i w:val="false"/>
          <w:color w:val="000000"/>
          <w:sz w:val="28"/>
        </w:rPr>
        <w:t>
      "Алға қаласының орталық қазандығын қайта жаңғыртуға -276 520,0 мың теңге";</w:t>
      </w:r>
      <w:r>
        <w:br/>
      </w:r>
      <w:r>
        <w:rPr>
          <w:rFonts w:ascii="Times New Roman"/>
          <w:b w:val="false"/>
          <w:i w:val="false"/>
          <w:color w:val="000000"/>
          <w:sz w:val="28"/>
        </w:rPr>
        <w:t>
      "Бесқоспа ауылындағы сумен жабдықтау жүйесінің құрылысына -168 374,0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сегізінші абзацтағы "5 157" деген сандары "35 354" деген сандарымен ауыстырылсын;</w:t>
      </w:r>
      <w:r>
        <w:br/>
      </w:r>
      <w:r>
        <w:rPr>
          <w:rFonts w:ascii="Times New Roman"/>
          <w:b w:val="false"/>
          <w:i w:val="false"/>
          <w:color w:val="000000"/>
          <w:sz w:val="28"/>
        </w:rPr>
        <w:t>
      тоғызыншы абзацтағы "3 000" деген сандары "40 956" деген сандарымен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"сумен жабдықтау және су бұру жүйелерін дамытуға– 18041,0 мың теңге";</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12 сәуірдегі № 10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1 ҚОСЫМША</w:t>
            </w:r>
          </w:p>
        </w:tc>
      </w:tr>
    </w:tbl>
    <w:p>
      <w:pPr>
        <w:spacing w:after="0"/>
        <w:ind w:left="0"/>
        <w:jc w:val="left"/>
      </w:pPr>
      <w:r>
        <w:rPr>
          <w:rFonts w:ascii="Times New Roman"/>
          <w:b/>
          <w:i w:val="false"/>
          <w:color w:val="000000"/>
        </w:rPr>
        <w:t xml:space="preserve"> 2016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955"/>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4932504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3311809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3311809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3"/>
        <w:gridCol w:w="1144"/>
        <w:gridCol w:w="1145"/>
        <w:gridCol w:w="5625"/>
        <w:gridCol w:w="3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5037515,5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3296703,5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2981247,5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2419222,5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біріңғай бағдарламасы шеңберінде жеке кәсіпкерлікті қолдау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-1388968,5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1388968,5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12 сәуірдегі № 10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2 ҚОСЫМША</w:t>
            </w:r>
          </w:p>
        </w:tc>
      </w:tr>
    </w:tbl>
    <w:p>
      <w:pPr>
        <w:spacing w:after="0"/>
        <w:ind w:left="0"/>
        <w:jc w:val="left"/>
      </w:pPr>
      <w:r>
        <w:rPr>
          <w:rFonts w:ascii="Times New Roman"/>
          <w:b/>
          <w:i w:val="false"/>
          <w:color w:val="000000"/>
        </w:rPr>
        <w:t xml:space="preserve"> 2017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955"/>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1322701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817876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12 сәуірдегі № 10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3 ҚОСЫМША</w:t>
            </w:r>
          </w:p>
        </w:tc>
      </w:tr>
    </w:tbl>
    <w:p>
      <w:pPr>
        <w:spacing w:after="0"/>
        <w:ind w:left="0"/>
        <w:jc w:val="left"/>
      </w:pPr>
      <w:r>
        <w:rPr>
          <w:rFonts w:ascii="Times New Roman"/>
          <w:b/>
          <w:i w:val="false"/>
          <w:color w:val="000000"/>
        </w:rPr>
        <w:t xml:space="preserve"> 2018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955"/>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2503689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12 сәуірдегі № 10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5 ҚОСЫМША</w:t>
            </w:r>
          </w:p>
        </w:tc>
      </w:tr>
    </w:tbl>
    <w:p>
      <w:pPr>
        <w:spacing w:after="0"/>
        <w:ind w:left="0"/>
        <w:jc w:val="left"/>
      </w:pPr>
      <w:r>
        <w:rPr>
          <w:rFonts w:ascii="Times New Roman"/>
          <w:b/>
          <w:i w:val="false"/>
          <w:color w:val="000000"/>
        </w:rPr>
        <w:t xml:space="preserve"> 2016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555"/>
        <w:gridCol w:w="1860"/>
        <w:gridCol w:w="3238"/>
        <w:gridCol w:w="3054"/>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164 206,4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6 306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16 500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15 735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