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ea48" w14:textId="5b6e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13 сәуірдегі № 10 шешімі. Ақтөбе облысының Әділет департаментінде 2016 жылғы 12 мамырда № 4927 болып тіркелді. Күші жойылды - Ақтөбе облысы Әйтеке би аудандық мәслихатының 2017 жылғы 17 ақпандағы № 101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Әйтеке би аудандық мәслихатының 17.02.2017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"Әйтеке би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С.Б Біртаева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шешімімен бекітілген</w:t>
            </w:r>
          </w:p>
        </w:tc>
      </w:tr>
    </w:tbl>
    <w:p>
      <w:pPr>
        <w:spacing w:after="0"/>
        <w:ind w:left="0"/>
        <w:jc w:val="left"/>
      </w:pPr>
      <w:r>
        <w:rPr>
          <w:rFonts w:ascii="Times New Roman"/>
          <w:b/>
          <w:i w:val="false"/>
          <w:color w:val="000000"/>
        </w:rPr>
        <w:t xml:space="preserve"> "Әйтеке би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"Әйтеке би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"Әйтеке би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"Әйтеке би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тармағында көрсетілген мерзімде өтеді. </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7. Бағалау жөніндегі комиссияның отырысы, егер оның құрамының үштен екісінен кем емесі қатысқан жағдайда заңды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 "Б" корпусы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 "Б"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мақсатының (мақсаттарына) жетістіктігіне бағытталған, ал егер оның (олардың) болмағандығы жағдайда, оның функционалдық міндеттеріне сәйкес "Б" корпусы қызметшісінің жұмысының іс-шараларының атауын қамтиды.</w:t>
      </w:r>
      <w:r>
        <w:br/>
      </w:r>
      <w:r>
        <w:rPr>
          <w:rFonts w:ascii="Times New Roman"/>
          <w:b w:val="false"/>
          <w:i w:val="false"/>
          <w:color w:val="000000"/>
          <w:sz w:val="28"/>
        </w:rPr>
        <w:t>
      Іс-шаралар қолжетімді, іске асатын, "Б" корпусы қызметшісінің жұмысының функционалды бағытымен байланысатын,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көрсеткіштер мен қызмет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көрсеткіштер мен қызмет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көрсеткіш немесе қызмет түрі үшін "Б" корпусының қызметшісі тікелей басшысымен бекітілген шкалаға сәйкес "+1"-ден "+5" баллға дейін иеленеді.</w:t>
      </w:r>
      <w:r>
        <w:br/>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2) тапсырмаларды және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дәлелсіз себеппен жұмыста болмауы;</w:t>
      </w:r>
      <w:r>
        <w:br/>
      </w:r>
      <w:r>
        <w:rPr>
          <w:rFonts w:ascii="Times New Roman"/>
          <w:b w:val="false"/>
          <w:i w:val="false"/>
          <w:color w:val="000000"/>
          <w:sz w:val="28"/>
        </w:rPr>
        <w:t>
      2) дәлелсіз себеппен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xml:space="preserve">      29. Айналмалы бағалау </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 3) тармақшаларында көрсетілген тұлғалардың тізімі (үштен аспайтын) "Б" корпусы қызметшісінің лауазымдық міндеттеріне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7. Қорытынды бағалау</w:t>
      </w:r>
    </w:p>
    <w:bookmarkEnd w:id="6"/>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∑m = 100 + а – в,</w:t>
      </w:r>
      <w:r>
        <w:br/>
      </w:r>
      <w:r>
        <w:rPr>
          <w:rFonts w:ascii="Times New Roman"/>
          <w:b w:val="false"/>
          <w:i w:val="false"/>
          <w:color w:val="000000"/>
          <w:sz w:val="28"/>
        </w:rPr>
        <w:t>
      ∑m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∑жыл = 0,3*∑m+0,6*∑ ИП+0,1*∑k,</w:t>
      </w:r>
      <w:r>
        <w:br/>
      </w:r>
      <w:r>
        <w:rPr>
          <w:rFonts w:ascii="Times New Roman"/>
          <w:b w:val="false"/>
          <w:i w:val="false"/>
          <w:color w:val="000000"/>
          <w:sz w:val="28"/>
        </w:rPr>
        <w:t>
      ∑жыл – жылдық баға;</w:t>
      </w:r>
      <w:r>
        <w:br/>
      </w:r>
      <w:r>
        <w:rPr>
          <w:rFonts w:ascii="Times New Roman"/>
          <w:b w:val="false"/>
          <w:i w:val="false"/>
          <w:color w:val="000000"/>
          <w:sz w:val="28"/>
        </w:rPr>
        <w:t>
      ∑m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 ИП–жеке жұмыс жоспарын орындау бағасы (орта арифметикалық мән);</w:t>
      </w:r>
      <w:r>
        <w:br/>
      </w:r>
      <w:r>
        <w:rPr>
          <w:rFonts w:ascii="Times New Roman"/>
          <w:b w:val="false"/>
          <w:i w:val="false"/>
          <w:color w:val="000000"/>
          <w:sz w:val="28"/>
        </w:rPr>
        <w:t>
      ∑k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нәтижелерін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қызметіне жылдық бағалаудың нәтижелерін бекіткеннен кейін үш айдың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1–қосымша </w:t>
            </w:r>
          </w:p>
        </w:tc>
      </w:tr>
    </w:tbl>
    <w:p>
      <w:pPr>
        <w:spacing w:after="0"/>
        <w:ind w:left="0"/>
        <w:jc w:val="left"/>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қызметшісінің жеке жұмыс жоспары</w:t>
      </w:r>
      <w:r>
        <w:br/>
      </w:r>
      <w:r>
        <w:rPr>
          <w:rFonts w:ascii="Times New Roman"/>
          <w:b w:val="false"/>
          <w:i w:val="false"/>
          <w:color w:val="000000"/>
          <w:sz w:val="28"/>
        </w:rPr>
        <w:t>
      _________________________________________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026"/>
        <w:gridCol w:w="331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            қолы____________________________</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_________________________тоқсан_____ жыл</w:t>
      </w:r>
      <w:r>
        <w:br/>
      </w:r>
      <w:r>
        <w:rPr>
          <w:rFonts w:ascii="Times New Roman"/>
          <w:b w:val="false"/>
          <w:i w:val="false"/>
          <w:color w:val="000000"/>
          <w:sz w:val="28"/>
        </w:rPr>
        <w:t>
      </w:t>
      </w:r>
      <w:r>
        <w:rPr>
          <w:rFonts w:ascii="Times New Roman"/>
          <w:b w:val="false"/>
          <w:i/>
          <w:color w:val="000000"/>
          <w:sz w:val="28"/>
        </w:rPr>
        <w:t>(бағалан</w:t>
      </w:r>
      <w:r>
        <w:rPr>
          <w:rFonts w:ascii="Times New Roman"/>
          <w:b w:val="false"/>
          <w:i/>
          <w:color w:val="000000"/>
          <w:sz w:val="28"/>
        </w:rPr>
        <w:t>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914"/>
        <w:gridCol w:w="1583"/>
        <w:gridCol w:w="1584"/>
        <w:gridCol w:w="1914"/>
        <w:gridCol w:w="1584"/>
        <w:gridCol w:w="1584"/>
        <w:gridCol w:w="593"/>
      </w:tblGrid>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басшының бағалауы</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w:t>
      </w:r>
      <w:r>
        <w:br/>
      </w:r>
      <w:r>
        <w:rPr>
          <w:rFonts w:ascii="Times New Roman"/>
          <w:b w:val="false"/>
          <w:i w:val="false"/>
          <w:color w:val="000000"/>
          <w:sz w:val="28"/>
        </w:rPr>
        <w:t>күні________________________            күні_________________________</w:t>
      </w:r>
      <w:r>
        <w:br/>
      </w:r>
      <w:r>
        <w:rPr>
          <w:rFonts w:ascii="Times New Roman"/>
          <w:b w:val="false"/>
          <w:i w:val="false"/>
          <w:color w:val="000000"/>
          <w:sz w:val="28"/>
        </w:rPr>
        <w:t>қолы________________________ қолы_________________________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Бағалау парағы</w:t>
      </w:r>
      <w:r>
        <w:br/>
      </w:r>
      <w:r>
        <w:rPr>
          <w:rFonts w:ascii="Times New Roman"/>
          <w:b w:val="false"/>
          <w:i w:val="false"/>
          <w:color w:val="000000"/>
          <w:sz w:val="28"/>
        </w:rPr>
        <w:t>
      ____________________________ жыл</w:t>
      </w:r>
      <w:r>
        <w:br/>
      </w:r>
      <w:r>
        <w:rPr>
          <w:rFonts w:ascii="Times New Roman"/>
          <w:b w:val="false"/>
          <w:i w:val="false"/>
          <w:color w:val="000000"/>
          <w:sz w:val="28"/>
        </w:rPr>
        <w:t>
      </w:t>
      </w:r>
      <w:r>
        <w:rPr>
          <w:rFonts w:ascii="Times New Roman"/>
          <w:b w:val="false"/>
          <w:i/>
          <w:color w:val="000000"/>
          <w:sz w:val="28"/>
        </w:rPr>
        <w:t>(бағалан</w:t>
      </w:r>
      <w:r>
        <w:rPr>
          <w:rFonts w:ascii="Times New Roman"/>
          <w:b w:val="false"/>
          <w:i/>
          <w:color w:val="000000"/>
          <w:sz w:val="28"/>
        </w:rPr>
        <w:t>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709"/>
        <w:gridCol w:w="4111"/>
        <w:gridCol w:w="2308"/>
        <w:gridCol w:w="1258"/>
        <w:gridCol w:w="808"/>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нәтиделері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w:t>
      </w:r>
      <w:r>
        <w:br/>
      </w:r>
      <w:r>
        <w:rPr>
          <w:rFonts w:ascii="Times New Roman"/>
          <w:b w:val="false"/>
          <w:i w:val="false"/>
          <w:color w:val="000000"/>
          <w:sz w:val="28"/>
        </w:rPr>
        <w:t>күні________________________             күні__________________________</w:t>
      </w:r>
      <w:r>
        <w:br/>
      </w:r>
      <w:r>
        <w:rPr>
          <w:rFonts w:ascii="Times New Roman"/>
          <w:b w:val="false"/>
          <w:i w:val="false"/>
          <w:color w:val="000000"/>
          <w:sz w:val="28"/>
        </w:rPr>
        <w:t>қолы________________________ қолы_________________________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Айналмалы бағалау парағы</w:t>
      </w:r>
      <w:r>
        <w:br/>
      </w:r>
      <w:r>
        <w:rPr>
          <w:rFonts w:ascii="Times New Roman"/>
          <w:b w:val="false"/>
          <w:i w:val="false"/>
          <w:color w:val="000000"/>
          <w:sz w:val="28"/>
        </w:rPr>
        <w:t>
      ____________________________ жыл</w:t>
      </w:r>
      <w:r>
        <w:br/>
      </w:r>
      <w:r>
        <w:rPr>
          <w:rFonts w:ascii="Times New Roman"/>
          <w:b w:val="false"/>
          <w:i w:val="false"/>
          <w:color w:val="000000"/>
          <w:sz w:val="28"/>
        </w:rPr>
        <w:t>
      </w:t>
      </w:r>
      <w:r>
        <w:rPr>
          <w:rFonts w:ascii="Times New Roman"/>
          <w:b w:val="false"/>
          <w:i/>
          <w:color w:val="000000"/>
          <w:sz w:val="28"/>
        </w:rPr>
        <w:t>(бағалан</w:t>
      </w:r>
      <w:r>
        <w:rPr>
          <w:rFonts w:ascii="Times New Roman"/>
          <w:b w:val="false"/>
          <w:i/>
          <w:color w:val="000000"/>
          <w:sz w:val="28"/>
        </w:rPr>
        <w:t>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5779"/>
        <w:gridCol w:w="2039"/>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r>
        <w:br/>
      </w:r>
      <w:r>
        <w:rPr>
          <w:rFonts w:ascii="Times New Roman"/>
          <w:b w:val="false"/>
          <w:i w:val="false"/>
          <w:color w:val="000000"/>
          <w:sz w:val="28"/>
        </w:rPr>
        <w:t>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w:t>
      </w:r>
      <w:r>
        <w:br/>
      </w:r>
      <w:r>
        <w:rPr>
          <w:rFonts w:ascii="Times New Roman"/>
          <w:b w:val="false"/>
          <w:i/>
          <w:color w:val="000000"/>
          <w:sz w:val="28"/>
        </w:rPr>
        <w:t>(бағалау түрі: тоқсандық/жылдық және бағаланатын кезең (тоқсан және (немесе) жыл</w:t>
      </w:r>
      <w:r>
        <w:rPr>
          <w:rFonts w:ascii="Times New Roman"/>
          <w:b w:val="false"/>
          <w:i/>
          <w:color w:val="000000"/>
          <w:sz w:val="28"/>
        </w:rPr>
        <w:t>)</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w:t>
            </w:r>
            <w:r>
              <w:rPr>
                <w:rFonts w:ascii="Times New Roman"/>
                <w:b w:val="false"/>
                <w:i/>
                <w:color w:val="000000"/>
                <w:sz w:val="20"/>
              </w:rPr>
              <w:t xml:space="preserve">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__________________________ Күні: 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қолы)</w:t>
      </w:r>
      <w:r>
        <w:br/>
      </w:r>
      <w:r>
        <w:rPr>
          <w:rFonts w:ascii="Times New Roman"/>
          <w:b w:val="false"/>
          <w:i w:val="false"/>
          <w:color w:val="000000"/>
          <w:sz w:val="28"/>
        </w:rPr>
        <w:t>Комиссия төрағасы:__________________________ Күні: 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қолы)</w:t>
      </w:r>
      <w:r>
        <w:br/>
      </w:r>
      <w:r>
        <w:rPr>
          <w:rFonts w:ascii="Times New Roman"/>
          <w:b w:val="false"/>
          <w:i w:val="false"/>
          <w:color w:val="000000"/>
          <w:sz w:val="28"/>
        </w:rPr>
        <w:t>Комиссия мүшесі: ___________________________ Күні: 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қолы)</w:t>
      </w: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