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c47" w14:textId="65e1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Сазды ауылдық округі әкімінің 2016 жылғы 18 наурыздағы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Сазды ауылдық округі әкімінің 2016 жылғы 21 желтоқсандағы № 10 шешімі. Ақтөбе облысының Әділет департаментінде 2016 жылғы 29 желтоқсанда № 5185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 бас мемлекеттік ветеринариялық-санитарлық инспекторының 2016 жылғы 20 қазандағы №5-2/551 ұсынысы негізінде, Сазды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Сазды ауылдық округінің Мағаджан орман шаруашылығында орналасқан "Кіші-құм" шаруа қожалығы аумағында ірі мүйізді қара малы арасында бруцеллез ауруына жоспарлы ветеринариялық сауықтыру жұмыстарының атқарылуына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қаласының Сазды ауылдық округі әкімінің 2016 жылдың 18 наурыздағы № 1 "Шектеу іс-шараларын белгілеу туралы" (нормативтік құқықтық актілерді мемлекеттік тіркеу тізілімінде № 4835 болып тіркелген, 2016 жылдың 11-12 сәуірінде "Ақтөбе" және 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"Ақтөбе қаласының Сазды ауылдық округі әкімінің аппараты" мемлекеттік мекемесінің бас маманы А. Мухановқа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Сазды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