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69bf" w14:textId="e69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Ақтөбе қалалық мәслихатының 2013 жылғы 20 желтоқсандағы № 188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17 ақпандағы № 421 шешімі. Ақтөбе облысының Әділет департаментінде 2016 жылғы 17 наурызда № 4793 болып тіркелді. Күші жойылды - Ақтөбе облысы Ақтөбе қалалық мәслихатының 2016 жылғы 23 қарашадағы № 114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қалалық мәслихатының 23.11.2016 № 114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95 - 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қаласында әлеуметтік көмек көрсету, мөлшерін белгілеу және мұқтаж азаматтардың жекелеген санаттарының тізбесін айқындау қағидаларын бекіту туралы" Ақтөбе қалалық мәслихатының 2013 жылдың 20 желтоқсандағы № 188 (нормативтік құқықтық актілерді мемлекеттік тіркеу Тізілімінде 2013 жылы 28 желтоқсанда № 3726 болып тіркелген, 2014 жылғы 9 қаңтарда және 2014 жылғы 16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Ақтөбе қаласында әлеуметтік көмек көрсету,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бөлімнің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аз қамтылған отбасыларға, мемлекеттік атаулы әлеуметтік көмек алушыларға және он сегіз жасқа дейінгі балаларға төленетін ай сайынғы мемлекеттік жәрдемақы алушыларға 1 айлық есептік көрсеткіш мөлшерінде";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бөлімнің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Атаулы күндер мен мерекелік күндерге бір жолғы әлеуметтік көмек көрсетіледі:";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бөлімнің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және 11)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ең төменгі зейнетақы мөлшерінен аспайтын зейнетақы төлемдерін алушыларға 21-23 наурыз – Наурыз мейрамына орай, 11,4 айлық есептік көрсеткіш мөлшерінде";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бірге тұратын төрт және одан да көп кәмелетке толмаған балалары бар көп балалы отбасыларға, 21-23 наурыз – Наурыз мейрамына орай, 11,4 айлық есептік көрсеткіш мөлшерінде";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бөлімнің 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"1) - 5) тармақшаларында" сөздерімен сандарынан кейін, "және 10) және 11) тармақшаларында" сөздерімен және сандарымен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жарияланған күнінен бастап қолданысқа енгізіледі және 2016 жылғы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