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b322" w14:textId="6b0b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"Қоршаған ортаға эмиссиялар үшін төлемақы ставкаларын арттыру туралы" облыстық мәслихаттың 2010 жылғы 13 желтоқсандағы № 337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2016 жылғы 12 желтоқсандағы № 85 шешімі. Ақтөбе облысының Әділет департаментінде 2017 жылғы 6 қаңтарда № 5195 болып тіркелді. Күші жойылды - Ақтөбе облыстық мәслихатының 2021 жылғы 17 мамырдағы № 43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Ақтөбе облыстық мәслихатының 17.05.2021 № 43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туралы" Қазақстан Республикасының 2015 жылғы 3 желтоқсандағы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121) тармақшасына, "Салықтар және бюджетке төленетін басқа да міндетті төлемдер туралы" (Салық Кодексі) Қазақстан Республикасының 2008 жылғы 10 желтоқсандағы Кодексiнің 495-бабының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"Қоршаған ортаға эмиссиялар үшін төлемақы ставкаларын арттыру туралы" облыстық мәслихаттың 2010 жылғы 13 желтоқсандағы № 337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3349 тіркелген, 2011 жылғы 6 қаңтарда "Ақтөбе" және "Актюбинский вестник" газеттерінде жарияланған)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абзацы -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шешімге қосымшада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-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