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034322" w14:textId="10343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 регламенттерін бекіту туралы" Ақтөбе облысы әкімдігінің 2015 жылғы 9 шілдедегі № 249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2016 жылғы 23 тамыздағы № 367 қаулысы. Ақтөбе облысының Әділет департаментінде 2016 жылғы 8 қыркүйекте № 5054 болып тіркелді. Күші жойылды - Ақтөбе облысы әкімдігінің 2019 жылғы 11 қыркүйектегі № 352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11.09.2019 </w:t>
      </w:r>
      <w:r>
        <w:rPr>
          <w:rFonts w:ascii="Times New Roman"/>
          <w:b w:val="false"/>
          <w:i w:val="false"/>
          <w:color w:val="ff0000"/>
          <w:sz w:val="28"/>
        </w:rPr>
        <w:t>№ 352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0"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xml:space="preserve">
      1. Ақтөбе облысы әкімдігінің 2015 жылғы 9 шілдедегі № 249 "Отбасы және балалар саласында мемлекеттік көрсетілетін қызметтер регламенттерін бекіту туралы" </w:t>
      </w:r>
      <w:r>
        <w:rPr>
          <w:rFonts w:ascii="Times New Roman"/>
          <w:b w:val="false"/>
          <w:i w:val="false"/>
          <w:color w:val="000000"/>
          <w:sz w:val="28"/>
        </w:rPr>
        <w:t>қаулысын</w:t>
      </w:r>
      <w:r>
        <w:rPr>
          <w:rFonts w:ascii="Times New Roman"/>
          <w:b w:val="false"/>
          <w:i w:val="false"/>
          <w:color w:val="000000"/>
          <w:sz w:val="28"/>
        </w:rPr>
        <w:t>а (нормативтік құқықтық актілерді мемлекеттік тіркеу Тізілімінде № 4459 тіркелген, 2015 жылғы 11 тамызда "Ақтөбе" және "Актюбинский вестник" газеттерінде жарияланған) мынадай өзгерістер енгізілсін:</w:t>
      </w:r>
    </w:p>
    <w:bookmarkEnd w:id="1"/>
    <w:p>
      <w:pPr>
        <w:spacing w:after="0"/>
        <w:ind w:left="0"/>
        <w:jc w:val="both"/>
      </w:pPr>
      <w:r>
        <w:rPr>
          <w:rFonts w:ascii="Times New Roman"/>
          <w:b w:val="false"/>
          <w:i w:val="false"/>
          <w:color w:val="000000"/>
          <w:sz w:val="28"/>
        </w:rPr>
        <w:t xml:space="preserve">
      1) жоғарыда көрсетілген қаулымен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p>
      <w:pPr>
        <w:spacing w:after="0"/>
        <w:ind w:left="0"/>
        <w:jc w:val="both"/>
      </w:pPr>
      <w:r>
        <w:rPr>
          <w:rFonts w:ascii="Times New Roman"/>
          <w:b w:val="false"/>
          <w:i w:val="false"/>
          <w:color w:val="000000"/>
          <w:sz w:val="28"/>
        </w:rPr>
        <w:t xml:space="preserve">
      2) жоғарыда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 </w:t>
      </w:r>
    </w:p>
    <w:p>
      <w:pPr>
        <w:spacing w:after="0"/>
        <w:ind w:left="0"/>
        <w:jc w:val="both"/>
      </w:pPr>
      <w:r>
        <w:rPr>
          <w:rFonts w:ascii="Times New Roman"/>
          <w:b w:val="false"/>
          <w:i w:val="false"/>
          <w:color w:val="000000"/>
          <w:sz w:val="28"/>
        </w:rPr>
        <w:t xml:space="preserve">
      3) жоғарыда көрсетілген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p>
      <w:pPr>
        <w:spacing w:after="0"/>
        <w:ind w:left="0"/>
        <w:jc w:val="both"/>
      </w:pPr>
      <w:r>
        <w:rPr>
          <w:rFonts w:ascii="Times New Roman"/>
          <w:b w:val="false"/>
          <w:i w:val="false"/>
          <w:color w:val="000000"/>
          <w:sz w:val="28"/>
        </w:rPr>
        <w:t xml:space="preserve">
      4) жоғарыда 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p>
      <w:pPr>
        <w:spacing w:after="0"/>
        <w:ind w:left="0"/>
        <w:jc w:val="both"/>
      </w:pPr>
      <w:r>
        <w:rPr>
          <w:rFonts w:ascii="Times New Roman"/>
          <w:b w:val="false"/>
          <w:i w:val="false"/>
          <w:color w:val="000000"/>
          <w:sz w:val="28"/>
        </w:rPr>
        <w:t xml:space="preserve">
      5) жоғарыда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Start w:name="z2" w:id="2"/>
    <w:p>
      <w:pPr>
        <w:spacing w:after="0"/>
        <w:ind w:left="0"/>
        <w:jc w:val="both"/>
      </w:pPr>
      <w:r>
        <w:rPr>
          <w:rFonts w:ascii="Times New Roman"/>
          <w:b w:val="false"/>
          <w:i w:val="false"/>
          <w:color w:val="000000"/>
          <w:sz w:val="28"/>
        </w:rPr>
        <w:t>
      2. "Ақтөбе облысының білім басқармасы" мемлекеттік мекемесі осы қаулыны мерзімді баспа басылымдарында және "Әділет" ақпараттық-құқықтық жүйесінде ресми жариялауға жіберуді қамтамасыз етсін.</w:t>
      </w:r>
    </w:p>
    <w:bookmarkEnd w:id="2"/>
    <w:bookmarkStart w:name="z3" w:id="3"/>
    <w:p>
      <w:pPr>
        <w:spacing w:after="0"/>
        <w:ind w:left="0"/>
        <w:jc w:val="both"/>
      </w:pPr>
      <w:r>
        <w:rPr>
          <w:rFonts w:ascii="Times New Roman"/>
          <w:b w:val="false"/>
          <w:i w:val="false"/>
          <w:color w:val="000000"/>
          <w:sz w:val="28"/>
        </w:rPr>
        <w:t>
      3. Осы қаулының орындалуын бақылау Ақтөбе облысы әкімінің орынбасары А.Т.Шерияздановқа жүктелсін.</w:t>
      </w:r>
    </w:p>
    <w:bookmarkEnd w:id="3"/>
    <w:bookmarkStart w:name="z4"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Ақтөбе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"23"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367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249 қаулысымен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"Қорғаншылық және қамқоршылық жөнінде анықтамалар беру"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w:t>
      </w:r>
    </w:p>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электрондық сұраныс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p>
      <w:pPr>
        <w:spacing w:after="0"/>
        <w:ind w:left="0"/>
        <w:jc w:val="both"/>
      </w:pPr>
      <w:r>
        <w:rPr>
          <w:rFonts w:ascii="Times New Roman"/>
          <w:b w:val="false"/>
          <w:i w:val="false"/>
          <w:color w:val="000000"/>
          <w:sz w:val="28"/>
        </w:rPr>
        <w:t xml:space="preserve">
      1) көрсетілетін қызметті алушы Мемлекеттік корпорация операторына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алушымен ЭҮАШ АЖО қалыптастырылған қызметтің нәтижесін алуды жүзеге асырады.</w:t>
      </w:r>
    </w:p>
    <w:p>
      <w:pPr>
        <w:spacing w:after="0"/>
        <w:ind w:left="0"/>
        <w:jc w:val="both"/>
      </w:pPr>
      <w:r>
        <w:rPr>
          <w:rFonts w:ascii="Times New Roman"/>
          <w:b w:val="false"/>
          <w:i w:val="false"/>
          <w:color w:val="000000"/>
          <w:sz w:val="28"/>
        </w:rPr>
        <w:t>
      8. Портал арқылы мемлекеттік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ЭҮАШ АЖО электрондық құжатты (көрсетілетін қызметті алушының сұранысын) өңдейді;</w:t>
      </w:r>
    </w:p>
    <w:p>
      <w:pPr>
        <w:spacing w:after="0"/>
        <w:ind w:left="0"/>
        <w:jc w:val="both"/>
      </w:pPr>
      <w:r>
        <w:rPr>
          <w:rFonts w:ascii="Times New Roman"/>
          <w:b w:val="false"/>
          <w:i w:val="false"/>
          <w:color w:val="000000"/>
          <w:sz w:val="28"/>
        </w:rPr>
        <w:t>
      10) 6-үдеріс -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9.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жөнінде анықтамалар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 реглментіне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3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 реглментіне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көрсетілетін қызмет көрсетудің бизнес-үдерісінің анықтамалығы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98900"/>
                    </a:xfrm>
                    <a:prstGeom prst="rect">
                      <a:avLst/>
                    </a:prstGeom>
                  </pic:spPr>
                </pic:pic>
              </a:graphicData>
            </a:graphic>
          </wp:inline>
        </w:drawing>
      </w:r>
    </w:p>
    <w:p>
      <w:pPr>
        <w:spacing w:after="0"/>
        <w:ind w:left="0"/>
        <w:jc w:val="both"/>
      </w:pPr>
      <w:r>
        <w:drawing>
          <wp:inline distT="0" distB="0" distL="0" distR="0">
            <wp:extent cx="6908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088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"23"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367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249 қаулысымен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w:t>
      </w:r>
    </w:p>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Ақтөбе қаласы және аудандардың әкімдіктерінің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w:t>
      </w:r>
    </w:p>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p>
      <w:pPr>
        <w:spacing w:after="0"/>
        <w:ind w:left="0"/>
        <w:jc w:val="both"/>
      </w:pPr>
      <w:r>
        <w:rPr>
          <w:rFonts w:ascii="Times New Roman"/>
          <w:b w:val="false"/>
          <w:i w:val="false"/>
          <w:color w:val="000000"/>
          <w:sz w:val="28"/>
        </w:rPr>
        <w:t xml:space="preserve">
      1) көрсетілетін қызметті берушінің кеңсесі және Мемлекеттік корпорация арқылы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xml:space="preserve">
      2) портал арқылы жүгінген кезде: электрондық сұраныс болып табылады. </w:t>
      </w:r>
    </w:p>
    <w:p>
      <w:pPr>
        <w:spacing w:after="0"/>
        <w:ind w:left="0"/>
        <w:jc w:val="both"/>
      </w:pPr>
      <w:r>
        <w:rPr>
          <w:rFonts w:ascii="Times New Roman"/>
          <w:b w:val="false"/>
          <w:i w:val="false"/>
          <w:color w:val="000000"/>
          <w:sz w:val="28"/>
        </w:rPr>
        <w:t xml:space="preserve">
      5. Мемлекеттік қызмет көрсету үдерісінің құрамына кіретін әрбір рәсімнің (іс-әрекеттің) мазмұны және оның нәтижесі, орындалу ұзақтылығы: </w:t>
      </w:r>
    </w:p>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маманы 30 (отыз) минут ішінде құжаттарды қабылдайды, тіркейді және оларды көрсетілетін қызметті берушінің басшысына ұсынады. Құжаттарды қабылдау кезінде көрсетілетін қызметті алушыға тиісті құжаттардың қабылданғаны туралы қолхат беріледі; </w:t>
      </w:r>
    </w:p>
    <w:p>
      <w:pPr>
        <w:spacing w:after="0"/>
        <w:ind w:left="0"/>
        <w:jc w:val="both"/>
      </w:pPr>
      <w:r>
        <w:rPr>
          <w:rFonts w:ascii="Times New Roman"/>
          <w:b w:val="false"/>
          <w:i w:val="false"/>
          <w:color w:val="000000"/>
          <w:sz w:val="28"/>
        </w:rPr>
        <w:t xml:space="preserve">
      3) құжаттарды бөлу -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 </w:t>
      </w:r>
    </w:p>
    <w:p>
      <w:pPr>
        <w:spacing w:after="0"/>
        <w:ind w:left="0"/>
        <w:jc w:val="both"/>
      </w:pPr>
      <w:r>
        <w:rPr>
          <w:rFonts w:ascii="Times New Roman"/>
          <w:b w:val="false"/>
          <w:i w:val="false"/>
          <w:color w:val="000000"/>
          <w:sz w:val="28"/>
        </w:rPr>
        <w:t>
      4) көрсетілетін қызметтің нәтижесін дайындау - көрсетілетін қызметті берушінің жауапты орындаушысы 21 (жиырма бір) күнтізбелік күн ішінде түскен құжаттарды қарайды, қамқоршылық немесе қорғаншылық белгілеу туралы қаланың, ауданның жергілікті атқарушы органының (бұдан әрі - ЖАО) қаулы жобасын немесе мемлекеттік көрсетілетін қызмет көрсетуден бас тарту туралы дәлелді жауап дайындайды. Мемлекеттік көрсетілетін қызмет көрсетуден бас тарту болған жағдайда көрсетілетін қызметті берушінің басшысы 1 (бір) күнтізбелік күн ішінде бас тарту туралы дәлелді жауапты қарайды, қол қояды және оны көрсетілетін қызметті берушінің кеңсе маманына жолдайды;</w:t>
      </w:r>
    </w:p>
    <w:p>
      <w:pPr>
        <w:spacing w:after="0"/>
        <w:ind w:left="0"/>
        <w:jc w:val="both"/>
      </w:pPr>
      <w:r>
        <w:rPr>
          <w:rFonts w:ascii="Times New Roman"/>
          <w:b w:val="false"/>
          <w:i w:val="false"/>
          <w:color w:val="000000"/>
          <w:sz w:val="28"/>
        </w:rPr>
        <w:t>
      5) көрсетілетін қызметтің нәтижесін қалыптастыру - ЖАО 7 (жеті) күнтізбелік күн ішінде қаулыны шығарады және тіркейді, қаулы қосымшасынан көшірмені (бұдан әрі - көшірме) дайындайды;</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маманы 1 (бір) күнтізбелік күн ішінде мемлекеттік көрсетілетін қызмет көрсету нәтижесін тіркейді және көрсетілетін қызметті алушыға береді.</w:t>
      </w:r>
    </w:p>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p>
      <w:pPr>
        <w:spacing w:after="0"/>
        <w:ind w:left="0"/>
        <w:jc w:val="both"/>
      </w:pPr>
      <w:r>
        <w:rPr>
          <w:rFonts w:ascii="Times New Roman"/>
          <w:b w:val="false"/>
          <w:i w:val="false"/>
          <w:color w:val="000000"/>
          <w:sz w:val="28"/>
        </w:rPr>
        <w:t xml:space="preserve">
      6. Мемлекеттік көрсетілетін қызмет үдерісіне қатысатын көрсетілетін қызметті берушінің құрылымдық бөлімшелерінің (қызметкерлерінің) тізбесі: </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3) көрсетілетін қызметті берушінің кеңсе маманы; </w:t>
      </w:r>
    </w:p>
    <w:p>
      <w:pPr>
        <w:spacing w:after="0"/>
        <w:ind w:left="0"/>
        <w:jc w:val="both"/>
      </w:pPr>
      <w:r>
        <w:rPr>
          <w:rFonts w:ascii="Times New Roman"/>
          <w:b w:val="false"/>
          <w:i w:val="false"/>
          <w:color w:val="000000"/>
          <w:sz w:val="28"/>
        </w:rPr>
        <w:t>
      4) ЖАО.</w:t>
      </w:r>
    </w:p>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p>
      <w:pPr>
        <w:spacing w:after="0"/>
        <w:ind w:left="0"/>
        <w:jc w:val="both"/>
      </w:pPr>
      <w:r>
        <w:rPr>
          <w:rFonts w:ascii="Times New Roman"/>
          <w:b w:val="false"/>
          <w:i w:val="false"/>
          <w:color w:val="000000"/>
          <w:sz w:val="28"/>
        </w:rPr>
        <w:t>
      Көрсетілетін қызметті берушінің кеңсе маманы 30 (отыз) минут ішінде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 </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21 (жиырма бір) күнтізбелік күн ішінде түскен құжаттарды қарайды, қамқоршылық немесе қорғаншылық белгілеу туралы қаланың, ауданның ЖАО қаулы жобасын немесе мемлекеттік көрсетілетін қызмет көрсетуден бас тарту туралы дәлелді жауап дайындайды. </w:t>
      </w:r>
    </w:p>
    <w:p>
      <w:pPr>
        <w:spacing w:after="0"/>
        <w:ind w:left="0"/>
        <w:jc w:val="both"/>
      </w:pPr>
      <w:r>
        <w:rPr>
          <w:rFonts w:ascii="Times New Roman"/>
          <w:b w:val="false"/>
          <w:i w:val="false"/>
          <w:color w:val="000000"/>
          <w:sz w:val="28"/>
        </w:rPr>
        <w:t>
      Мемлекеттік көрсетілетін қызмет көрсетуден бас тарту болған жағдайда көрсетілетін қызметті берушінің басшысы 1 (бір) күнтізбелік күн ішінде бас тарту туралы дәлелді жауапты қарайды, қол қояды және оны көрсетілетін қызметті берушінің кеңсе маманына жолдайды.</w:t>
      </w:r>
    </w:p>
    <w:p>
      <w:pPr>
        <w:spacing w:after="0"/>
        <w:ind w:left="0"/>
        <w:jc w:val="both"/>
      </w:pPr>
      <w:r>
        <w:rPr>
          <w:rFonts w:ascii="Times New Roman"/>
          <w:b w:val="false"/>
          <w:i w:val="false"/>
          <w:color w:val="000000"/>
          <w:sz w:val="28"/>
        </w:rPr>
        <w:t>
      ЖАО 7 (жеті) күнтізбелік күн ішінде қаулыны шығарады және тіркейді, көшірмені дайындайды және көрсетілетін қызметті берушінің кеңсесіне құжаттарды береді.</w:t>
      </w:r>
    </w:p>
    <w:p>
      <w:pPr>
        <w:spacing w:after="0"/>
        <w:ind w:left="0"/>
        <w:jc w:val="both"/>
      </w:pPr>
      <w:r>
        <w:rPr>
          <w:rFonts w:ascii="Times New Roman"/>
          <w:b w:val="false"/>
          <w:i w:val="false"/>
          <w:color w:val="000000"/>
          <w:sz w:val="28"/>
        </w:rPr>
        <w:t>
      Көрсетілетін қызметті берушінің кеңсе маманы 1 (бір) күнтізбелік күн ішінде мемлекеттік көрсетілетін қызмет көрсету нәтижесін тіркейді және көрсетілетін қызметті алушыға береді.</w:t>
      </w:r>
    </w:p>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корпорация жүгіну тәртібін сипаттау, көрсетілетін қызметті алушының сұранысын өңдеу ұзақтылығы:</w:t>
      </w:r>
    </w:p>
    <w:p>
      <w:pPr>
        <w:spacing w:after="0"/>
        <w:ind w:left="0"/>
        <w:jc w:val="both"/>
      </w:pPr>
      <w:r>
        <w:rPr>
          <w:rFonts w:ascii="Times New Roman"/>
          <w:b w:val="false"/>
          <w:i w:val="false"/>
          <w:color w:val="000000"/>
          <w:sz w:val="28"/>
        </w:rPr>
        <w:t>
      1) көрсетілетін қызметті алушы Мемлекеттік корпорация операторына Стандарттың 9-тармағына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p>
      <w:pPr>
        <w:spacing w:after="0"/>
        <w:ind w:left="0"/>
        <w:jc w:val="both"/>
      </w:pPr>
      <w:r>
        <w:rPr>
          <w:rFonts w:ascii="Times New Roman"/>
          <w:b w:val="false"/>
          <w:i w:val="false"/>
          <w:color w:val="000000"/>
          <w:sz w:val="28"/>
        </w:rPr>
        <w:t xml:space="preserve">
      9.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xml:space="preserve">
      4) 8-үдеріс – көрсетілетін қызметті алушымен ЭҮАШ АЖО қалыптастырылған қызметтің нәтижесін алуды жүзеге асырады. </w:t>
      </w:r>
    </w:p>
    <w:p>
      <w:pPr>
        <w:spacing w:after="0"/>
        <w:ind w:left="0"/>
        <w:jc w:val="both"/>
      </w:pPr>
      <w:r>
        <w:rPr>
          <w:rFonts w:ascii="Times New Roman"/>
          <w:b w:val="false"/>
          <w:i w:val="false"/>
          <w:color w:val="000000"/>
          <w:sz w:val="28"/>
        </w:rPr>
        <w:t>
      10. Портал арқылы мемлекеттік көрсетілетін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11.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сондай-ақ Мемлекеттік корпорация өзара іс-әрекеті және мемлекеттік қызмет көрсету үдерісінде ақпараттық жүйелерінің пайдалану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3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6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24300"/>
                    </a:xfrm>
                    <a:prstGeom prst="rect">
                      <a:avLst/>
                    </a:prstGeom>
                  </pic:spPr>
                </pic:pic>
              </a:graphicData>
            </a:graphic>
          </wp:inline>
        </w:drawing>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2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"28"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367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249 қаулысымен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анықтамлар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көрсетілетін қызметтің нәтижесі:</w:t>
      </w:r>
    </w:p>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 </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 </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w:t>
      </w:r>
    </w:p>
    <w:p>
      <w:pPr>
        <w:spacing w:after="0"/>
        <w:ind w:left="0"/>
        <w:jc w:val="both"/>
      </w:pPr>
      <w:r>
        <w:rPr>
          <w:rFonts w:ascii="Times New Roman"/>
          <w:b w:val="false"/>
          <w:i w:val="false"/>
          <w:color w:val="000000"/>
          <w:sz w:val="28"/>
        </w:rPr>
        <w:t xml:space="preserve">
      1) Мемлекеттік корпорацияға жүгінген кезде –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w:t>
      </w:r>
      <w:r>
        <w:rPr>
          <w:rFonts w:ascii="Times New Roman"/>
          <w:b w:val="false"/>
          <w:i w:val="false"/>
          <w:color w:val="000000"/>
          <w:sz w:val="28"/>
        </w:rPr>
        <w:t xml:space="preserve">а сәйкес нысан бойынша өтініш; </w:t>
      </w:r>
    </w:p>
    <w:p>
      <w:pPr>
        <w:spacing w:after="0"/>
        <w:ind w:left="0"/>
        <w:jc w:val="both"/>
      </w:pPr>
      <w:r>
        <w:rPr>
          <w:rFonts w:ascii="Times New Roman"/>
          <w:b w:val="false"/>
          <w:i w:val="false"/>
          <w:color w:val="000000"/>
          <w:sz w:val="28"/>
        </w:rPr>
        <w:t>
      2) портал арқылы жүгінген кезде – көрсетілетін қызметті алушының ЭЦҚ-мен қол қойылған электрондық құжат нысанындағы сұраныс негіздеме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бөлімшелердің (қызметкерлерінің) өзара іс-әрекет тәртібін сипаттау</w:t>
      </w:r>
    </w:p>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xml:space="preserve">
      1) көрсетілетін қызметті берушінің басшысы; </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p>
      <w:pPr>
        <w:spacing w:after="0"/>
        <w:ind w:left="0"/>
        <w:jc w:val="both"/>
      </w:pPr>
      <w:r>
        <w:rPr>
          <w:rFonts w:ascii="Times New Roman"/>
          <w:b w:val="false"/>
          <w:i w:val="false"/>
          <w:color w:val="000000"/>
          <w:sz w:val="28"/>
        </w:rPr>
        <w:t>
      1) көрсетілетін қызметті алушы Мемлекеттік корпорация операторына Стандарттың 9-тармағына сәйкес өтініш және қажетті құжаттарды тапсырады;</w:t>
      </w:r>
    </w:p>
    <w:p>
      <w:pPr>
        <w:spacing w:after="0"/>
        <w:ind w:left="0"/>
        <w:jc w:val="both"/>
      </w:pPr>
      <w:r>
        <w:rPr>
          <w:rFonts w:ascii="Times New Roman"/>
          <w:b w:val="false"/>
          <w:i w:val="false"/>
          <w:color w:val="000000"/>
          <w:sz w:val="28"/>
        </w:rPr>
        <w:t>
      2) 1-үдеріс – Мемлекеттік корпорацияның операторы Мемлекеттік корпорация үшін ықпалдастырылған ақпараттық жүйесінің автоматтандырылған жұмыс орнына (бұдан әрі – МК ЫАЖ АЖО) логин мен парольді (авторизациялау үдерісі) енгізеді;</w:t>
      </w:r>
    </w:p>
    <w:p>
      <w:pPr>
        <w:spacing w:after="0"/>
        <w:ind w:left="0"/>
        <w:jc w:val="both"/>
      </w:pPr>
      <w:r>
        <w:rPr>
          <w:rFonts w:ascii="Times New Roman"/>
          <w:b w:val="false"/>
          <w:i w:val="false"/>
          <w:color w:val="000000"/>
          <w:sz w:val="28"/>
        </w:rPr>
        <w:t>
      3) 2-үдеріс – қызметті таңдайды, экранға мемлекеттік көрсетілетін қызмет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5)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6) 4-үдеріс – көрсетілетін қызметті алушының ЖТ МДҚ және сенімхаттың БНАЖ деректерінің болмауына байланысты деректер алуға мүмкіндігінің жоқтығы туралы хабарламаны қалыптастырады;</w:t>
      </w:r>
    </w:p>
    <w:p>
      <w:pPr>
        <w:spacing w:after="0"/>
        <w:ind w:left="0"/>
        <w:jc w:val="both"/>
      </w:pPr>
      <w:r>
        <w:rPr>
          <w:rFonts w:ascii="Times New Roman"/>
          <w:b w:val="false"/>
          <w:i w:val="false"/>
          <w:color w:val="000000"/>
          <w:sz w:val="28"/>
        </w:rPr>
        <w:t>
      7) 5-үдеріс – ЭҮШ арқылы электрондық үкіметінің аумақтық шлюзі автоматтандырылған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кемшіліктердің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 ЭҮАШ АЖО қалыптастырылған қызметтің нәтижесін алады.</w:t>
      </w:r>
    </w:p>
    <w:p>
      <w:pPr>
        <w:spacing w:after="0"/>
        <w:ind w:left="0"/>
        <w:jc w:val="both"/>
      </w:pPr>
      <w:r>
        <w:rPr>
          <w:rFonts w:ascii="Times New Roman"/>
          <w:b w:val="false"/>
          <w:i w:val="false"/>
          <w:color w:val="000000"/>
          <w:sz w:val="28"/>
        </w:rPr>
        <w:t>
      8. Портал арқылы мемлекеттік көрсетілетін қызмет барысындағы тәртіп және көрсетілетін қызметті беруші мен көрсетілетін қызметті алушының іс-әрекет рәсімінің (іс-әрекет) ретін сипаттау:</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9-тармағында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көрсетілетін қызметті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(немесе) ерікті жинақтаушы зейнетақы қорына, банктерге,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ішкі істер органдарына кәмелетке толмаған балалардың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мүлкіне иелік ету және кәмелетке толмаған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балаларға мұра ресімдеу үшін анықтамалар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зейнетақы қорына және (немесе) ерікті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жинақтаушы зейнетақы қорына, банктерге, ішкі істер органдарына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балалардың мүлкіне иелік ету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мұра ресімдеу үшін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анықтамалар беру" 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62400"/>
                    </a:xfrm>
                    <a:prstGeom prst="rect">
                      <a:avLst/>
                    </a:prstGeom>
                  </pic:spPr>
                </pic:pic>
              </a:graphicData>
            </a:graphic>
          </wp:inline>
        </w:drawing>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"23"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367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249 қаулысымен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xml:space="preserve">
      "Азаматтарға арналған үкімет" мемлекеттік корпорациясы" коммерциялық емес қоғамы (бұдан әрі – Мемлекеттік корпорация); </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қызметтің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немесе Стандарттың 10-тармағында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w:t>
      </w:r>
    </w:p>
    <w:p>
      <w:pPr>
        <w:spacing w:after="0"/>
        <w:ind w:left="0"/>
        <w:jc w:val="both"/>
      </w:pPr>
      <w:r>
        <w:rPr>
          <w:rFonts w:ascii="Times New Roman"/>
          <w:b w:val="false"/>
          <w:i w:val="false"/>
          <w:color w:val="000000"/>
          <w:sz w:val="28"/>
        </w:rPr>
        <w:t xml:space="preserve">
      1) Мемлекеттік корпорацияға жүгінген кезде –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 көрсетілетін қызметті алушының ЭЦҚ-мен қол қойылған электрондық құжат нысанындағы сұраныс негіз болып табылады.</w:t>
      </w:r>
    </w:p>
    <w:p>
      <w:pPr>
        <w:spacing w:after="0"/>
        <w:ind w:left="0"/>
        <w:jc w:val="both"/>
      </w:pPr>
      <w:r>
        <w:rPr>
          <w:rFonts w:ascii="Times New Roman"/>
          <w:b w:val="false"/>
          <w:i w:val="false"/>
          <w:color w:val="000000"/>
          <w:sz w:val="28"/>
        </w:rPr>
        <w:t xml:space="preserve">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 </w:t>
      </w:r>
    </w:p>
    <w:p>
      <w:pPr>
        <w:spacing w:after="0"/>
        <w:ind w:left="0"/>
        <w:jc w:val="left"/>
      </w:pPr>
      <w:r>
        <w:rPr>
          <w:rFonts w:ascii="Times New Roman"/>
          <w:b/>
          <w:i w:val="false"/>
          <w:color w:val="000000"/>
        </w:rPr>
        <w:t xml:space="preserve"> 3. Мемлекеттік көрсетілетін қызмет үдерісінде көрсетілетін қызмет берушінің құрылымдық бөлімшелердің (қызметкерлерінің) өзара іс-әрекет тәртібін сипаттау</w:t>
      </w:r>
    </w:p>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xml:space="preserve">
      1) көрсетілетін қызметті берушінің басшысы; </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сұранысын өңдеу ұзақтылығы:</w:t>
      </w:r>
    </w:p>
    <w:p>
      <w:pPr>
        <w:spacing w:after="0"/>
        <w:ind w:left="0"/>
        <w:jc w:val="both"/>
      </w:pPr>
      <w:r>
        <w:rPr>
          <w:rFonts w:ascii="Times New Roman"/>
          <w:b w:val="false"/>
          <w:i w:val="false"/>
          <w:color w:val="000000"/>
          <w:sz w:val="28"/>
        </w:rPr>
        <w:t>
      1) көрсетілетін қызметті алушы Мемлекеттік корпорация операторына Стандарттың 9-тармағына сәйкес өтініш және қажетті құжаттарды тапсырады;</w:t>
      </w:r>
    </w:p>
    <w:p>
      <w:pPr>
        <w:spacing w:after="0"/>
        <w:ind w:left="0"/>
        <w:jc w:val="both"/>
      </w:pPr>
      <w:r>
        <w:rPr>
          <w:rFonts w:ascii="Times New Roman"/>
          <w:b w:val="false"/>
          <w:i w:val="false"/>
          <w:color w:val="000000"/>
          <w:sz w:val="28"/>
        </w:rPr>
        <w:t>
      2) 1-үдеріс – Мемлекеттік корпорацияның операторы Мемлекеттік корпорация үшін ықпалдастырылған ақпараттық жүйесінің автоматтандырылған жұмыс орнына (бұдан әрі – МК ЫАЖ АЖО) логин мен парольді (авторизациялау үдерісі) енгізеді;</w:t>
      </w:r>
    </w:p>
    <w:p>
      <w:pPr>
        <w:spacing w:after="0"/>
        <w:ind w:left="0"/>
        <w:jc w:val="both"/>
      </w:pPr>
      <w:r>
        <w:rPr>
          <w:rFonts w:ascii="Times New Roman"/>
          <w:b w:val="false"/>
          <w:i w:val="false"/>
          <w:color w:val="000000"/>
          <w:sz w:val="28"/>
        </w:rPr>
        <w:t>
      3) 2-үдеріс – қызметті таңдайды, экранға мемлекеттік көрсетілетін қызмет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5)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6) 4-үдеріс – көрсетілетін қызметті алушының ЖТ МДҚ және сенімхаттың БНАЖ деректерінің болмауына байланысты деректер алуға мүмкіндігінің жоқтығы туралы хабарламаны қалыптастырады;</w:t>
      </w:r>
    </w:p>
    <w:p>
      <w:pPr>
        <w:spacing w:after="0"/>
        <w:ind w:left="0"/>
        <w:jc w:val="both"/>
      </w:pPr>
      <w:r>
        <w:rPr>
          <w:rFonts w:ascii="Times New Roman"/>
          <w:b w:val="false"/>
          <w:i w:val="false"/>
          <w:color w:val="000000"/>
          <w:sz w:val="28"/>
        </w:rPr>
        <w:t>
      7) 5-үдеріс – ЭҮШ арқылы электрондық үкіметінің аумақтық шлюзі автоматтандырылған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p>
      <w:pPr>
        <w:spacing w:after="0"/>
        <w:ind w:left="0"/>
        <w:jc w:val="both"/>
      </w:pPr>
      <w:r>
        <w:rPr>
          <w:rFonts w:ascii="Times New Roman"/>
          <w:b w:val="false"/>
          <w:i w:val="false"/>
          <w:color w:val="000000"/>
          <w:sz w:val="28"/>
        </w:rPr>
        <w:t xml:space="preserve">
      7.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кемшіліктердің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4) 8-үдеріс – көрсетілетін қызметті алушы ЭҮАШ АЖО қалыптастырылған қызметтің нәтижесін алады.</w:t>
      </w:r>
    </w:p>
    <w:p>
      <w:pPr>
        <w:spacing w:after="0"/>
        <w:ind w:left="0"/>
        <w:jc w:val="both"/>
      </w:pPr>
      <w:r>
        <w:rPr>
          <w:rFonts w:ascii="Times New Roman"/>
          <w:b w:val="false"/>
          <w:i w:val="false"/>
          <w:color w:val="000000"/>
          <w:sz w:val="28"/>
        </w:rPr>
        <w:t xml:space="preserve">
      8. Портал арқылы мемлекеттік көрсетілетін қызмет барысындағы тәртіп және көрсетілетін қызметті беруші мен көрсетілетін қызметті алушының іс-әрекет рәсімінің (іс-әрекет) ретін сипаттау:      </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9 - тармағында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мүлікпен жасалатын мәмілелерді ресімдеу үшін қорғаншылық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немесе қамқоршылық бойынша функцияларды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мүлікпен жасалатын мәмілелерді ресімдеу үшін қорғаншылық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немесе қамқоршылық бойынша функцияларды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26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"28"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367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249 қаулысымен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Ақтөбе облысының Ақтөбе қаласы мен аудандарының білім бөлімдерімен (бұдан әрі – көрсетілетін қызметті беруші) көрсетіледі. </w:t>
      </w:r>
    </w:p>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w:t>
      </w:r>
    </w:p>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w:t>
      </w:r>
    </w:p>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іс-әрекетті бастау үшін негіздеме: </w:t>
      </w:r>
    </w:p>
    <w:p>
      <w:pPr>
        <w:spacing w:after="0"/>
        <w:ind w:left="0"/>
        <w:jc w:val="both"/>
      </w:pPr>
      <w:r>
        <w:rPr>
          <w:rFonts w:ascii="Times New Roman"/>
          <w:b w:val="false"/>
          <w:i w:val="false"/>
          <w:color w:val="000000"/>
          <w:sz w:val="28"/>
        </w:rPr>
        <w:t xml:space="preserve">
      1) көрсетілетін қызметті берушінің кеңсесі және Мемлекеттік корпорация арқылы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xml:space="preserve">
      2) портал арқылы жүгінген кезде: электрондық сұраныс болып табылады. </w:t>
      </w:r>
    </w:p>
    <w:p>
      <w:pPr>
        <w:spacing w:after="0"/>
        <w:ind w:left="0"/>
        <w:jc w:val="both"/>
      </w:pPr>
      <w:r>
        <w:rPr>
          <w:rFonts w:ascii="Times New Roman"/>
          <w:b w:val="false"/>
          <w:i w:val="false"/>
          <w:color w:val="000000"/>
          <w:sz w:val="28"/>
        </w:rPr>
        <w:t xml:space="preserve">
      5. Мемлекеттік қызмет көрсету үдерісінің құрамына кіретін әрбір рәсімнің (іс-әрекеттің) мазмұны және оның нәтижесі, орындалу ұзақтылығы: </w:t>
      </w:r>
    </w:p>
    <w:p>
      <w:pPr>
        <w:spacing w:after="0"/>
        <w:ind w:left="0"/>
        <w:jc w:val="both"/>
      </w:pPr>
      <w:r>
        <w:rPr>
          <w:rFonts w:ascii="Times New Roman"/>
          <w:b w:val="false"/>
          <w:i w:val="false"/>
          <w:color w:val="000000"/>
          <w:sz w:val="28"/>
        </w:rPr>
        <w:t>
      1) құжаттарды беру – көрсетілетін қызметті алушы (немесе сенімхат бойынша оның өкілі) көрсетілетін қызметті берушіге Стандарттың 9-тармағына сәйкес құжаттар ұсынады;</w:t>
      </w:r>
    </w:p>
    <w:p>
      <w:pPr>
        <w:spacing w:after="0"/>
        <w:ind w:left="0"/>
        <w:jc w:val="both"/>
      </w:pPr>
      <w:r>
        <w:rPr>
          <w:rFonts w:ascii="Times New Roman"/>
          <w:b w:val="false"/>
          <w:i w:val="false"/>
          <w:color w:val="000000"/>
          <w:sz w:val="28"/>
        </w:rPr>
        <w:t>
      2) құжаттарды қабылдау – көрсетілетін қызметті берушінің кеңсе маманы 30 (отыз) минут ішінде құжаттарды қабылдайды, тіркейді және оларды көрсетілетін қызметті берушінің басшысына ұсынады. Құжаттарды қабылдау кезінде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жұмыс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қызметтің нәтижесін дайындау - көрсетілетін қызметті берушінің жауапты орындаушысы 7 (жеті) жұмыс күн ішінде түскен құжаттарды қарайды, шешім дайындайды, оны көрсетілетін қызметті берушінің басшысына қарауға және қол қоюға жолдайды;</w:t>
      </w:r>
    </w:p>
    <w:p>
      <w:pPr>
        <w:spacing w:after="0"/>
        <w:ind w:left="0"/>
        <w:jc w:val="both"/>
      </w:pPr>
      <w:r>
        <w:rPr>
          <w:rFonts w:ascii="Times New Roman"/>
          <w:b w:val="false"/>
          <w:i w:val="false"/>
          <w:color w:val="000000"/>
          <w:sz w:val="28"/>
        </w:rPr>
        <w:t>
      5) көрсетілетін қызметтің нәтижесін қалыптастыру - көрсетілетін қызметті берушінің басшысы 1 (бір) жұмыс күн ішінде шешімді қарайды және қол қояды;</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маманы 1 (бір) жұмыс күн ішінде мемлекеттік көрсетілетін қызмет көрсету нәтижесін тіркейді және көрсетілетін қызметті алушыға береді.</w:t>
      </w:r>
    </w:p>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p>
      <w:pPr>
        <w:spacing w:after="0"/>
        <w:ind w:left="0"/>
        <w:jc w:val="both"/>
      </w:pPr>
      <w:r>
        <w:rPr>
          <w:rFonts w:ascii="Times New Roman"/>
          <w:b w:val="false"/>
          <w:i w:val="false"/>
          <w:color w:val="000000"/>
          <w:sz w:val="28"/>
        </w:rPr>
        <w:t xml:space="preserve">
      6. Мемлекеттік көрсетілетін қызмет үдерісіне қатысатын көрсетілетін қызметті берушінің құрылымдық бөлімшелерінің (қызметкерлерінің) тізбесі: </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p>
      <w:pPr>
        <w:spacing w:after="0"/>
        <w:ind w:left="0"/>
        <w:jc w:val="both"/>
      </w:pPr>
      <w:r>
        <w:rPr>
          <w:rFonts w:ascii="Times New Roman"/>
          <w:b w:val="false"/>
          <w:i w:val="false"/>
          <w:color w:val="000000"/>
          <w:sz w:val="28"/>
        </w:rPr>
        <w:t>
      Көрсетілетін қызметті берушінің кеңсе маманы 30 (отыз) минут ішінде көрсетілетін қызметті алушының ұсынылған құжаттарды қабылдауды, тіркеуді жүзеге асырады және оларды көрсетілетін қызметті берушінің басшысына қарауға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құжаттармен танысады және жауапты орындаушыны анықтайды. </w:t>
      </w:r>
    </w:p>
    <w:p>
      <w:pPr>
        <w:spacing w:after="0"/>
        <w:ind w:left="0"/>
        <w:jc w:val="both"/>
      </w:pPr>
      <w:r>
        <w:rPr>
          <w:rFonts w:ascii="Times New Roman"/>
          <w:b w:val="false"/>
          <w:i w:val="false"/>
          <w:color w:val="000000"/>
          <w:sz w:val="28"/>
        </w:rPr>
        <w:t>
      Көрсетілетін қызметті берушінің жауапты орындаушысы 7 (жеті) жұмыс күн ішінде түскен құжаттарды қарайды, шешім дайындайды, оны көрсетілетін қызметті берушінің басшысына қарауға және қол қоюға жолдайды.</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шешімді қарайды және қол қояды. </w:t>
      </w:r>
    </w:p>
    <w:p>
      <w:pPr>
        <w:spacing w:after="0"/>
        <w:ind w:left="0"/>
        <w:jc w:val="both"/>
      </w:pPr>
      <w:r>
        <w:rPr>
          <w:rFonts w:ascii="Times New Roman"/>
          <w:b w:val="false"/>
          <w:i w:val="false"/>
          <w:color w:val="000000"/>
          <w:sz w:val="28"/>
        </w:rPr>
        <w:t xml:space="preserve">
      Көрсетілетін қызметті берушінің кеңсе маманы 1 (бір) жұмыс күн ішінде көрсетілетін қызметті алушыға мемлекеттік көрсетілетін қызмет көрсету нәтижесін береді. </w:t>
      </w:r>
    </w:p>
    <w:p>
      <w:pPr>
        <w:spacing w:after="0"/>
        <w:ind w:left="0"/>
        <w:jc w:val="left"/>
      </w:pPr>
      <w:r>
        <w:rPr>
          <w:rFonts w:ascii="Times New Roman"/>
          <w:b/>
          <w:i w:val="false"/>
          <w:color w:val="000000"/>
        </w:rPr>
        <w:t xml:space="preserve"> 4. Мемлекеттік корпорациямен өзара іс-әрекет тәртібін, сондай-ақ мемлекеттік қызмет көрсету үдерісінде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корпорация жүгіну тәртібін сипаттау, көрсетілетін қызметті алушының сұранысын өңдеу ұзақтылығы:</w:t>
      </w:r>
    </w:p>
    <w:p>
      <w:pPr>
        <w:spacing w:after="0"/>
        <w:ind w:left="0"/>
        <w:jc w:val="both"/>
      </w:pPr>
      <w:r>
        <w:rPr>
          <w:rFonts w:ascii="Times New Roman"/>
          <w:b w:val="false"/>
          <w:i w:val="false"/>
          <w:color w:val="000000"/>
          <w:sz w:val="28"/>
        </w:rPr>
        <w:t>
      1) көрсетілетін қызметті алушы Мемлекеттік корпорация операторына Стандарттың 9-тармағына сәйкес өтініш және қажетті құжаттарды тапсырады;</w:t>
      </w:r>
    </w:p>
    <w:p>
      <w:pPr>
        <w:spacing w:after="0"/>
        <w:ind w:left="0"/>
        <w:jc w:val="both"/>
      </w:pPr>
      <w:r>
        <w:rPr>
          <w:rFonts w:ascii="Times New Roman"/>
          <w:b w:val="false"/>
          <w:i w:val="false"/>
          <w:color w:val="000000"/>
          <w:sz w:val="28"/>
        </w:rPr>
        <w:t xml:space="preserve">
      2) көрсетілетін қызметті алушы құжаттар топтамасын толық ұсынбаған жағдайда Мемлекеттік корпорация операторы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1-үдеріс – Мемлекеттік корпорация операторы Мемлекеттік корпорация ықпалдастырылған ақпараттық жүйесінің ақпараттық жұмыс орнына (бұдан әрі – МК ЫАЖ АЖО) логин мен парольді (авторизациялау үдерісі) енгізеді; </w:t>
      </w:r>
    </w:p>
    <w:p>
      <w:pPr>
        <w:spacing w:after="0"/>
        <w:ind w:left="0"/>
        <w:jc w:val="both"/>
      </w:pPr>
      <w:r>
        <w:rPr>
          <w:rFonts w:ascii="Times New Roman"/>
          <w:b w:val="false"/>
          <w:i w:val="false"/>
          <w:color w:val="000000"/>
          <w:sz w:val="28"/>
        </w:rPr>
        <w:t>
      4) 2-үдеріс – қызметті таңдайды, экранға мемлекеттік қызметті көрсету үшін сұраныс нысанын шығарады және көрсетілетін қызметті алушының деректерін, сондай-ақ көрсетілетін қызметті алушы өкілінің сенімхаты бойынша (нотариалды куәландырылған сенімхат болғанда) деректерді енгізеді;</w:t>
      </w:r>
    </w:p>
    <w:p>
      <w:pPr>
        <w:spacing w:after="0"/>
        <w:ind w:left="0"/>
        <w:jc w:val="both"/>
      </w:pPr>
      <w:r>
        <w:rPr>
          <w:rFonts w:ascii="Times New Roman"/>
          <w:b w:val="false"/>
          <w:i w:val="false"/>
          <w:color w:val="000000"/>
          <w:sz w:val="28"/>
        </w:rPr>
        <w:t xml:space="preserve">
      5)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жүйесіне (бұдан әрі - БНАЖ) көрсетілетін қызметті алушы өкілінің сенімхат деректері туралы сұраныс жолдайды; </w:t>
      </w:r>
    </w:p>
    <w:p>
      <w:pPr>
        <w:spacing w:after="0"/>
        <w:ind w:left="0"/>
        <w:jc w:val="both"/>
      </w:pPr>
      <w:r>
        <w:rPr>
          <w:rFonts w:ascii="Times New Roman"/>
          <w:b w:val="false"/>
          <w:i w:val="false"/>
          <w:color w:val="000000"/>
          <w:sz w:val="28"/>
        </w:rPr>
        <w:t>
      6) 1-шарт – көрсетілетін қызметті алушының деректерінің ЖТ МДҚ және БНАЖ сенімхат деректерінің болуын тексереді;</w:t>
      </w:r>
    </w:p>
    <w:p>
      <w:pPr>
        <w:spacing w:after="0"/>
        <w:ind w:left="0"/>
        <w:jc w:val="both"/>
      </w:pPr>
      <w:r>
        <w:rPr>
          <w:rFonts w:ascii="Times New Roman"/>
          <w:b w:val="false"/>
          <w:i w:val="false"/>
          <w:color w:val="000000"/>
          <w:sz w:val="28"/>
        </w:rPr>
        <w:t xml:space="preserve">
      7) 4-үдеріс –көрсетілетін қызметті алушының ЖТ МДҚ және сенімхаттың БНАЖ деректерінің болмауына байланысты, деректер алуға мүмкіндігінің жоқтығы туралы хабарлама қалыптастырады; </w:t>
      </w:r>
    </w:p>
    <w:p>
      <w:pPr>
        <w:spacing w:after="0"/>
        <w:ind w:left="0"/>
        <w:jc w:val="both"/>
      </w:pPr>
      <w:r>
        <w:rPr>
          <w:rFonts w:ascii="Times New Roman"/>
          <w:b w:val="false"/>
          <w:i w:val="false"/>
          <w:color w:val="000000"/>
          <w:sz w:val="28"/>
        </w:rPr>
        <w:t>
      8) 5-үдеріс - ЭҮШ арқылы электрондық үкіметінің аумақтық шлюзі ақпараттық жұмыс орнына (бұдан әрі – ЭҮАШ АЖО) Мемлекеттік корпорация операторының ЭЦҚ куәландырылған (қол қойылған) электрондық құжат (көрсетілетін қызметті алушының сұранысын) жолдайды.</w:t>
      </w:r>
    </w:p>
    <w:p>
      <w:pPr>
        <w:spacing w:after="0"/>
        <w:ind w:left="0"/>
        <w:jc w:val="both"/>
      </w:pPr>
      <w:r>
        <w:rPr>
          <w:rFonts w:ascii="Times New Roman"/>
          <w:b w:val="false"/>
          <w:i w:val="false"/>
          <w:color w:val="000000"/>
          <w:sz w:val="28"/>
        </w:rPr>
        <w:t xml:space="preserve">
      9. Мемлекеттік корпорация арқылы әр рәсімді (іс-әрекетті) көрсете отырып, мемлекеттік қызмет көрсетудің нәтижесін алу үдерісін сипаттау, оның ұзақтылығы: </w:t>
      </w:r>
    </w:p>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xml:space="preserve">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 </w:t>
      </w:r>
    </w:p>
    <w:p>
      <w:pPr>
        <w:spacing w:after="0"/>
        <w:ind w:left="0"/>
        <w:jc w:val="both"/>
      </w:pPr>
      <w:r>
        <w:rPr>
          <w:rFonts w:ascii="Times New Roman"/>
          <w:b w:val="false"/>
          <w:i w:val="false"/>
          <w:color w:val="000000"/>
          <w:sz w:val="28"/>
        </w:rPr>
        <w:t xml:space="preserve">
      4) 8-үдеріс – көрсетілетін қызметті алушымен ЭҮАШ АЖО қалыптастырылған қызметтің нәтижесін алуды жүзеге асырады. </w:t>
      </w:r>
    </w:p>
    <w:p>
      <w:pPr>
        <w:spacing w:after="0"/>
        <w:ind w:left="0"/>
        <w:jc w:val="both"/>
      </w:pPr>
      <w:r>
        <w:rPr>
          <w:rFonts w:ascii="Times New Roman"/>
          <w:b w:val="false"/>
          <w:i w:val="false"/>
          <w:color w:val="000000"/>
          <w:sz w:val="28"/>
        </w:rPr>
        <w:t>
      10. Портал арқылы мемлекеттік көрсетілетін қызмет көрсету кезіндегі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11.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сондай-ақ Мемлекеттік корпорация өзара іс-әрекеті және мемлекеттік қызмет көрсету үдерісінде ақпараттық жүйелерінің пайдалану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 ата-анасының қамқорлығынсыз қалған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асырап-бағуға 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 </w:t>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9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 ата-анасының қамқорлығынсыз қалған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балаларды) және ата-анасының қамқорлығынсыз қалған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 </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0353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