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9a3a" w14:textId="de59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Ақтөбе облысы әкімдігінің 2015 жылғы 8 маусымдағы № 199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13 сәуірдегі № 148 қаулысы. Ақтөбе облысының Әділет департаментінде 2016 жылғы 12 мамырда № 4915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8 маусымдағы № 199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қаулысы (нормативтік құқықтық актілерді мемлекеттік тіркеу тізілімінде № 4421 тіркелген, 2015 жылғы 21 шілдеде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"Ауыл шаруашылығы дақылдарын қорғалған топырақта өңдеп өсiру шығындарының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13 сәуірдегі</w:t>
            </w:r>
            <w:r>
              <w:br/>
            </w:r>
            <w:r>
              <w:rPr>
                <w:rFonts w:ascii="Times New Roman"/>
                <w:b w:val="false"/>
                <w:i w:val="false"/>
                <w:color w:val="000000"/>
                <w:sz w:val="20"/>
              </w:rPr>
              <w:t xml:space="preserve">№ 148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"08" маусымдағы </w:t>
            </w:r>
            <w:r>
              <w:br/>
            </w:r>
            <w:r>
              <w:rPr>
                <w:rFonts w:ascii="Times New Roman"/>
                <w:b w:val="false"/>
                <w:i w:val="false"/>
                <w:color w:val="000000"/>
                <w:sz w:val="20"/>
              </w:rPr>
              <w:t>№ 199 қаулысымен бекітілген</w:t>
            </w:r>
          </w:p>
        </w:tc>
      </w:tr>
    </w:tbl>
    <w:bookmarkStart w:name="z9" w:id="1"/>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мемлекеттiк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өсіру шығындарының құнын субсидиялау" мемлекеттік көрсетілетін қызметі (бұдан әрі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Өтінімдерді қабылдау және көрсетілетін мемлекеттік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аудандардың және Ақтөбе қаласының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бюджеттік субсидияларды одан әрі көрсетілетін қызмет алушылардың банктік есепшотына аудару үшін "Ақтөбе облысы бойынша Қазынашылық департаменті" мемлекеттік мекемесіне (бұдан әрі - аумақтық қазынашылық бөлімшесі) төлем шоттарының тізілімін ұсыну мемлекеттік қызметті көрсетудің нәтижесі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6" w:id="4"/>
    <w:p>
      <w:pPr>
        <w:spacing w:after="0"/>
        <w:ind w:left="0"/>
        <w:jc w:val="left"/>
      </w:pPr>
      <w:r>
        <w:rPr>
          <w:rFonts w:ascii="Times New Roman"/>
          <w:b/>
          <w:i w:val="false"/>
          <w:color w:val="000000"/>
        </w:rPr>
        <w:t xml:space="preserve"> 2. Мемлекеттiк қызмет көрсету үдерісінде қызметті берушiнiң құрылымдық бөлiмшелерiнiң (қызметкерлерiнiң) іс-әрекетінің тәртiбiн сипаттау</w:t>
      </w:r>
    </w:p>
    <w:bookmarkEnd w:id="4"/>
    <w:bookmarkStart w:name="z17" w:id="5"/>
    <w:p>
      <w:pPr>
        <w:spacing w:after="0"/>
        <w:ind w:left="0"/>
        <w:jc w:val="both"/>
      </w:pPr>
      <w:r>
        <w:rPr>
          <w:rFonts w:ascii="Times New Roman"/>
          <w:b w:val="false"/>
          <w:i w:val="false"/>
          <w:color w:val="000000"/>
          <w:sz w:val="28"/>
        </w:rPr>
        <w:t xml:space="preserve">
      4.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дақылдарын қорғалған топырақта өңдеп өсіру шығындарының құнын субсидиялау") (нормативтік құқықтық актілерді мемлекеттік тіркеу тізілімінде № 13337 тіркелген) мемлекеттік көрсетілетін қызмет стандартының (бұдан әрі – Стандарт)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өтінім мемлекеттік қызмет көрсету жөніндегі рәсімді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үдерісінің құрамына кіретін әрбір рәсімнің (іс-әрекеттің) мазмұны, оларды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өтінімді құжаттардың топтамасын бірге қабылдайды және құжаттар топтамасының қабылданған күнін және уақытын, құжаттарды қабылдаған жауапты адамның тегін, атын, әкесінің атын (жеке басын куәландыратын құжатта бар болған жағдайда) көрсете отырып, көрсетілетін қызметті берушінің кеңсесінде тіркелгені туралы белгі қояды (30 (отыз) минуттан артық емес);</w:t>
      </w:r>
      <w:r>
        <w:br/>
      </w:r>
      <w:r>
        <w:rPr>
          <w:rFonts w:ascii="Times New Roman"/>
          <w:b w:val="false"/>
          <w:i w:val="false"/>
          <w:color w:val="000000"/>
          <w:sz w:val="28"/>
        </w:rPr>
        <w:t>
      өтiнiм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Нәтижесі - ведомствоаралық комиссияның (бұдан әрі - ВАК) қарауына енгiзедi;</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(екі)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Нәтижесі -оны аудан (Ақтөбе қаласы) әкіміне бекітуге жолдайды;</w:t>
      </w:r>
      <w:r>
        <w:br/>
      </w:r>
      <w:r>
        <w:rPr>
          <w:rFonts w:ascii="Times New Roman"/>
          <w:b w:val="false"/>
          <w:i w:val="false"/>
          <w:color w:val="000000"/>
          <w:sz w:val="28"/>
        </w:rPr>
        <w:t xml:space="preserve">
      </w:t>
      </w:r>
      <w:r>
        <w:rPr>
          <w:rFonts w:ascii="Times New Roman"/>
          <w:b w:val="false"/>
          <w:i w:val="false"/>
          <w:color w:val="000000"/>
          <w:sz w:val="28"/>
        </w:rPr>
        <w:t xml:space="preserve">3)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w:t>
      </w:r>
      <w:r>
        <w:br/>
      </w:r>
      <w:r>
        <w:rPr>
          <w:rFonts w:ascii="Times New Roman"/>
          <w:b w:val="false"/>
          <w:i w:val="false"/>
          <w:color w:val="000000"/>
          <w:sz w:val="28"/>
        </w:rPr>
        <w:t>
      Нәтижесі - көрсетілетін қызметті берушіге бекітілген құжаттарды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(5 (бес) жұмыс күні ішінде).</w:t>
      </w:r>
      <w:r>
        <w:br/>
      </w:r>
      <w:r>
        <w:rPr>
          <w:rFonts w:ascii="Times New Roman"/>
          <w:b w:val="false"/>
          <w:i w:val="false"/>
          <w:color w:val="000000"/>
          <w:sz w:val="28"/>
        </w:rPr>
        <w:t>
      Нәтижесі - төлем құжаттарын аумақтық қазынашылық бөлімшесіне ұсыну.</w:t>
      </w:r>
    </w:p>
    <w:bookmarkEnd w:id="5"/>
    <w:bookmarkStart w:name="z24"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25"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ВАК;</w:t>
      </w:r>
      <w:r>
        <w:br/>
      </w:r>
      <w:r>
        <w:rPr>
          <w:rFonts w:ascii="Times New Roman"/>
          <w:b w:val="false"/>
          <w:i w:val="false"/>
          <w:color w:val="000000"/>
          <w:sz w:val="28"/>
        </w:rPr>
        <w:t xml:space="preserve">
      </w:t>
      </w:r>
      <w:r>
        <w:rPr>
          <w:rFonts w:ascii="Times New Roman"/>
          <w:b w:val="false"/>
          <w:i w:val="false"/>
          <w:color w:val="000000"/>
          <w:sz w:val="28"/>
        </w:rPr>
        <w:t>4) аудан (Ақтөбе қаласы) әкімі.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құжаттардың топтамасын өтінімімен бірге қабылдайды) және құжаттар топтамасының қабылданған күнін және уақытын, құжаттарды қабылдаған жауапты адамның тегін, атын, әкесінің атын (жеке басын куәландыратын құжатта бар болған жағдайда) көрсете отырып, көрсетілетін қызметті берушінің кеңсесінде тіркелгені туралы белгі қояды (30 (отыз) минуттан артық емес;</w:t>
      </w:r>
      <w:r>
        <w:br/>
      </w:r>
      <w:r>
        <w:rPr>
          <w:rFonts w:ascii="Times New Roman"/>
          <w:b w:val="false"/>
          <w:i w:val="false"/>
          <w:color w:val="000000"/>
          <w:sz w:val="28"/>
        </w:rPr>
        <w:t>
      өтiнiм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(екі)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аудан (Ақтөбе қаласы) әкіміне тізімді бекіту үшін жолдайды;</w:t>
      </w:r>
      <w:r>
        <w:br/>
      </w:r>
      <w:r>
        <w:rPr>
          <w:rFonts w:ascii="Times New Roman"/>
          <w:b w:val="false"/>
          <w:i w:val="false"/>
          <w:color w:val="000000"/>
          <w:sz w:val="28"/>
        </w:rPr>
        <w:t xml:space="preserve">
      </w:t>
      </w:r>
      <w:r>
        <w:rPr>
          <w:rFonts w:ascii="Times New Roman"/>
          <w:b w:val="false"/>
          <w:i w:val="false"/>
          <w:color w:val="000000"/>
          <w:sz w:val="28"/>
        </w:rPr>
        <w:t xml:space="preserve">3)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xml:space="preserve">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(5 (бес) жұмыс күні ішінде).</w:t>
      </w:r>
    </w:p>
    <w:bookmarkEnd w:id="7"/>
    <w:bookmarkStart w:name="z36" w:id="8"/>
    <w:p>
      <w:pPr>
        <w:spacing w:after="0"/>
        <w:ind w:left="0"/>
        <w:jc w:val="left"/>
      </w:pPr>
      <w:r>
        <w:rPr>
          <w:rFonts w:ascii="Times New Roman"/>
          <w:b/>
          <w:i w:val="false"/>
          <w:color w:val="000000"/>
        </w:rPr>
        <w:t xml:space="preserve"> 4. Мемлекеттік корпорациясымен және (немесе) өзге де көрсетiлетiн қызметтi берушiлермен өзара iс-әрекеттерінің тәртiбiн, сондай-ақ мемлекеттiк қызмет көрсету үдерісiнде ақпараттық жүйелердi пайдалану тәртiбiн сипаттау</w:t>
      </w:r>
    </w:p>
    <w:bookmarkEnd w:id="8"/>
    <w:bookmarkStart w:name="z37" w:id="9"/>
    <w:p>
      <w:pPr>
        <w:spacing w:after="0"/>
        <w:ind w:left="0"/>
        <w:jc w:val="both"/>
      </w:pPr>
      <w:r>
        <w:rPr>
          <w:rFonts w:ascii="Times New Roman"/>
          <w:b w:val="false"/>
          <w:i w:val="false"/>
          <w:color w:val="000000"/>
          <w:sz w:val="28"/>
        </w:rPr>
        <w:t>
      8. Мемлекеттік корпорация арқылы әр рәсімнің (іс-әрекеттің) ұзақтылығын көрсете отырып жолығу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қызметті алушыға сәйкесінше мына: </w:t>
      </w:r>
      <w:r>
        <w:br/>
      </w:r>
      <w:r>
        <w:rPr>
          <w:rFonts w:ascii="Times New Roman"/>
          <w:b w:val="false"/>
          <w:i w:val="false"/>
          <w:color w:val="000000"/>
          <w:sz w:val="28"/>
        </w:rPr>
        <w:t>
      сұрау салудың нөмірін және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күнін (уақытын) және орнын;</w:t>
      </w:r>
      <w:r>
        <w:br/>
      </w:r>
      <w:r>
        <w:rPr>
          <w:rFonts w:ascii="Times New Roman"/>
          <w:b w:val="false"/>
          <w:i w:val="false"/>
          <w:color w:val="000000"/>
          <w:sz w:val="28"/>
        </w:rPr>
        <w:t>
      құжаттарды ресімдеуге өтінішті қабылдаған Мемлекеттік корпорация қызметкерінің тегін, атын, әкесінің атын;</w:t>
      </w:r>
      <w:r>
        <w:br/>
      </w:r>
      <w:r>
        <w:rPr>
          <w:rFonts w:ascii="Times New Roman"/>
          <w:b w:val="false"/>
          <w:i w:val="false"/>
          <w:color w:val="000000"/>
          <w:sz w:val="28"/>
        </w:rPr>
        <w:t xml:space="preserve">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құжаттардың қабылданғаны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корпорацияның инспекторы қабылданған құжаттарды 30 (отыз) минут ішінде жинақтау секторына береді. </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корпорацияның жинақтау секторы құжаттарды жинайды, тізілім жасайды және Мемлекеттік корпорация курьері арқылы құжаттарды Бөлімге жібереді. </w:t>
      </w:r>
      <w:r>
        <w:br/>
      </w:r>
      <w:r>
        <w:rPr>
          <w:rFonts w:ascii="Times New Roman"/>
          <w:b w:val="false"/>
          <w:i w:val="false"/>
          <w:color w:val="000000"/>
          <w:sz w:val="28"/>
        </w:rPr>
        <w:t xml:space="preserve">
      </w:t>
      </w:r>
      <w:r>
        <w:rPr>
          <w:rFonts w:ascii="Times New Roman"/>
          <w:b w:val="false"/>
          <w:i w:val="false"/>
          <w:color w:val="000000"/>
          <w:sz w:val="28"/>
        </w:rPr>
        <w:t>5) Бөлім:</w:t>
      </w:r>
      <w:r>
        <w:br/>
      </w:r>
      <w:r>
        <w:rPr>
          <w:rFonts w:ascii="Times New Roman"/>
          <w:b w:val="false"/>
          <w:i w:val="false"/>
          <w:color w:val="000000"/>
          <w:sz w:val="28"/>
        </w:rPr>
        <w:t>
      түскен өтінімді құжаттар жиынтығын қабылдайды және тіркейді;</w:t>
      </w:r>
      <w:r>
        <w:br/>
      </w:r>
      <w:r>
        <w:rPr>
          <w:rFonts w:ascii="Times New Roman"/>
          <w:b w:val="false"/>
          <w:i w:val="false"/>
          <w:color w:val="000000"/>
          <w:sz w:val="28"/>
        </w:rPr>
        <w:t>
      өтiнiмді және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xml:space="preserve">
      </w:t>
      </w:r>
      <w:r>
        <w:rPr>
          <w:rFonts w:ascii="Times New Roman"/>
          <w:b w:val="false"/>
          <w:i w:val="false"/>
          <w:color w:val="000000"/>
          <w:sz w:val="28"/>
        </w:rPr>
        <w:t>6)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(екі)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xml:space="preserve">
      </w:t>
      </w:r>
      <w:r>
        <w:rPr>
          <w:rFonts w:ascii="Times New Roman"/>
          <w:b w:val="false"/>
          <w:i w:val="false"/>
          <w:color w:val="000000"/>
          <w:sz w:val="28"/>
        </w:rPr>
        <w:t xml:space="preserve">7)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8)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сонымен қатар Бөлімге хабарлама жолдайды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10) Бөлім мемлекеттік қызметтің нәтижесін тіркеп Мемлекеттік корпорацияның курьеріне ұсынады.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корпорацияның курьері мемлекеттік көрсетілетін қызмет нәтижесін жинақтау секторына тапсырады. </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корпорацияның жинақтау секторы мемлекеттік көрсетілетін қызмет нәтижесін Мемлекеттік корпорацияның инспекторына береді (30 (отыз) минут ішінде). </w:t>
      </w:r>
      <w:r>
        <w:br/>
      </w:r>
      <w:r>
        <w:rPr>
          <w:rFonts w:ascii="Times New Roman"/>
          <w:b w:val="false"/>
          <w:i w:val="false"/>
          <w:color w:val="000000"/>
          <w:sz w:val="28"/>
        </w:rPr>
        <w:t xml:space="preserve">
      </w:t>
      </w:r>
      <w:r>
        <w:rPr>
          <w:rFonts w:ascii="Times New Roman"/>
          <w:b w:val="false"/>
          <w:i w:val="false"/>
          <w:color w:val="000000"/>
          <w:sz w:val="28"/>
        </w:rPr>
        <w:t>13) Мемлекеттік корпорацияның инспекторы мемлекеттік көрсетілетін қызметтің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берушiлермен өзара iс-әрекеттерінің тәртiбiн және мемлекеттiк қызмет көрсету үдерісiнде ақпараттық жүйелердi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дақылдарын қорғалған</w:t>
            </w:r>
            <w:r>
              <w:br/>
            </w:r>
            <w:r>
              <w:rPr>
                <w:rFonts w:ascii="Times New Roman"/>
                <w:b w:val="false"/>
                <w:i w:val="false"/>
                <w:color w:val="000000"/>
                <w:sz w:val="20"/>
              </w:rPr>
              <w:t xml:space="preserve"> топырақта өңдеп өсіру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18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3898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