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ec7a" w14:textId="7a4e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5 ақпандағы № 36 қаулысы. Ақтөбе облысының Әділет департаментінде 2016 жылғы 9 наурызда № 4769 болып тіркелді. Күші жойылды - Ақтөбе облысы әкімдігінің 2020 жылғы 3 наурыздағы № 81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міндетін атқарушының 2015 жылғы 23 қарашадағы № 9-1/1018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(нормативтік құқықтық актілерді мемлекеттік тіркеу Тізілімінде № 12523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Ақтөбе облысы әкімінің орынбасары М.С.Жұмағазиевке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міндетін атқарушының 2015 жылғы 23 қарашадағы № 9-1/1018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2016 жылғы 5 ақпандағы</w:t>
            </w:r>
            <w:r>
              <w:br/>
            </w:r>
            <w:r>
              <w:rPr>
                <w:rFonts w:ascii="Times New Roman"/>
                <w:b w:val="false"/>
                <w:i w:val="false"/>
                <w:color w:val="000000"/>
                <w:sz w:val="20"/>
              </w:rPr>
              <w:t>№ 36 қаулысымен бекітілген</w:t>
            </w:r>
          </w:p>
        </w:tc>
      </w:tr>
    </w:tbl>
    <w:bookmarkStart w:name="z8" w:id="1"/>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02.09.2019 </w:t>
      </w:r>
      <w:r>
        <w:rPr>
          <w:rFonts w:ascii="Times New Roman"/>
          <w:b w:val="false"/>
          <w:i w:val="false"/>
          <w:color w:val="ff0000"/>
          <w:sz w:val="28"/>
        </w:rPr>
        <w:t>№ 340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 (бұдан әрі - мемлекеттік көрсетілетін қызмет) – "Ақтөбе облысы ауыл шаруашылығы басқармасы" мемлекеттік мекемесімен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2" w:id="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4"/>
    <w:bookmarkStart w:name="z13" w:id="5"/>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 Қазақстан Республикасы Ауыл шаруашылығы министрінің міндетін атқарушының 2015 жылғы 23 қарашадағы № 9-1/1018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12523 тіркелген) бекітілген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сәйкес көзделген жағдайларда және негіздер бойынша мемлекеттік қызметті көрсетуден уәжді бас тарту.</w:t>
      </w:r>
    </w:p>
    <w:bookmarkEnd w:id="5"/>
    <w:bookmarkStart w:name="z14" w:id="6"/>
    <w:p>
      <w:pPr>
        <w:spacing w:after="0"/>
        <w:ind w:left="0"/>
        <w:jc w:val="both"/>
      </w:pPr>
      <w:r>
        <w:rPr>
          <w:rFonts w:ascii="Times New Roman"/>
          <w:b w:val="false"/>
          <w:i w:val="false"/>
          <w:color w:val="000000"/>
          <w:sz w:val="28"/>
        </w:rPr>
        <w:t>
      4. Мемлекеттік қызметті көрсету нәтижесін беру нысаны: электрондық.</w:t>
      </w:r>
    </w:p>
    <w:bookmarkEnd w:id="6"/>
    <w:p>
      <w:pPr>
        <w:spacing w:after="0"/>
        <w:ind w:left="0"/>
        <w:jc w:val="both"/>
      </w:pPr>
      <w:r>
        <w:rPr>
          <w:rFonts w:ascii="Times New Roman"/>
          <w:b w:val="false"/>
          <w:i w:val="false"/>
          <w:color w:val="000000"/>
          <w:sz w:val="28"/>
        </w:rPr>
        <w:t xml:space="preserve">
      Көрсетілетін қызметті алушыға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w:t>
      </w:r>
    </w:p>
    <w:p>
      <w:pPr>
        <w:spacing w:after="0"/>
        <w:ind w:left="0"/>
        <w:jc w:val="both"/>
      </w:pPr>
      <w:r>
        <w:rPr>
          <w:rFonts w:ascii="Times New Roman"/>
          <w:b w:val="false"/>
          <w:i w:val="false"/>
          <w:color w:val="000000"/>
          <w:sz w:val="28"/>
        </w:rPr>
        <w:t>
      Хабарлама көрсетілетін қызметті алушы субсидиялаудың ақпараттық жүйесіне тіркелген кезде көрсеткен электрондық пошта мекен жайына жолданады.</w:t>
      </w:r>
    </w:p>
    <w:bookmarkStart w:name="z15"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
    <w:bookmarkStart w:name="z16" w:id="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 мен кепілгердің/сақтандыру ұйымының электрондық цифрлық қолтаңбасымен (бұдан әрі – ЭЦҚ) расталған электрондық құжат нысанында ұсыныс болып табылады.</w:t>
      </w:r>
    </w:p>
    <w:bookmarkEnd w:id="8"/>
    <w:p>
      <w:pPr>
        <w:spacing w:after="0"/>
        <w:ind w:left="0"/>
        <w:jc w:val="both"/>
      </w:pPr>
      <w:r>
        <w:rPr>
          <w:rFonts w:ascii="Times New Roman"/>
          <w:b w:val="false"/>
          <w:i w:val="false"/>
          <w:color w:val="000000"/>
          <w:sz w:val="28"/>
        </w:rPr>
        <w:t>
      Ұсыныстың қабылданғанын растау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Start w:name="z17" w:id="9"/>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xml:space="preserve">
      1) көрсетілетін қызметті берушінің жауапты орындаушысы ұсынысты алған күннен бастап 3 (үш) жұмыс күні ішінде ЭЦҚ-ны пайдалана отырып, ұсынысты субсидиялаудың ақпараттық жүйесінде тіркейді, көрсетілетін қызметтің оң нәтижесі туралы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хабарламаны қалыптастырады. Қалыптастырылған хабарламаға көрсетілетін қызметті берушінің басшысының ЭЦҚ қойылады.</w:t>
      </w:r>
    </w:p>
    <w:p>
      <w:pPr>
        <w:spacing w:after="0"/>
        <w:ind w:left="0"/>
        <w:jc w:val="both"/>
      </w:pPr>
      <w:r>
        <w:rPr>
          <w:rFonts w:ascii="Times New Roman"/>
          <w:b w:val="false"/>
          <w:i w:val="false"/>
          <w:color w:val="000000"/>
          <w:sz w:val="28"/>
        </w:rPr>
        <w:t>
      Нәтижесі –ақпараттық жүйеде хабарламаның тіркелуі,қызмет берушінің басшысымен ұсыныстың негізділігін тексеру қорытындысы мен ұсыныстың шешіміне қол қою;</w:t>
      </w:r>
    </w:p>
    <w:p>
      <w:pPr>
        <w:spacing w:after="0"/>
        <w:ind w:left="0"/>
        <w:jc w:val="both"/>
      </w:pPr>
      <w:r>
        <w:rPr>
          <w:rFonts w:ascii="Times New Roman"/>
          <w:b w:val="false"/>
          <w:i w:val="false"/>
          <w:color w:val="000000"/>
          <w:sz w:val="28"/>
        </w:rPr>
        <w:t>
      2) көрсетілетін қызметті алушы, кепілгер/сақтандыру ұйымы ұсыныс бойынша оң шешім туралы көрсетілетін қызметті берушінің хабарламасын алған күннен бастап 3 (үш) жұмыс күні ішінде көрсетілетін қызметті алушы, кепілгер/сақтандыру ұйымы және көрсетілетін қызметті беруші арасында веб-порталда электрондық нысанда субсидиялау шарты жасалады.</w:t>
      </w:r>
    </w:p>
    <w:p>
      <w:pPr>
        <w:spacing w:after="0"/>
        <w:ind w:left="0"/>
        <w:jc w:val="both"/>
      </w:pPr>
      <w:r>
        <w:rPr>
          <w:rFonts w:ascii="Times New Roman"/>
          <w:b w:val="false"/>
          <w:i w:val="false"/>
          <w:color w:val="000000"/>
          <w:sz w:val="28"/>
        </w:rPr>
        <w:t>
      Нәтижесі –үш жақты субсидиялау шартына қол қою;</w:t>
      </w:r>
    </w:p>
    <w:p>
      <w:pPr>
        <w:spacing w:after="0"/>
        <w:ind w:left="0"/>
        <w:jc w:val="both"/>
      </w:pPr>
      <w:r>
        <w:rPr>
          <w:rFonts w:ascii="Times New Roman"/>
          <w:b w:val="false"/>
          <w:i w:val="false"/>
          <w:color w:val="000000"/>
          <w:sz w:val="28"/>
        </w:rPr>
        <w:t xml:space="preserve">
      3) кепілгер/сақтандыру ұйымы субсидиялау шартына қол қойылғаннан кейін 10 (он) жұмыс күні ішінде веб-порталда кепілгер/сақтандыру ұйымы және көрсетілетін қызметті алушы ЭЦҚ қоятын,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субъектілерінің қарыздарын кепілдендіру мен сақтандыру шеңберінде субсидиялау қағидаларының (бұдан әрі - қағида) (нормативтік құқықтық актілерді мемлекеттік тіркеу тізілімінде № 12183 тіркелген)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көрсетілетін қызметті алушының субсидиялау кестесін қалыптастырады.</w:t>
      </w:r>
    </w:p>
    <w:p>
      <w:pPr>
        <w:spacing w:after="0"/>
        <w:ind w:left="0"/>
        <w:jc w:val="both"/>
      </w:pPr>
      <w:r>
        <w:rPr>
          <w:rFonts w:ascii="Times New Roman"/>
          <w:b w:val="false"/>
          <w:i w:val="false"/>
          <w:color w:val="000000"/>
          <w:sz w:val="28"/>
        </w:rPr>
        <w:t>
      Нәтижесі – көрсетілетін қызметті алушының субсидиялау кестесін қалыптастыру;</w:t>
      </w:r>
    </w:p>
    <w:p>
      <w:pPr>
        <w:spacing w:after="0"/>
        <w:ind w:left="0"/>
        <w:jc w:val="both"/>
      </w:pPr>
      <w:r>
        <w:rPr>
          <w:rFonts w:ascii="Times New Roman"/>
          <w:b w:val="false"/>
          <w:i w:val="false"/>
          <w:color w:val="000000"/>
          <w:sz w:val="28"/>
        </w:rPr>
        <w:t xml:space="preserve">
      4) кепілгер/сақтандыру ұйымы 1 (бір) жұмыс күні портал арқылы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субсидиялауға арналған өтінім береді.</w:t>
      </w:r>
    </w:p>
    <w:p>
      <w:pPr>
        <w:spacing w:after="0"/>
        <w:ind w:left="0"/>
        <w:jc w:val="both"/>
      </w:pPr>
      <w:r>
        <w:rPr>
          <w:rFonts w:ascii="Times New Roman"/>
          <w:b w:val="false"/>
          <w:i w:val="false"/>
          <w:color w:val="000000"/>
          <w:sz w:val="28"/>
        </w:rPr>
        <w:t>
      Нәтижесі – субсидиялауға арналған өтінім беру;</w:t>
      </w:r>
    </w:p>
    <w:p>
      <w:pPr>
        <w:spacing w:after="0"/>
        <w:ind w:left="0"/>
        <w:jc w:val="both"/>
      </w:pPr>
      <w:r>
        <w:rPr>
          <w:rFonts w:ascii="Times New Roman"/>
          <w:b w:val="false"/>
          <w:i w:val="false"/>
          <w:color w:val="000000"/>
          <w:sz w:val="28"/>
        </w:rPr>
        <w:t>
      5) көрсетілетін қызметті берушінің жауапты орындаушысы ЭЦҚ пайдалана отырып, қол қою жолымен субсидиялауға арналған өтінімді қабылдауды растайды және көрсетілетін қызметті берушінің қаржыландыру бөлімі субсидияларды төлеуге арналған төлем тапсырмасын субсидиялаудың ақпараттық жүйесінде қалыптастырады, көрсетілетін қызметті алушының банктік шотына субсидияларды аудару үшін "Қазынашылық-Клиент" ақпараттық жүйесінде жүктеледі – 2 (екі) жұмыс күні;</w:t>
      </w:r>
    </w:p>
    <w:p>
      <w:pPr>
        <w:spacing w:after="0"/>
        <w:ind w:left="0"/>
        <w:jc w:val="both"/>
      </w:pPr>
      <w:r>
        <w:rPr>
          <w:rFonts w:ascii="Times New Roman"/>
          <w:b w:val="false"/>
          <w:i w:val="false"/>
          <w:color w:val="000000"/>
          <w:sz w:val="28"/>
        </w:rPr>
        <w:t>
      Нәтижесі –өтінімді қабылдауды растау және қазынашылық органына төлем тапсырмаларын жолдау.</w:t>
      </w:r>
    </w:p>
    <w:p>
      <w:pPr>
        <w:spacing w:after="0"/>
        <w:ind w:left="0"/>
        <w:jc w:val="both"/>
      </w:pPr>
      <w:r>
        <w:rPr>
          <w:rFonts w:ascii="Times New Roman"/>
          <w:b w:val="false"/>
          <w:i w:val="false"/>
          <w:color w:val="000000"/>
          <w:sz w:val="28"/>
        </w:rPr>
        <w:t>
      6) көрсетілетін қызметті беруші субсидиялаудың ақпараттық жүйесінде көрсетілетін қызметті алушыдан қолданыстағы субсидиялау шартының талаптарын өзгерту туралы хабарлама алған күннен бастап:</w:t>
      </w:r>
    </w:p>
    <w:p>
      <w:pPr>
        <w:spacing w:after="0"/>
        <w:ind w:left="0"/>
        <w:jc w:val="both"/>
      </w:pPr>
      <w:r>
        <w:rPr>
          <w:rFonts w:ascii="Times New Roman"/>
          <w:b w:val="false"/>
          <w:i w:val="false"/>
          <w:color w:val="000000"/>
          <w:sz w:val="28"/>
        </w:rPr>
        <w:t>
      субсидиялау шартын өзгертуге және бұзуға шешім қабылдап, ресімдейді және бұл туралы көрсетілетін қызметті алушыны субсидиялаудың ақпараттық жүйесінде хабардар етеді және басшының ЭЦҚ-сымен қол қойылады – 2 (екі) жұмыс күні.</w:t>
      </w:r>
    </w:p>
    <w:p>
      <w:pPr>
        <w:spacing w:after="0"/>
        <w:ind w:left="0"/>
        <w:jc w:val="both"/>
      </w:pPr>
      <w:r>
        <w:rPr>
          <w:rFonts w:ascii="Times New Roman"/>
          <w:b w:val="false"/>
          <w:i w:val="false"/>
          <w:color w:val="000000"/>
          <w:sz w:val="28"/>
        </w:rPr>
        <w:t>
      Нәтижесі – қызмет берушіні субсидиялау шартын өзгерту және бұзу туралы хабардар ету.</w:t>
      </w:r>
    </w:p>
    <w:bookmarkStart w:name="z18" w:id="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0"/>
    <w:bookmarkStart w:name="z19" w:id="1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қаржыландыру бөлімі.</w:t>
      </w:r>
    </w:p>
    <w:bookmarkStart w:name="z20" w:id="12"/>
    <w:p>
      <w:pPr>
        <w:spacing w:after="0"/>
        <w:ind w:left="0"/>
        <w:jc w:val="both"/>
      </w:pPr>
      <w:r>
        <w:rPr>
          <w:rFonts w:ascii="Times New Roman"/>
          <w:b w:val="false"/>
          <w:i w:val="false"/>
          <w:color w:val="000000"/>
          <w:sz w:val="28"/>
        </w:rPr>
        <w:t>
      8. Әрбір рәсімнің (іс-қимылдың) ұзақтығын көрсете отырып, әрбір рәсімнің (іс-қимылдың) өту реттілігін сипаттау:</w:t>
      </w:r>
    </w:p>
    <w:bookmarkEnd w:id="12"/>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 және оның орындалу ұзақтығы:</w:t>
      </w:r>
    </w:p>
    <w:p>
      <w:pPr>
        <w:spacing w:after="0"/>
        <w:ind w:left="0"/>
        <w:jc w:val="both"/>
      </w:pPr>
      <w:r>
        <w:rPr>
          <w:rFonts w:ascii="Times New Roman"/>
          <w:b w:val="false"/>
          <w:i w:val="false"/>
          <w:color w:val="000000"/>
          <w:sz w:val="28"/>
        </w:rPr>
        <w:t xml:space="preserve">
      1) көрсетілетін қызметті берушінің жауапты орындаушысы ұсынысты алған күннен бастап 3 (үш) жұмыс күні ішінде ЭЦҚ-ны пайдалана отырып, ұсынысты субсидиялаудың ақпараттық жүйесінде тіркейді, көрсетілетін қызметтің оң нәтижесі туралы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хабарламаны қалыптастырады. Қалыптастырылған хабарламаға көрсетілетін қызметті берушінің басшысының ЭЦҚ қойылады.</w:t>
      </w:r>
    </w:p>
    <w:p>
      <w:pPr>
        <w:spacing w:after="0"/>
        <w:ind w:left="0"/>
        <w:jc w:val="both"/>
      </w:pPr>
      <w:r>
        <w:rPr>
          <w:rFonts w:ascii="Times New Roman"/>
          <w:b w:val="false"/>
          <w:i w:val="false"/>
          <w:color w:val="000000"/>
          <w:sz w:val="28"/>
        </w:rPr>
        <w:t>
      2) көрсетілетін қызметті алушы, кепілгер/сақтандыру ұйымы ұсыныс бойынша оң шешім туралы көрсетілетін қызметті берушінің хабарламасын алған күннен бастап 3 (үш) жұмыс күні ішінде көрсетілетін қызметті алушы, кепілгер/сақтандыру ұйымы және көрсетілетін қызметті беруші арасында веб-порталда электрондық нысанда субсидиялау шарты жасалады.</w:t>
      </w:r>
    </w:p>
    <w:p>
      <w:pPr>
        <w:spacing w:after="0"/>
        <w:ind w:left="0"/>
        <w:jc w:val="both"/>
      </w:pPr>
      <w:r>
        <w:rPr>
          <w:rFonts w:ascii="Times New Roman"/>
          <w:b w:val="false"/>
          <w:i w:val="false"/>
          <w:color w:val="000000"/>
          <w:sz w:val="28"/>
        </w:rPr>
        <w:t xml:space="preserve">
      3) кепілгер/сақтандыру ұйымы субсидиялау шартына қол қойылғаннан кейін 10 (он) жұмыс күні ішінде веб-порталда кепілгер/сақтандыру ұйымы және көрсетілетін қызметті алушы ЭЦҚ қоятын,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субъектілерінің қарыздарын кепілдендіру мен сақтандыру шеңберінде субсидиялау қағидаларының (бұдан әрі-қағида) (нормативтік құқықтық актілерді мемлекеттік тіркеу тізілімінде № 12183 тіркелген)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көрсетілетін қызметті алушының субсидиялау кестесін қалыптастырады.</w:t>
      </w:r>
    </w:p>
    <w:p>
      <w:pPr>
        <w:spacing w:after="0"/>
        <w:ind w:left="0"/>
        <w:jc w:val="both"/>
      </w:pPr>
      <w:r>
        <w:rPr>
          <w:rFonts w:ascii="Times New Roman"/>
          <w:b w:val="false"/>
          <w:i w:val="false"/>
          <w:color w:val="000000"/>
          <w:sz w:val="28"/>
        </w:rPr>
        <w:t xml:space="preserve">
      4) кепілгер/сақтандыру ұйымы 1 (бір) жұмыс күні портал арқылы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субсидиялауға арналған өтінім береді.</w:t>
      </w:r>
    </w:p>
    <w:p>
      <w:pPr>
        <w:spacing w:after="0"/>
        <w:ind w:left="0"/>
        <w:jc w:val="both"/>
      </w:pPr>
      <w:r>
        <w:rPr>
          <w:rFonts w:ascii="Times New Roman"/>
          <w:b w:val="false"/>
          <w:i w:val="false"/>
          <w:color w:val="000000"/>
          <w:sz w:val="28"/>
        </w:rPr>
        <w:t>
      5) көрсетілетін қызметті берушінің жауапты орындаушысы ЭЦҚ пайдалана отырып, қол қою жолымен субсидиялауға арналған өтінімді қабылдауды растайды және көрсетілетін қызметті берушінің қаржыландыру бөлімі субсидияларды төлеуге арналған төлем тапсырмасын субсидиялаудың ақпараттық жүйесінде қалыптастырады, көрсетілетін қызметті алушының банктік шотына субсидияларды аудару үшін "Қазынашылық-Клиент" ақпараттық жүйесінде жүктеледі – 2 (екі) жұмыс күні;</w:t>
      </w:r>
    </w:p>
    <w:p>
      <w:pPr>
        <w:spacing w:after="0"/>
        <w:ind w:left="0"/>
        <w:jc w:val="both"/>
      </w:pPr>
      <w:r>
        <w:rPr>
          <w:rFonts w:ascii="Times New Roman"/>
          <w:b w:val="false"/>
          <w:i w:val="false"/>
          <w:color w:val="000000"/>
          <w:sz w:val="28"/>
        </w:rPr>
        <w:t>
      6) көрсетілетін қызметті беруші субсидиялаудың ақпараттық жүйесінде көрсетілетін қызметті алушыдан қолданыстағы субсидиялау шартының талаптарын өзгерту туралы хабарлама алған күннен бастап:</w:t>
      </w:r>
    </w:p>
    <w:p>
      <w:pPr>
        <w:spacing w:after="0"/>
        <w:ind w:left="0"/>
        <w:jc w:val="both"/>
      </w:pPr>
      <w:r>
        <w:rPr>
          <w:rFonts w:ascii="Times New Roman"/>
          <w:b w:val="false"/>
          <w:i w:val="false"/>
          <w:color w:val="000000"/>
          <w:sz w:val="28"/>
        </w:rPr>
        <w:t>
      субсидиялау шартын өзгертуге және бұзуға шешім қабылдап, ресімдейді және бұл туралы көрсетілетін қызметті алушыны субсидиялаудың ақпараттық жүйесінде хабардар етеді және басшының ЭЦҚ-сымен қол қойылады – 2 (екі) жұмыс күні.</w:t>
      </w:r>
    </w:p>
    <w:bookmarkStart w:name="z21"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берушілермен өзара іс-қимыл тәртiбiн, сондай-ақ мемлекеттік қызмет көрсету процесінде ақпараттық жүйелерді пайдалану тәртiбiн сипаттау</w:t>
      </w:r>
    </w:p>
    <w:bookmarkEnd w:id="13"/>
    <w:bookmarkStart w:name="z22" w:id="14"/>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(іс-қимылдар) реттілігінің тәртібін сипаттау:</w:t>
      </w:r>
    </w:p>
    <w:bookmarkEnd w:id="1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w:t>
      </w:r>
    </w:p>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электрондық құжат нысанындағы ұсынысты тексереді;</w:t>
      </w:r>
    </w:p>
    <w:p>
      <w:pPr>
        <w:spacing w:after="0"/>
        <w:ind w:left="0"/>
        <w:jc w:val="both"/>
      </w:pPr>
      <w:r>
        <w:rPr>
          <w:rFonts w:ascii="Times New Roman"/>
          <w:b w:val="false"/>
          <w:i w:val="false"/>
          <w:color w:val="000000"/>
          <w:sz w:val="28"/>
        </w:rPr>
        <w:t>
      10) 6-процесс – көрсетілетін қызметті алушының ұсынысында кемшіліктердің болуына байланысты сұратылып отырған мемлекеттік көрсетілетін қызметтен бас тарту жөнінде хабарлама қалыптастырылады;</w:t>
      </w:r>
    </w:p>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23" w:id="15"/>
    <w:p>
      <w:pPr>
        <w:spacing w:after="0"/>
        <w:ind w:left="0"/>
        <w:jc w:val="both"/>
      </w:pPr>
      <w:r>
        <w:rPr>
          <w:rFonts w:ascii="Times New Roman"/>
          <w:b w:val="false"/>
          <w:i w:val="false"/>
          <w:color w:val="000000"/>
          <w:sz w:val="28"/>
        </w:rPr>
        <w:t xml:space="preserve">
      10.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Портал арқылы "Агроөнеркәсіптік кешен субъектілерінің қарыздарын кепілдендіру мен сақтандыру шеңберінде субсидиялау" мемлекеттік қызмет көрсету бизнес-процесстерінің анықтамалығы:</w:t>
      </w:r>
    </w:p>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