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fdcc" w14:textId="293f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2014 жылғы 14 наурыздағы № С-25/3 "Шортанды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21 желтоқсандағы № С-11/5 шешімі. Ақмола облысының Әділет департаментінде 2017 жылғы 5 қаңтарда № 5664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2016 жылғы 6 сәуірдегі Заңдарына сәйкес,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2014 жылғы 14 наурыздағы № С-25/3 "Шортанды ауданының бөлек жергілікті қоғамдастық жиындарын өткізудің қағидаларын бекіту туралы" (Нормативтік құқықтық актілердің мемлекеттік тіркеу тізілімінде № 4111 тіркелген, 2014 жылдың 26 сәуірінде аудандық "Вести" газетінде және 2014 жылдың 26 сәуірінде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"21" 12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