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bbee85" w14:textId="1bbee8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Жарқайың аудандық мәслихаттың 2016 жылғы 25 сәуірдегі № 6С-3/6 "Жарқайың ауданында жиналыстар, митингілер, шерулер, пикеттер және демонстрациялар өткізу тәртібін қосымша реттеу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Жарқайың аудандық мәслихатының 2016 жылғы 22 тамыздағы № 6С-4/6 шешімі. Ақмола облысының Әділет департаментінде 2016 жылғы 23 қыркүйекте № 5542 болып тіркелді. Күші жойылды - Ақмола облысы Жарқайың аудандық мәслихатының 2020 жылғы 23 шілдедегі № 6С-56/2 шешімімен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Күші жойылды - Ақмола облысы Жарқайың аудандық мәслихатының 23.07.2020 </w:t>
      </w:r>
      <w:r>
        <w:rPr>
          <w:rFonts w:ascii="Times New Roman"/>
          <w:b w:val="false"/>
          <w:i w:val="false"/>
          <w:color w:val="000000"/>
          <w:sz w:val="28"/>
        </w:rPr>
        <w:t>№ 6С-56/2</w:t>
      </w:r>
      <w:r>
        <w:rPr>
          <w:rFonts w:ascii="Times New Roman"/>
          <w:b w:val="false"/>
          <w:i w:val="false"/>
          <w:color w:val="ff0000"/>
          <w:sz w:val="28"/>
        </w:rPr>
        <w:t xml:space="preserve"> (ресми жарияланған күнінен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РҚАО-ның ескертпесі.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Құжаттың мәтінінде түпнұсқаның пунктуациясы мен орфографиясы сақталған.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"Қазақстан Республикасындағы жергілікті мемлекеттік басқару және өзін-өзі басқару туралы" Қазақстан Республикасының 2001 жылғы 23 қаңтардағы Заңының </w:t>
      </w:r>
      <w:r>
        <w:rPr>
          <w:rFonts w:ascii="Times New Roman"/>
          <w:b w:val="false"/>
          <w:i w:val="false"/>
          <w:color w:val="000000"/>
          <w:sz w:val="28"/>
        </w:rPr>
        <w:t>6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 бейбіт жиналыстар, митингілер, шерулер, пикеттер және демонстрациялар ұйымдастыру мен өткізу тәртібі туралы" Қазақстан Республикасының 1995 жылғы 17 наурыздағы Заңының </w:t>
      </w:r>
      <w:r>
        <w:rPr>
          <w:rFonts w:ascii="Times New Roman"/>
          <w:b w:val="false"/>
          <w:i w:val="false"/>
          <w:color w:val="000000"/>
          <w:sz w:val="28"/>
        </w:rPr>
        <w:t>10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Жарқайың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ШЕШІМ ЕТТІ: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1. "Жарқайың ауданында жиналыстар, митингiлер, шерулер, пикеттер және демонстрациялар өткізу тәртібін қосымша реттеу туралы" Жарқайың аудандық мәслихатының 2016 жылғы 25 сәуірдегі № 6С-3/6 (Нормативтік құқықтық актілерінің мемлекеттік тіркеу тізілімінде № 5406 болып тіркелген, 2016 жылғы 10 маусымында "Жарқайың тынысы" және "Целинное знамя" аудандық газеттерінде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көрсетілген шешімнің қосымшасындағы </w:t>
      </w:r>
      <w:r>
        <w:rPr>
          <w:rFonts w:ascii="Times New Roman"/>
          <w:b w:val="false"/>
          <w:i w:val="false"/>
          <w:color w:val="000000"/>
          <w:sz w:val="28"/>
        </w:rPr>
        <w:t>2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"2. Жарқайың ауданында жиналыстар және митингілер өткізу орындары анықталсын: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Державин қаласы, орталық алаң, Ленин көшесі, 34;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Державин қаласы, аудандық мәдениет үйінің алдындағы кіші алаң, Захаров көшесі, 37.";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5 тармақтың </w:t>
      </w:r>
      <w:r>
        <w:rPr>
          <w:rFonts w:ascii="Times New Roman"/>
          <w:b w:val="false"/>
          <w:i w:val="false"/>
          <w:color w:val="000000"/>
          <w:sz w:val="28"/>
        </w:rPr>
        <w:t>1) тармақшасындағы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"немесе тура көрініп тұрулары" сөздері алынып тасталсын.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2. Осы шешім Ақмола облысының Әділет департаментінде мемлекеттік тіркелген күнінен бастап күшіне енеді және ресми жарияланған күнінен бастап қолданысқа енгізіледі.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Аудандық мәслихат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сессиясының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Д.Меджидов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Аудандық мәслихаттың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Ұ.Ахметова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"КЕЛІСІЛДІ"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Жарқайың ауданының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А.Үйсімбаев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22.08.2016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