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1149" w14:textId="9ed1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2015 жылғы 3 наурыздағы № 5С-35/2-15 "Ерейментау ауданының аз қамтылған отбасыларына (азаматтарына)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2016 жылғы 29 сәуірдегі № 6С-3/4-16 шешімі. Ақмола облысының Әділет департаментінде 2016 жылғы 26 мамырда № 5388 болып тіркелді. Күші жойылды - Ақмола облысы Ерейментау аудандық мәслихатының 2020 жылғы 29 мамырдағы № 6С-49/8-20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Ақмола облысы Ерейментау аудандық мәслихатының 29.05.2020 </w:t>
      </w:r>
      <w:r>
        <w:rPr>
          <w:rFonts w:ascii="Times New Roman"/>
          <w:b w:val="false"/>
          <w:i w:val="false"/>
          <w:color w:val="000000"/>
          <w:sz w:val="28"/>
        </w:rPr>
        <w:t>№ 6С-49/8-20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"Тұрғын үй көмегін көрсету ережесін бекіту туралы"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Ұлттық экономика министрінің </w:t>
      </w:r>
      <w:r>
        <w:rPr>
          <w:rFonts w:ascii="Times New Roman"/>
          <w:b/>
          <w:i w:val="false"/>
          <w:color w:val="000000"/>
          <w:sz w:val="28"/>
        </w:rPr>
        <w:t>"</w:t>
      </w:r>
      <w:r>
        <w:rPr>
          <w:rFonts w:ascii="Times New Roman"/>
          <w:b w:val="false"/>
          <w:i w:val="false"/>
          <w:color w:val="000000"/>
          <w:sz w:val="28"/>
        </w:rPr>
        <w:t xml:space="preserve">Тұрғын үй-коммуналдық шаруашылық саласындағы мемлекеттік көрсетілетін қызметтер стандарттарын бекіту туралы"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Ерейментау аудандық мәслихатының "Ерейментау ауданының аз қамтылған отбасыларына (азаматтарына) тұрғын үй көмегін көрсетудің тәртібі мен мөлшерін айқындау туралы" 2015 жылғы 3 наурыздағы № 5С-35/2-15 (нормативтік-құқықтық актілердің мемлекеттік тіркеу тізілімінде № 4730 болып тіркелген, "Ереймен" аудандық газетінде 2015 жылдың 11 сәуірінде, "Ерейментау" аудандық газетінде 2015 жылдың 11 сәуірінде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Қазақстан Республикасының 1997 жылғы 16 сәуірдегі Заңының 97 бабына,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Қазақстан Республикасы Үкіметінің "Тұрғын үй көмегін көрсету ережесін бекіту туралы" 2009 жылғы 30 желтоқсандағы № 2314 қаулысына, Қазақстан Республикасының Ұлттық экономика министрінің </w:t>
      </w:r>
      <w:r>
        <w:rPr>
          <w:rFonts w:ascii="Times New Roman"/>
          <w:b/>
          <w:i w:val="false"/>
          <w:color w:val="000000"/>
          <w:sz w:val="28"/>
        </w:rPr>
        <w:t>"</w:t>
      </w:r>
      <w:r>
        <w:rPr>
          <w:rFonts w:ascii="Times New Roman"/>
          <w:b w:val="false"/>
          <w:i w:val="false"/>
          <w:color w:val="000000"/>
          <w:sz w:val="28"/>
        </w:rPr>
        <w:t xml:space="preserve">Тұрғын үй-коммуналдық шаруашылық саласындағы мемлекеттік көрсетілетін қызметтер стандарттарын бекіту туралы" 2015 жылғы 9 сәуірдегі № 319 бұйрығына сәйкес, Ерейментау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көрсетуге өтініштерді қабылдау және нәтижелерін беру Қазақстан Республикасының Ұлттық экономика министрінің 2015 жылғы 9 сәуірдегі № 319 (нормативтік-құқықтық актілердің мемлекеттік тіркеу тізілімінде № 11015 болып тіркелген) "Тұрғын үй-коммуналдық шаруашылық саласындағы мемлекеттік көрсетілетін қызметтер стандарттарын бекіту туралы" бұйрығымен бекітілген, "Тұрғын-үй көмегін тағайындау" мемлекеттік қызмет стандартына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"3. Тұрғын үй көмегі ағымдағы тоқсанға өтініш берген айдан бастап тағайындалады, бұл ретте отбасының (азаматтардың) өткен тоқсандағы табыстары мен телекоммуникация желiсiне қосылған телефон үшiн абоненттiк төлемақының, жеке тұрғын үй қорынан жергiлiктi атқарушы орган жалдаған тұрғын үйді пайдаланғаны үшiн жалға алу ақысының ұлғаюы бөлiгiнде, кондоминиум объектісінің ортақ мүлкін күтiп-ұстауға, коммуналдық қызметтер мен байланыс қызметтерін тұтынуға арналған шығындары есепке алынады.".</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Ерейментау аудандық</w:t>
            </w:r>
            <w:r>
              <w:br/>
            </w:r>
            <w:r>
              <w:rPr>
                <w:rFonts w:ascii="Times New Roman"/>
                <w:b w:val="false"/>
                <w:i/>
                <w:color w:val="000000"/>
                <w:sz w:val="20"/>
              </w:rPr>
              <w:t>мәслихаты</w:t>
            </w:r>
            <w:r>
              <w:rPr>
                <w:rFonts w:ascii="Times New Roman"/>
                <w:b w:val="false"/>
                <w:i/>
                <w:color w:val="000000"/>
                <w:sz w:val="20"/>
              </w:rPr>
              <w:t xml:space="preserve">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Н.Мандаев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 xml:space="preserve">Ерейментау </w:t>
            </w:r>
            <w:r>
              <w:rPr>
                <w:rFonts w:ascii="Times New Roman"/>
                <w:b w:val="false"/>
                <w:i/>
                <w:color w:val="000000"/>
                <w:sz w:val="20"/>
              </w:rPr>
              <w:t>аудандық</w:t>
            </w:r>
            <w:r>
              <w:br/>
            </w:r>
            <w:r>
              <w:rPr>
                <w:rFonts w:ascii="Times New Roman"/>
                <w:b w:val="false"/>
                <w:i/>
                <w:color w:val="000000"/>
                <w:sz w:val="20"/>
              </w:rPr>
              <w:t>мәслихатының</w:t>
            </w:r>
            <w:r>
              <w:rPr>
                <w:rFonts w:ascii="Times New Roman"/>
                <w:b w:val="false"/>
                <w:i w:val="false"/>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bookmarkStart w:name="z19"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bookmarkStart w:name="z21" w:id="2"/>
    <w:p>
      <w:pPr>
        <w:spacing w:after="0"/>
        <w:ind w:left="0"/>
        <w:jc w:val="both"/>
      </w:pPr>
      <w:r>
        <w:rPr>
          <w:rFonts w:ascii="Times New Roman"/>
          <w:b w:val="false"/>
          <w:i w:val="false"/>
          <w:color w:val="000000"/>
          <w:sz w:val="28"/>
        </w:rPr>
        <w:t>
      "29" сәуір 2016 жыл</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