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5625" w14:textId="4b956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жиналыстар, митингiлер, шерулер, пикеттер және демонстрациялар өткiзу тәртiбiн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2016 жылғы 18 мамырдағы № 6С 4-8 шешімі. Ақмола облысының Әділет департаментінде 2016 жылғы 20 маусымда № 5424 болып тіркелді. Күші жойылды - Ақмола облысы Егіндікөл аудандық мәслихатының 2020 жылғы 26 тамыздағы № 6С49-4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Егіндікөл аудандық мәслихатының 26.08.2020 </w:t>
      </w:r>
      <w:r>
        <w:rPr>
          <w:rFonts w:ascii="Times New Roman"/>
          <w:b w:val="false"/>
          <w:i w:val="false"/>
          <w:color w:val="000000"/>
          <w:sz w:val="28"/>
        </w:rPr>
        <w:t>№ 6С49-4</w:t>
      </w:r>
      <w:r>
        <w:rPr>
          <w:rFonts w:ascii="Times New Roman"/>
          <w:b w:val="false"/>
          <w:i w:val="false"/>
          <w:color w:val="ff0000"/>
          <w:sz w:val="28"/>
        </w:rPr>
        <w:t xml:space="preserve"> (ресми жарияланған күнінен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Егіндікөл аудандық мәслихаты </w:t>
      </w:r>
      <w:r>
        <w:rPr>
          <w:rFonts w:ascii="Times New Roman"/>
          <w:b/>
          <w:i w:val="false"/>
          <w:color w:val="000000"/>
          <w:sz w:val="28"/>
        </w:rPr>
        <w:t>ШЕШІМ 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Егіндікөл ауданында жиналыстар, митингiлер, шерулер, пикеттер және демонстрациялар өткiзу тәртiбi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Егіндікөл аудандық мәслихатының келесі шешімдерінің күші жойылды деп танылсын: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"Егіндікөл ауданында бейбіт</w:t>
      </w:r>
      <w:r>
        <w:rPr>
          <w:rFonts w:ascii="Times New Roman"/>
          <w:b w:val="false"/>
          <w:i w:val="false"/>
          <w:color w:val="000000"/>
          <w:sz w:val="28"/>
        </w:rPr>
        <w:t xml:space="preserve"> жиналыстар, митингілер, шерулер, пикеттер мен демонстрациялар өткізу тәртібін қосымша реттеу туралы" 2011 жылғы 2 наурыздағы № 4С31-4 (Нормативтік құқықтық актілерді мемлекеттік тіркеу тізілімінде № 1-8-110 болып тіркелген, 2011 жылғы 1 сәуірде "Егіндікөл" аудандық газетінде жарияланған);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"Егіндікөл аудандық мәслихатының</w:t>
      </w:r>
      <w:r>
        <w:rPr>
          <w:rFonts w:ascii="Times New Roman"/>
          <w:b w:val="false"/>
          <w:i w:val="false"/>
          <w:color w:val="000000"/>
          <w:sz w:val="28"/>
        </w:rPr>
        <w:t xml:space="preserve"> 2011 жылғы 2 наурыздағы № 4С31-4 "Егіндікөл ауданында бейбіт жиналыстар, митингілер, шерулер, пикеттер мен демонстрациялар өткізу тәртібін қосымша реттеу туралы" шешіміне өзгерістер енгізу туралы" 2015 жылғы 4 қыркүйектегі № 5С36-5 (Нормативтік құқықтық актілерді мемлекеттік тіркеу тізілімінде № 5006 болып тіркелген, 2015 жылғы 19 қазанда "Егіндікөл" аудандық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М.Серикбаев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p>
          <w:p>
            <w:pPr>
              <w:spacing w:after="20"/>
              <w:ind w:left="20"/>
              <w:jc w:val="both"/>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18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 2016 жылғы 18</w:t>
            </w:r>
            <w:r>
              <w:br/>
            </w:r>
            <w:r>
              <w:rPr>
                <w:rFonts w:ascii="Times New Roman"/>
                <w:b w:val="false"/>
                <w:i w:val="false"/>
                <w:color w:val="000000"/>
                <w:sz w:val="20"/>
              </w:rPr>
              <w:t>мамырдағы № 6С4-8 шешіміне</w:t>
            </w:r>
            <w:r>
              <w:br/>
            </w:r>
            <w:r>
              <w:rPr>
                <w:rFonts w:ascii="Times New Roman"/>
                <w:b w:val="false"/>
                <w:i w:val="false"/>
                <w:color w:val="000000"/>
                <w:sz w:val="20"/>
              </w:rPr>
              <w:t>қосымша</w:t>
            </w:r>
          </w:p>
        </w:tc>
      </w:tr>
    </w:tbl>
    <w:bookmarkStart w:name="z8" w:id="1"/>
    <w:p>
      <w:pPr>
        <w:spacing w:after="0"/>
        <w:ind w:left="0"/>
        <w:jc w:val="left"/>
      </w:pPr>
      <w:r>
        <w:rPr>
          <w:rFonts w:ascii="Times New Roman"/>
          <w:b/>
          <w:i w:val="false"/>
          <w:color w:val="000000"/>
        </w:rPr>
        <w:t xml:space="preserve"> Егіндікөл ауданында жиналыстар, митингiлер, шерулер, пикеттер және демонстрациялар өткiзудің қосымша тәртiбi</w:t>
      </w:r>
    </w:p>
    <w:bookmarkEnd w:id="1"/>
    <w:p>
      <w:pPr>
        <w:spacing w:after="0"/>
        <w:ind w:left="0"/>
        <w:jc w:val="both"/>
      </w:pPr>
      <w:bookmarkStart w:name="z9" w:id="2"/>
      <w:r>
        <w:rPr>
          <w:rFonts w:ascii="Times New Roman"/>
          <w:b w:val="false"/>
          <w:i w:val="false"/>
          <w:color w:val="000000"/>
          <w:sz w:val="28"/>
        </w:rPr>
        <w:t>
      1. Жиналыстар мен митингілер өткізу орындары белгіленсін:</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Егіндікөл ауылы, Победа көшесі, орталық алаң;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Егіндікөл ауылы, Победа көшесі, "Қайғылы Ана" ескерткіші саябағының аумағы.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Шерулер мен демонстрациялар өткізу маршруты белгіленсін: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Егіндікөл ауылы, Жамбыл көшесі бойымен орталық алаңға дейін;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Егіндікөл ауылы, орталық алаңнан Победа көшесі бойымен, "Қайғылы Ана" ескерткіші саябағының аумағына дейін.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Егіндікөл аудандық мәслихатының 16.09.2016 </w:t>
      </w:r>
      <w:r>
        <w:rPr>
          <w:rFonts w:ascii="Times New Roman"/>
          <w:b w:val="false"/>
          <w:i w:val="false"/>
          <w:color w:val="000000"/>
          <w:sz w:val="28"/>
        </w:rPr>
        <w:t>№ 6C7-4</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Іс-шара уәкілдері (ұйымдастырушылары) мен қатысушыларына алкогольдік және есірткілік масаң күйінде қатысуға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бір-біріне айқын көрінбей тұруы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бір күнде және бір уақытта бір объектіде үштен аспайтын жеке дара пикетті өткізуге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Пикет өткізу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пикет өткізілетін объектінің алдында тұруға, отыруға;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айғайлап айтуға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және демонстрациялар өткізуге рұқсат беруден Егіндікөл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