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c488" w14:textId="653c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мәслихаттың 2015 жылғы 28 желтоқсандағы № 5С40-2 "Ауданның 2016-2018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Егіндікөл аудандық мәслихатының 2016 жылғы 18 мамырдағы № 6С4-5 шешімі. Ақмола облысының Әділет департаментінде 2016 жылғы 8 маусымда № 5411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Егіндікөл аудандық мәслихатының "Ауданның 2016-2018 жылдарға арналған бюджеті туралы" 2015 жылғы 28 желтоқсандағы № 5С40-2 (Нормативтік құқықтық актілерді мемлекеттік тіркеу тізілімінде № 5218 тіркелген, 2016 жылғы 25 қаңтарда аудандық "Егіндікөл"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"1.2016-2018 жылдарға арналған аудан бюджеті 1, 2, 3 қосымшаларға сәйкес, оның ішінде 2016 жылға арналған аудан бюджеті келесі көлемдерде бекітілсін:</w:t>
      </w:r>
      <w:r>
        <w:br/>
      </w:r>
      <w:r>
        <w:rPr>
          <w:rFonts w:ascii="Times New Roman"/>
          <w:b w:val="false"/>
          <w:i w:val="false"/>
          <w:color w:val="000000"/>
          <w:sz w:val="28"/>
        </w:rPr>
        <w:t>
      1) кірістер – 1120527,8 мың теңге, оның ішінде:</w:t>
      </w:r>
      <w:r>
        <w:br/>
      </w:r>
      <w:r>
        <w:rPr>
          <w:rFonts w:ascii="Times New Roman"/>
          <w:b w:val="false"/>
          <w:i w:val="false"/>
          <w:color w:val="000000"/>
          <w:sz w:val="28"/>
        </w:rPr>
        <w:t>
      салықтық түсімдер – 164995 мың теңге;</w:t>
      </w:r>
      <w:r>
        <w:br/>
      </w:r>
      <w:r>
        <w:rPr>
          <w:rFonts w:ascii="Times New Roman"/>
          <w:b w:val="false"/>
          <w:i w:val="false"/>
          <w:color w:val="000000"/>
          <w:sz w:val="28"/>
        </w:rPr>
        <w:t>
      салықтық емес түсімдер – 2369 мың теңге;</w:t>
      </w:r>
      <w:r>
        <w:br/>
      </w:r>
      <w:r>
        <w:rPr>
          <w:rFonts w:ascii="Times New Roman"/>
          <w:b w:val="false"/>
          <w:i w:val="false"/>
          <w:color w:val="000000"/>
          <w:sz w:val="28"/>
        </w:rPr>
        <w:t>
      негізгі капиталды сатудан түсетін түсімдер – 4911 мың теңге;</w:t>
      </w:r>
      <w:r>
        <w:br/>
      </w:r>
      <w:r>
        <w:rPr>
          <w:rFonts w:ascii="Times New Roman"/>
          <w:b w:val="false"/>
          <w:i w:val="false"/>
          <w:color w:val="000000"/>
          <w:sz w:val="28"/>
        </w:rPr>
        <w:t>
      трансферттер түсімі– 948252,8 мың теңге;</w:t>
      </w:r>
      <w:r>
        <w:br/>
      </w:r>
      <w:r>
        <w:rPr>
          <w:rFonts w:ascii="Times New Roman"/>
          <w:b w:val="false"/>
          <w:i w:val="false"/>
          <w:color w:val="000000"/>
          <w:sz w:val="28"/>
        </w:rPr>
        <w:t>
      2) шығындар – 1131599,3 мың теңге;</w:t>
      </w:r>
      <w:r>
        <w:br/>
      </w:r>
      <w:r>
        <w:rPr>
          <w:rFonts w:ascii="Times New Roman"/>
          <w:b w:val="false"/>
          <w:i w:val="false"/>
          <w:color w:val="000000"/>
          <w:sz w:val="28"/>
        </w:rPr>
        <w:t>
      3) таза бюджеттік кредиттеу – 5783,1 мың теңге, оның ішінде:</w:t>
      </w:r>
      <w:r>
        <w:br/>
      </w:r>
      <w:r>
        <w:rPr>
          <w:rFonts w:ascii="Times New Roman"/>
          <w:b w:val="false"/>
          <w:i w:val="false"/>
          <w:color w:val="000000"/>
          <w:sz w:val="28"/>
        </w:rPr>
        <w:t xml:space="preserve">
      бюджеттік кредиттер – 9545,1 мың теңге; </w:t>
      </w:r>
      <w:r>
        <w:br/>
      </w:r>
      <w:r>
        <w:rPr>
          <w:rFonts w:ascii="Times New Roman"/>
          <w:b w:val="false"/>
          <w:i w:val="false"/>
          <w:color w:val="000000"/>
          <w:sz w:val="28"/>
        </w:rPr>
        <w:t>
      бюджеттік кредиттерді өтеу – 3762 мың теңге;</w:t>
      </w:r>
      <w:r>
        <w:br/>
      </w:r>
      <w:r>
        <w:rPr>
          <w:rFonts w:ascii="Times New Roman"/>
          <w:b w:val="false"/>
          <w:i w:val="false"/>
          <w:color w:val="000000"/>
          <w:sz w:val="28"/>
        </w:rPr>
        <w:t>
      4) қаржы активтерімен операциялар бойынша сальдо – 2050 мың теңге, оның ішінде:</w:t>
      </w:r>
      <w:r>
        <w:br/>
      </w:r>
      <w:r>
        <w:rPr>
          <w:rFonts w:ascii="Times New Roman"/>
          <w:b w:val="false"/>
          <w:i w:val="false"/>
          <w:color w:val="000000"/>
          <w:sz w:val="28"/>
        </w:rPr>
        <w:t>
      қаржы активтерін сатып алу – 2050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-18904,6 мың теңге;</w:t>
      </w:r>
      <w:r>
        <w:br/>
      </w:r>
      <w:r>
        <w:rPr>
          <w:rFonts w:ascii="Times New Roman"/>
          <w:b w:val="false"/>
          <w:i w:val="false"/>
          <w:color w:val="000000"/>
          <w:sz w:val="28"/>
        </w:rPr>
        <w:t>
      6) бюджет тапшылығын қаржыландыру (профицитін пайдалану) – 18904,6 мың теңге;</w:t>
      </w:r>
      <w:r>
        <w:br/>
      </w:r>
      <w:r>
        <w:rPr>
          <w:rFonts w:ascii="Times New Roman"/>
          <w:b w:val="false"/>
          <w:i w:val="false"/>
          <w:color w:val="000000"/>
          <w:sz w:val="28"/>
        </w:rPr>
        <w:t>
      қарыздар түсімі – 9545 мың теңге;</w:t>
      </w:r>
      <w:r>
        <w:br/>
      </w:r>
      <w:r>
        <w:rPr>
          <w:rFonts w:ascii="Times New Roman"/>
          <w:b w:val="false"/>
          <w:i w:val="false"/>
          <w:color w:val="000000"/>
          <w:sz w:val="28"/>
        </w:rPr>
        <w:t>
      қарыздарды өтеу – 4908,8 мың теңге;</w:t>
      </w:r>
      <w:r>
        <w:br/>
      </w:r>
      <w:r>
        <w:rPr>
          <w:rFonts w:ascii="Times New Roman"/>
          <w:b w:val="false"/>
          <w:i w:val="false"/>
          <w:color w:val="000000"/>
          <w:sz w:val="28"/>
        </w:rPr>
        <w:t>
      бюджет қаражатының пайдаланылатын қалдықтары – 14268,4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2016 жылға арналған аудан бюджетінде бюджеттік кредиттер бойынша негізгі қарыздар сомасын өтеу, 2010, 2011, 2012, 2013, 2014 және 2015 жылдар республикалық бюджеттен мамандарға әлеуметтік қолдау шараларын көрсетуді іске асыру 4908,8 мың теңге сомасында бөлінгені,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М.Серикбаев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18 мамыр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2016 жылғы 18 мамырдағы №</w:t>
            </w:r>
            <w:r>
              <w:br/>
            </w:r>
            <w:r>
              <w:rPr>
                <w:rFonts w:ascii="Times New Roman"/>
                <w:b w:val="false"/>
                <w:i w:val="false"/>
                <w:color w:val="000000"/>
                <w:sz w:val="20"/>
              </w:rPr>
              <w:t>6С4-5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Егіндікөл аудандық мәслихатының </w:t>
            </w:r>
            <w:r>
              <w:br/>
            </w:r>
            <w:r>
              <w:rPr>
                <w:rFonts w:ascii="Times New Roman"/>
                <w:b w:val="false"/>
                <w:i w:val="false"/>
                <w:color w:val="000000"/>
                <w:sz w:val="20"/>
              </w:rPr>
              <w:t xml:space="preserve"> 2015 жылғы 28 желтоқсандағы</w:t>
            </w:r>
            <w:r>
              <w:br/>
            </w:r>
            <w:r>
              <w:rPr>
                <w:rFonts w:ascii="Times New Roman"/>
                <w:b w:val="false"/>
                <w:i w:val="false"/>
                <w:color w:val="000000"/>
                <w:sz w:val="20"/>
              </w:rPr>
              <w:t>№ 5С40-2 шешіміне</w:t>
            </w:r>
            <w:r>
              <w:br/>
            </w:r>
            <w:r>
              <w:rPr>
                <w:rFonts w:ascii="Times New Roman"/>
                <w:b w:val="false"/>
                <w:i w:val="false"/>
                <w:color w:val="000000"/>
                <w:sz w:val="20"/>
              </w:rPr>
              <w:t>1 қосымша</w:t>
            </w:r>
          </w:p>
        </w:tc>
      </w:tr>
    </w:tbl>
    <w:bookmarkStart w:name="z10" w:id="0"/>
    <w:p>
      <w:pPr>
        <w:spacing w:after="0"/>
        <w:ind w:left="0"/>
        <w:jc w:val="left"/>
      </w:pPr>
      <w:r>
        <w:rPr>
          <w:rFonts w:ascii="Times New Roman"/>
          <w:b/>
          <w:i w:val="false"/>
          <w:color w:val="000000"/>
        </w:rPr>
        <w:t xml:space="preserve"> Ауданның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94"/>
        <w:gridCol w:w="522"/>
        <w:gridCol w:w="6889"/>
        <w:gridCol w:w="3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1120527,8</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164995</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47419</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22816</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948252,8</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948252,8</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948252,8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1131599,3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18 мамырдағы № 6С4-5</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  2015 жылғы</w:t>
            </w:r>
            <w:r>
              <w:br/>
            </w:r>
            <w:r>
              <w:rPr>
                <w:rFonts w:ascii="Times New Roman"/>
                <w:b w:val="false"/>
                <w:i w:val="false"/>
                <w:color w:val="000000"/>
                <w:sz w:val="20"/>
              </w:rPr>
              <w:t>28 желтоқсандағы № 5С40-2</w:t>
            </w:r>
            <w:r>
              <w:br/>
            </w:r>
            <w:r>
              <w:rPr>
                <w:rFonts w:ascii="Times New Roman"/>
                <w:b w:val="false"/>
                <w:i w:val="false"/>
                <w:color w:val="000000"/>
                <w:sz w:val="20"/>
              </w:rPr>
              <w:t>шешіміне 4 қосымша</w:t>
            </w:r>
          </w:p>
        </w:tc>
      </w:tr>
    </w:tbl>
    <w:bookmarkStart w:name="z12" w:id="1"/>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және бюджеттік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7"/>
        <w:gridCol w:w="4553"/>
      </w:tblGrid>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262 003</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252 458</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180 252</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42 722</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дене шынықтыру және спорт бөлімі</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21 146</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19 521</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тұрақтылықты қамтамасыз етуге </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5 297</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 кешенінің жергілікті атқарушы органдардың кешен бөлімшелерін ұстауға</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w:t>
            </w: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Егіндікөл аудандық мәслихатының </w:t>
            </w:r>
            <w:r>
              <w:br/>
            </w:r>
            <w:r>
              <w:rPr>
                <w:rFonts w:ascii="Times New Roman"/>
                <w:b w:val="false"/>
                <w:i w:val="false"/>
                <w:color w:val="000000"/>
                <w:sz w:val="20"/>
              </w:rPr>
              <w:t xml:space="preserve"> 2016 жылғы 18 мамырдағы</w:t>
            </w:r>
            <w:r>
              <w:br/>
            </w:r>
            <w:r>
              <w:rPr>
                <w:rFonts w:ascii="Times New Roman"/>
                <w:b w:val="false"/>
                <w:i w:val="false"/>
                <w:color w:val="000000"/>
                <w:sz w:val="20"/>
              </w:rPr>
              <w:t>№ 6С4-5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2015 жылғы 28</w:t>
            </w:r>
            <w:r>
              <w:br/>
            </w:r>
            <w:r>
              <w:rPr>
                <w:rFonts w:ascii="Times New Roman"/>
                <w:b w:val="false"/>
                <w:i w:val="false"/>
                <w:color w:val="000000"/>
                <w:sz w:val="20"/>
              </w:rPr>
              <w:t>желтоқсандағы № 5С40-2</w:t>
            </w:r>
            <w:r>
              <w:br/>
            </w:r>
            <w:r>
              <w:rPr>
                <w:rFonts w:ascii="Times New Roman"/>
                <w:b w:val="false"/>
                <w:i w:val="false"/>
                <w:color w:val="000000"/>
                <w:sz w:val="20"/>
              </w:rPr>
              <w:t>шешіміне 5 қосымша</w:t>
            </w:r>
          </w:p>
        </w:tc>
      </w:tr>
    </w:tbl>
    <w:bookmarkStart w:name="z14" w:id="2"/>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5"/>
        <w:gridCol w:w="4045"/>
      </w:tblGrid>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48 610,8</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48 610,8</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ауылы әкімінің аппараты</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4 076</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 жөндеуге </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Спиридоновка ауылы әкімінің аппараты</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 жөндеуге </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14 651</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дене шынықтыру және спорт бөлімі</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 қамсыздандыруға</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бюджетке беруіне байланысты</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Мектептерді электрондық оқулықпен жарақтандыруға</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желілерін ағымдағы жөндеуге</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r>
              <w:br/>
            </w:r>
            <w:r>
              <w:rPr>
                <w:rFonts w:ascii="Times New Roman"/>
                <w:b w:val="false"/>
                <w:i w:val="false"/>
                <w:color w:val="000000"/>
                <w:sz w:val="20"/>
              </w:rPr>
              <w:t>
</w:t>
            </w:r>
          </w:p>
        </w:tc>
      </w:tr>
      <w:tr>
        <w:trPr>
          <w:trHeight w:val="30" w:hRule="atLeast"/>
        </w:trPr>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71-жылдығына арналған бір жолғы материалдық көмек төлеуге</w:t>
            </w: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2016 жылғы 18</w:t>
            </w:r>
            <w:r>
              <w:br/>
            </w:r>
            <w:r>
              <w:rPr>
                <w:rFonts w:ascii="Times New Roman"/>
                <w:b w:val="false"/>
                <w:i w:val="false"/>
                <w:color w:val="000000"/>
                <w:sz w:val="20"/>
              </w:rPr>
              <w:t>мамырдағы № 6С4-5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2015 жылғы 28</w:t>
            </w:r>
            <w:r>
              <w:br/>
            </w:r>
            <w:r>
              <w:rPr>
                <w:rFonts w:ascii="Times New Roman"/>
                <w:b w:val="false"/>
                <w:i w:val="false"/>
                <w:color w:val="000000"/>
                <w:sz w:val="20"/>
              </w:rPr>
              <w:t>желтоқсандағы № 5С40-2</w:t>
            </w:r>
            <w:r>
              <w:br/>
            </w:r>
            <w:r>
              <w:rPr>
                <w:rFonts w:ascii="Times New Roman"/>
                <w:b w:val="false"/>
                <w:i w:val="false"/>
                <w:color w:val="000000"/>
                <w:sz w:val="20"/>
              </w:rPr>
              <w:t>шешіміне 7 қосымша</w:t>
            </w:r>
          </w:p>
        </w:tc>
      </w:tr>
    </w:tbl>
    <w:bookmarkStart w:name="z16" w:id="3"/>
    <w:p>
      <w:pPr>
        <w:spacing w:after="0"/>
        <w:ind w:left="0"/>
        <w:jc w:val="left"/>
      </w:pPr>
      <w:r>
        <w:rPr>
          <w:rFonts w:ascii="Times New Roman"/>
          <w:b/>
          <w:i w:val="false"/>
          <w:color w:val="000000"/>
        </w:rPr>
        <w:t xml:space="preserve"> 2016 жылға арналған ауыл және ауылдық округтердің бюджеттік бағдарламалары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613"/>
        <w:gridCol w:w="1613"/>
        <w:gridCol w:w="4711"/>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Барлығы,мың теңге</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127097</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95446</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95446</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450"/>
        <w:gridCol w:w="1450"/>
        <w:gridCol w:w="1450"/>
        <w:gridCol w:w="1450"/>
        <w:gridCol w:w="1450"/>
        <w:gridCol w:w="1200"/>
        <w:gridCol w:w="1200"/>
        <w:gridCol w:w="1451"/>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ауылдық округі</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Спиридоновка ауылы</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ауылы</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ауылы</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ауылдық округі</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ауылы</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ауылдық округі</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10084</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10924</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2016 жылғы 18</w:t>
            </w:r>
            <w:r>
              <w:br/>
            </w:r>
            <w:r>
              <w:rPr>
                <w:rFonts w:ascii="Times New Roman"/>
                <w:b w:val="false"/>
                <w:i w:val="false"/>
                <w:color w:val="000000"/>
                <w:sz w:val="20"/>
              </w:rPr>
              <w:t>мамырдағы № 6С4-5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w:t>
            </w:r>
            <w:r>
              <w:br/>
            </w:r>
            <w:r>
              <w:rPr>
                <w:rFonts w:ascii="Times New Roman"/>
                <w:b w:val="false"/>
                <w:i w:val="false"/>
                <w:color w:val="000000"/>
                <w:sz w:val="20"/>
              </w:rPr>
              <w:t>8 қосымша</w:t>
            </w:r>
          </w:p>
        </w:tc>
      </w:tr>
    </w:tbl>
    <w:bookmarkStart w:name="z18" w:id="4"/>
    <w:p>
      <w:pPr>
        <w:spacing w:after="0"/>
        <w:ind w:left="0"/>
        <w:jc w:val="left"/>
      </w:pPr>
      <w:r>
        <w:rPr>
          <w:rFonts w:ascii="Times New Roman"/>
          <w:b/>
          <w:i w:val="false"/>
          <w:color w:val="000000"/>
        </w:rPr>
        <w:t xml:space="preserve"> 2016 жылға жергілікті өзін-өзі басқару органдарға трансферттер сомаларын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2001"/>
        <w:gridCol w:w="8298"/>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ауылдық округі</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Спиридоновка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Бауман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Буревестник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Жалманқұлақ ауылдық округі</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Қоржынкөл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ауылдық округі</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