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d19f0" w14:textId="14d19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ауданының елді мекендерінің жер учаскелеріне жер салығының мөлшерлемелерін арттыру (азайту)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2016 жылғы 24 қарашадағы № 6С-11-3 шешімі. Ақмола облысының Әділет департаментінде 2016 жылғы 28 желтоқсанда № 5643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Тақырыбында және бүкіл мәтін бойынша "жоғарылату", "(төмендету)", "жоғарылатылсын", "(төмендетілсін)", "төмендету" сөздері "арттыру", "(азайту)", "арттырылсын", "(азайтылсын)", "азайту" сөздеріне ауыстырылды – Ақмола облысы Астрахан аудандық мәслихатының 09.02.2018 </w:t>
      </w:r>
      <w:r>
        <w:rPr>
          <w:rFonts w:ascii="Times New Roman"/>
          <w:b w:val="false"/>
          <w:i w:val="false"/>
          <w:color w:val="ff0000"/>
          <w:sz w:val="28"/>
        </w:rPr>
        <w:t>№ 6С-31-4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""Салық және бюджетке төленетін басқа да міндетті төлемдер туралы (Салық кодексі)" 2017 жылғы 25 желтоқсандағы Қазақстан Республикасы Кодексінің </w:t>
      </w:r>
      <w:r>
        <w:rPr>
          <w:rFonts w:ascii="Times New Roman"/>
          <w:b w:val="false"/>
          <w:i w:val="false"/>
          <w:color w:val="000000"/>
          <w:sz w:val="28"/>
        </w:rPr>
        <w:t>510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Астрахан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– Ақмола облысы Астрахан аудандық мәслихатының 09.02.2018 </w:t>
      </w:r>
      <w:r>
        <w:rPr>
          <w:rFonts w:ascii="Times New Roman"/>
          <w:b w:val="false"/>
          <w:i w:val="false"/>
          <w:color w:val="000000"/>
          <w:sz w:val="28"/>
        </w:rPr>
        <w:t>№ 6С-31-4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Астрахан ауданы елді мекендерінің жер учаскелеріне жер салығының мөлшерлемелері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арттырылсын (азайтылсын).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күннен бастап күшіне енеді және 2017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Г.Мұқанова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Т.Ерсейітов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24.11.2016 ж.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6С-11-3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Астрахан ауданының елді мекендерінің жер учаскелеріне жер салығының мөлшерлемерін арттыру (азайту) пайыздары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75"/>
        <w:gridCol w:w="9325"/>
      </w:tblGrid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№</w:t>
            </w:r>
          </w:p>
        </w:tc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салығының мөлшерлемерін арттыру (+),азайту (-) пайыздары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+18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