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1895" w14:textId="1631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бюджеті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2016 жылғы 22 маусымдағы № а-6/214 қаулысы. Ақмола облысының Әділет департаментінде 2016 жылғы 21 шілдеде № 5468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Қаржы министрінің 2014 жылғы 4 желтоқсандағы №540 "Бюджеттің атқарылуы және оған кассалық қызмет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бюджеті шығыстарының басым бағыттарының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аудан әкімдігінің қаулысы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а-/214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 шығыстарының басым бағыттарының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Жалақы және өзге ақшалай төлемдерді төлеу, соның ішінде техникалық персоналдың жалақысы және жалақыдан барлық ұстап қалулар.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Алимент, міндетті зейнетақы жарналары, ерікті зейнетақы жарналары, әлеуметтік аударымдар, жәрдемақылар және өзге әлеуметтік төлемдер, шәкіртақылар.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салықтар және бюджетке төленетін өзге міндетті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азық-түлік және дәрі-дәрмектерді сатып алу үшін шығындар.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Нысаналы тарнсферттер және жоғары тұрған бюджеттен бюджеттік кредиттер есебінен жүргізілетін шығыстар.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