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5b1a" w14:textId="aa65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2016 жылғы 23 желтоқсандағы № С 8-8 шешімі. Ақмола облысының Әділет департаментінде 2017 жылғы 31 қаңтарда № 5730 болып тіркелді. Күші жойылды - Ақмола облысы Ақкөл аудандық мәслихатының 2020 жылғы 25 тамыздағы № С 60-4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25.08.2020 </w:t>
      </w:r>
      <w:r>
        <w:rPr>
          <w:rFonts w:ascii="Times New Roman"/>
          <w:b w:val="false"/>
          <w:i w:val="false"/>
          <w:color w:val="ff0000"/>
          <w:sz w:val="28"/>
        </w:rPr>
        <w:t>№ С 60-4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шешімге қоса берілген "Ақкөл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Н.Пигнастеев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 8 – 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"Ақкөл аудандық мәслихатының аппараты" мемлекеттік мекемесінің қызметтік куәлігін беру Қағидалары және оның сипаттамасы </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"Ақкөл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"Ақкөл аудандық мәслихатының аппараты" мемлекеттік мекемесінің қызметтік куәлігін беру қағидалары және оның сипаттамасын анықтайды.</w:t>
      </w:r>
    </w:p>
    <w:bookmarkEnd w:id="5"/>
    <w:bookmarkStart w:name="z8"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"Ақкөл аудандық мәслихатының аппараты" мемлекеттік мекемесінде (бұдан әрі - аппарат) әкімшілік мемлекеттік қызметшінің атқаратын лауазымын растайтын ресми құжат болып табылады. Қызметтік куәлік (бұдан әрі - куәлік) мемлекеттік әкімшілік қызметшілердің атқаратын қызметін растайтын ресми құжат болып табылады.</w:t>
      </w:r>
    </w:p>
    <w:bookmarkEnd w:id="6"/>
    <w:bookmarkStart w:name="z9" w:id="7"/>
    <w:p>
      <w:pPr>
        <w:spacing w:after="0"/>
        <w:ind w:left="0"/>
        <w:jc w:val="both"/>
      </w:pPr>
      <w:r>
        <w:rPr>
          <w:rFonts w:ascii="Times New Roman"/>
          <w:b w:val="false"/>
          <w:i w:val="false"/>
          <w:color w:val="000000"/>
          <w:sz w:val="28"/>
        </w:rPr>
        <w:t xml:space="preserve">
      3. Қызметтік куәлік осы Қағидалармен бекітілген </w:t>
      </w:r>
      <w:r>
        <w:rPr>
          <w:rFonts w:ascii="Times New Roman"/>
          <w:b w:val="false"/>
          <w:i w:val="false"/>
          <w:color w:val="000000"/>
          <w:sz w:val="28"/>
        </w:rPr>
        <w:t>сипаттамаға</w:t>
      </w:r>
      <w:r>
        <w:rPr>
          <w:rFonts w:ascii="Times New Roman"/>
          <w:b w:val="false"/>
          <w:i w:val="false"/>
          <w:color w:val="000000"/>
          <w:sz w:val="28"/>
        </w:rPr>
        <w:t xml:space="preserve"> сәйкес келеді.</w:t>
      </w:r>
    </w:p>
    <w:bookmarkEnd w:id="7"/>
    <w:bookmarkStart w:name="z10"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5. Қызметтік куәлік Ақкөл аудандық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әрекет ету мерзімі өткен, сондай-ақ бұған дейін берілген куәлік бүлінген жағдайда беріледі.</w:t>
      </w:r>
    </w:p>
    <w:bookmarkEnd w:id="11"/>
    <w:p>
      <w:pPr>
        <w:spacing w:after="0"/>
        <w:ind w:left="0"/>
        <w:jc w:val="both"/>
      </w:pPr>
      <w:r>
        <w:rPr>
          <w:rFonts w:ascii="Times New Roman"/>
          <w:b w:val="false"/>
          <w:i w:val="false"/>
          <w:color w:val="000000"/>
          <w:sz w:val="28"/>
        </w:rPr>
        <w:t xml:space="preserve">
      Қызметшілер қызметтік куәлікті алу барысында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bookmarkStart w:name="z14" w:id="12"/>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2"/>
    <w:bookmarkStart w:name="z15" w:id="13"/>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Start w:name="z16" w:id="14"/>
    <w:p>
      <w:pPr>
        <w:spacing w:after="0"/>
        <w:ind w:left="0"/>
        <w:jc w:val="left"/>
      </w:pPr>
      <w:r>
        <w:rPr>
          <w:rFonts w:ascii="Times New Roman"/>
          <w:b/>
          <w:i w:val="false"/>
          <w:color w:val="000000"/>
        </w:rPr>
        <w:t xml:space="preserve"> 3. Қызметтік куәліктің сипаттамасы</w:t>
      </w:r>
    </w:p>
    <w:bookmarkEnd w:id="14"/>
    <w:bookmarkStart w:name="z17" w:id="15"/>
    <w:p>
      <w:pPr>
        <w:spacing w:after="0"/>
        <w:ind w:left="0"/>
        <w:jc w:val="both"/>
      </w:pPr>
      <w:r>
        <w:rPr>
          <w:rFonts w:ascii="Times New Roman"/>
          <w:b w:val="false"/>
          <w:i w:val="false"/>
          <w:color w:val="000000"/>
          <w:sz w:val="28"/>
        </w:rPr>
        <w:t>
      9. Ашылған түрінде куәліктің мөлшері 65 x 200 миллиметр, Көк түсті жасанды теріден жасалған мұқабадағы куәлікте болады.</w:t>
      </w:r>
    </w:p>
    <w:bookmarkEnd w:id="15"/>
    <w:bookmarkStart w:name="z18" w:id="16"/>
    <w:p>
      <w:pPr>
        <w:spacing w:after="0"/>
        <w:ind w:left="0"/>
        <w:jc w:val="both"/>
      </w:pPr>
      <w:r>
        <w:rPr>
          <w:rFonts w:ascii="Times New Roman"/>
          <w:b w:val="false"/>
          <w:i w:val="false"/>
          <w:color w:val="000000"/>
          <w:sz w:val="28"/>
        </w:rPr>
        <w:t>
      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w:t>
      </w:r>
    </w:p>
    <w:bookmarkEnd w:id="16"/>
    <w:bookmarkStart w:name="z19" w:id="17"/>
    <w:p>
      <w:pPr>
        <w:spacing w:after="0"/>
        <w:ind w:left="0"/>
        <w:jc w:val="both"/>
      </w:pPr>
      <w:r>
        <w:rPr>
          <w:rFonts w:ascii="Times New Roman"/>
          <w:b w:val="false"/>
          <w:i w:val="false"/>
          <w:color w:val="000000"/>
          <w:sz w:val="28"/>
        </w:rPr>
        <w:t>
      11. Куәліктің ішкі жағында шеңберде орналасқан күн мен қалықтаған қыранның жасырын формасын қолдана отырып көгілдір түсті қорғаныштық тангир бейнеленген. Жоғарғы сол жақ бөлігінде "ҚАЗАҚСТАН РЕСПУБЛИКАСЫ", оң жақ бөлігінде "РЕСПУБЛИКА КАЗАХСТАН" деген жазулар, одан төмен мәтіннен қызыл түсті үзік жолақпен бөлектелген "АҚКӨЛ АУДАНДЫҚ МӘСЛИХАТЫНЫҢ АППАРАТЫ", "АППАРАТ АККОЛЬСКОГО РАЙОННОГО МАСЛИХАТА" деген жазулар орналастырылған.</w:t>
      </w:r>
    </w:p>
    <w:bookmarkEnd w:id="17"/>
    <w:bookmarkStart w:name="z20" w:id="18"/>
    <w:p>
      <w:pPr>
        <w:spacing w:after="0"/>
        <w:ind w:left="0"/>
        <w:jc w:val="both"/>
      </w:pPr>
      <w:r>
        <w:rPr>
          <w:rFonts w:ascii="Times New Roman"/>
          <w:b w:val="false"/>
          <w:i w:val="false"/>
          <w:color w:val="000000"/>
          <w:sz w:val="28"/>
        </w:rPr>
        <w:t>
      12.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куәліктің берілген күні мен әрекет ету мерзімі көрсетіледі.</w:t>
      </w:r>
    </w:p>
    <w:bookmarkEnd w:id="18"/>
    <w:bookmarkStart w:name="z21" w:id="19"/>
    <w:p>
      <w:pPr>
        <w:spacing w:after="0"/>
        <w:ind w:left="0"/>
        <w:jc w:val="both"/>
      </w:pPr>
      <w:r>
        <w:rPr>
          <w:rFonts w:ascii="Times New Roman"/>
          <w:b w:val="false"/>
          <w:i w:val="false"/>
          <w:color w:val="000000"/>
          <w:sz w:val="28"/>
        </w:rPr>
        <w:t>
      13. Оң жағында: көлемі 3х4 сантиметр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аудандық мәслихат хатшысының қолымен және елтаңбалы мөрмен расталады.</w:t>
      </w:r>
    </w:p>
    <w:bookmarkEnd w:id="19"/>
    <w:bookmarkStart w:name="z22" w:id="20"/>
    <w:p>
      <w:pPr>
        <w:spacing w:after="0"/>
        <w:ind w:left="0"/>
        <w:jc w:val="left"/>
      </w:pPr>
      <w:r>
        <w:rPr>
          <w:rFonts w:ascii="Times New Roman"/>
          <w:b/>
          <w:i w:val="false"/>
          <w:color w:val="000000"/>
        </w:rPr>
        <w:t xml:space="preserve"> 4. Қорытынды ережелер</w:t>
      </w:r>
    </w:p>
    <w:bookmarkEnd w:id="20"/>
    <w:bookmarkStart w:name="z23" w:id="21"/>
    <w:p>
      <w:pPr>
        <w:spacing w:after="0"/>
        <w:ind w:left="0"/>
        <w:jc w:val="both"/>
      </w:pPr>
      <w:r>
        <w:rPr>
          <w:rFonts w:ascii="Times New Roman"/>
          <w:b w:val="false"/>
          <w:i w:val="false"/>
          <w:color w:val="000000"/>
          <w:sz w:val="28"/>
        </w:rPr>
        <w:t>
      14. Куәліктерді беру мен қайтып алуды есепке алу нөрімленіп, тігілген куәліктерді беру және қайтаруды тіркеу журналында жүзеге асырылады.</w:t>
      </w:r>
    </w:p>
    <w:bookmarkEnd w:id="21"/>
    <w:bookmarkStart w:name="z24" w:id="22"/>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bookmarkEnd w:id="22"/>
    <w:bookmarkStart w:name="z25" w:id="23"/>
    <w:p>
      <w:pPr>
        <w:spacing w:after="0"/>
        <w:ind w:left="0"/>
        <w:jc w:val="both"/>
      </w:pPr>
      <w:r>
        <w:rPr>
          <w:rFonts w:ascii="Times New Roman"/>
          <w:b w:val="false"/>
          <w:i w:val="false"/>
          <w:color w:val="000000"/>
          <w:sz w:val="28"/>
        </w:rPr>
        <w:t>
      16. Лауазымнан босатылған, жұмыстан кеткен жағдайда, қызметшілер, сәйкес өкім шыққан күннен бастап үш жұмыс күні ішінде куәлікті оны алған орнына тапсырады.</w:t>
      </w:r>
    </w:p>
    <w:bookmarkEnd w:id="23"/>
    <w:bookmarkStart w:name="z26" w:id="24"/>
    <w:p>
      <w:pPr>
        <w:spacing w:after="0"/>
        <w:ind w:left="0"/>
        <w:jc w:val="both"/>
      </w:pPr>
      <w:r>
        <w:rPr>
          <w:rFonts w:ascii="Times New Roman"/>
          <w:b w:val="false"/>
          <w:i w:val="false"/>
          <w:color w:val="000000"/>
          <w:sz w:val="28"/>
        </w:rPr>
        <w:t xml:space="preserve">
      17. Қызметтік куәліктерді есептен шығару және жоюды жауапты құрылымдық бөлімше,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w:t>
      </w:r>
    </w:p>
    <w:bookmarkEnd w:id="24"/>
    <w:bookmarkStart w:name="z27" w:id="25"/>
    <w:p>
      <w:pPr>
        <w:spacing w:after="0"/>
        <w:ind w:left="0"/>
        <w:jc w:val="both"/>
      </w:pPr>
      <w:r>
        <w:rPr>
          <w:rFonts w:ascii="Times New Roman"/>
          <w:b w:val="false"/>
          <w:i w:val="false"/>
          <w:color w:val="000000"/>
          <w:sz w:val="28"/>
        </w:rPr>
        <w:t>
      18. Қызметтік куәліктерді толтыру, рәсімдеу, есепке алу, беру, сақтау және жою тәртібін жалпы бақылауды аудандық мәслихат аппаратының басшысы жүзеге асырады.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29" w:id="26"/>
    <w:p>
      <w:pPr>
        <w:spacing w:after="0"/>
        <w:ind w:left="0"/>
        <w:jc w:val="left"/>
      </w:pPr>
      <w:r>
        <w:rPr>
          <w:rFonts w:ascii="Times New Roman"/>
          <w:b/>
          <w:i w:val="false"/>
          <w:color w:val="000000"/>
        </w:rPr>
        <w:t xml:space="preserve"> "Ақкөл аудандық мәслихатының аппараты" мемлекеттік мекемесінің қызметтік куәліктерін беру және қайтару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2144"/>
        <w:gridCol w:w="519"/>
        <w:gridCol w:w="844"/>
        <w:gridCol w:w="1819"/>
        <w:gridCol w:w="2470"/>
        <w:gridCol w:w="3335"/>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bl>
    <w:p>
      <w:pPr>
        <w:spacing w:after="0"/>
        <w:ind w:left="0"/>
        <w:jc w:val="both"/>
      </w:pPr>
      <w:r>
        <w:rPr>
          <w:rFonts w:ascii="Times New Roman"/>
          <w:b w:val="false"/>
          <w:i w:val="false"/>
          <w:color w:val="ff0000"/>
          <w:sz w:val="28"/>
        </w:rPr>
        <w:t>
      Ескертпе: "Ақкөл аудандық мәслихатының аппараты" мемлекеттік мекемесінің Қызметтік куәліктерді беру және қайтару жорналы тігіледі, нөмірленеді және кадр қызметінің қолы қойылып, елтаңбалы мөр қойылып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32" w:id="27"/>
    <w:p>
      <w:pPr>
        <w:spacing w:after="0"/>
        <w:ind w:left="0"/>
        <w:jc w:val="left"/>
      </w:pPr>
      <w:r>
        <w:rPr>
          <w:rFonts w:ascii="Times New Roman"/>
          <w:b/>
          <w:i w:val="false"/>
          <w:color w:val="000000"/>
        </w:rPr>
        <w:t xml:space="preserve"> Ұйымның атауы</w:t>
      </w:r>
    </w:p>
    <w:bookmarkEnd w:id="27"/>
    <w:p>
      <w:pPr>
        <w:spacing w:after="0"/>
        <w:ind w:left="0"/>
        <w:jc w:val="both"/>
      </w:pPr>
      <w:r>
        <w:rPr>
          <w:rFonts w:ascii="Times New Roman"/>
          <w:b w:val="false"/>
          <w:i w:val="false"/>
          <w:color w:val="000000"/>
          <w:sz w:val="28"/>
        </w:rPr>
        <w:t>
      АКТІ №</w:t>
      </w:r>
    </w:p>
    <w:p>
      <w:pPr>
        <w:spacing w:after="0"/>
        <w:ind w:left="0"/>
        <w:jc w:val="both"/>
      </w:pPr>
      <w:r>
        <w:rPr>
          <w:rFonts w:ascii="Times New Roman"/>
          <w:b w:val="false"/>
          <w:i w:val="false"/>
          <w:color w:val="000000"/>
          <w:sz w:val="28"/>
        </w:rPr>
        <w:t>
      __________________ __________ _____________</w:t>
      </w:r>
    </w:p>
    <w:p>
      <w:pPr>
        <w:spacing w:after="0"/>
        <w:ind w:left="0"/>
        <w:jc w:val="both"/>
      </w:pPr>
      <w:r>
        <w:rPr>
          <w:rFonts w:ascii="Times New Roman"/>
          <w:b w:val="false"/>
          <w:i w:val="false"/>
          <w:color w:val="000000"/>
          <w:sz w:val="28"/>
        </w:rPr>
        <w:t>
      жасалу орны                        №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"Ақкөл аудандық мәслихатының аппараты" мемлекеттік мекемесінің қызметтік куәлігін беру қағидаларының </w:t>
      </w:r>
      <w:r>
        <w:rPr>
          <w:rFonts w:ascii="Times New Roman"/>
          <w:b w:val="false"/>
          <w:i w:val="false"/>
          <w:color w:val="000000"/>
          <w:sz w:val="28"/>
        </w:rPr>
        <w:t>17 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p>
      <w:pPr>
        <w:spacing w:after="0"/>
        <w:ind w:left="0"/>
        <w:jc w:val="both"/>
      </w:pPr>
      <w:r>
        <w:rPr>
          <w:rFonts w:ascii="Times New Roman"/>
          <w:b w:val="false"/>
          <w:i w:val="false"/>
          <w:color w:val="000000"/>
          <w:sz w:val="28"/>
        </w:rPr>
        <w:t>
      Оларды есептен шығару және жою бойынша осы актіні жасадық.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Лауазымның атауы Қолы</w:t>
      </w:r>
      <w:r>
        <w:br/>
      </w:r>
      <w:r>
        <w:rPr>
          <w:rFonts w:ascii="Times New Roman"/>
          <w:b w:val="false"/>
          <w:i w:val="false"/>
          <w:color w:val="000000"/>
          <w:sz w:val="28"/>
        </w:rPr>
        <w:t>Тегі, аты, әкесінің аты (бар болса) Лауазымның атауы Қолы</w:t>
      </w:r>
      <w:r>
        <w:br/>
      </w:r>
      <w:r>
        <w:rPr>
          <w:rFonts w:ascii="Times New Roman"/>
          <w:b w:val="false"/>
          <w:i w:val="false"/>
          <w:color w:val="000000"/>
          <w:sz w:val="28"/>
        </w:rPr>
        <w:t>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