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75ee9" w14:textId="0775e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2016 жылы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туралы</w:t>
      </w:r>
    </w:p>
    <w:p>
      <w:pPr>
        <w:spacing w:after="0"/>
        <w:ind w:left="0"/>
        <w:jc w:val="both"/>
      </w:pPr>
      <w:r>
        <w:rPr>
          <w:rFonts w:ascii="Times New Roman"/>
          <w:b w:val="false"/>
          <w:i w:val="false"/>
          <w:color w:val="000000"/>
          <w:sz w:val="28"/>
        </w:rPr>
        <w:t>Ақмола облысы Көкшетау қалалық мәслихатының 2016 жылғы 26 сәуірдегі № С-2/6 шешімі. Ақмола облысының Әділет департаментінде 2016 жылғы 19 мамырда № 5359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ұсыну мөлшерін айқындау туралы" Қазақстан Республикасы Үкіметінің 2009 жылғы 18 ақпандағы № 183 қаулысының </w:t>
      </w:r>
      <w:r>
        <w:rPr>
          <w:rFonts w:ascii="Times New Roman"/>
          <w:b w:val="false"/>
          <w:i w:val="false"/>
          <w:color w:val="000000"/>
          <w:sz w:val="28"/>
        </w:rPr>
        <w:t>2 тармағына</w:t>
      </w:r>
      <w:r>
        <w:rPr>
          <w:rFonts w:ascii="Times New Roman"/>
          <w:b w:val="false"/>
          <w:i w:val="false"/>
          <w:color w:val="000000"/>
          <w:sz w:val="28"/>
        </w:rPr>
        <w:t xml:space="preserve"> сәйкес, Көкшетау қалалық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r>
        <w:rPr>
          <w:rFonts w:ascii="Times New Roman"/>
          <w:b/>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 2016 жылы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мамандарға келесі әлеуметтік қолдау шаралары ұсынылсын:</w:t>
      </w:r>
      <w:r>
        <w:br/>
      </w:r>
      <w:r>
        <w:rPr>
          <w:rFonts w:ascii="Times New Roman"/>
          <w:b w:val="false"/>
          <w:i w:val="false"/>
          <w:color w:val="000000"/>
          <w:sz w:val="28"/>
        </w:rPr>
        <w:t>
      1)  жетпіс еселік айлық есептік көрсеткішке тең сомада көтерме жәрдемақы;</w:t>
      </w:r>
      <w:r>
        <w:br/>
      </w:r>
      <w:r>
        <w:rPr>
          <w:rFonts w:ascii="Times New Roman"/>
          <w:b w:val="false"/>
          <w:i w:val="false"/>
          <w:color w:val="000000"/>
          <w:sz w:val="28"/>
        </w:rPr>
        <w:t>
      2)  тұрғын үй сатып алу немесе салу үшін әлеуметтік қолдау - бір мың бес жүз еселік айлық есептік көрсеткіштен аспайтын сомада бюджеттік кредит.</w:t>
      </w:r>
      <w:r>
        <w:br/>
      </w:r>
      <w:r>
        <w:rPr>
          <w:rFonts w:ascii="Times New Roman"/>
          <w:b w:val="false"/>
          <w:i w:val="false"/>
          <w:color w:val="000000"/>
          <w:sz w:val="28"/>
        </w:rPr>
        <w:t>
      </w:t>
      </w:r>
      <w:r>
        <w:rPr>
          <w:rFonts w:ascii="Times New Roman"/>
          <w:b w:val="false"/>
          <w:i w:val="false"/>
          <w:color w:val="000000"/>
          <w:sz w:val="28"/>
        </w:rPr>
        <w:t xml:space="preserve"> Осы шешім Ақмола облысының Әділет департаментінде мемлекеттік тіркелген күннен бастап күшіне енеді және ресми жарияланған күннен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Алтыншы шақырылған Көкшетау</w:t>
            </w:r>
            <w:r>
              <w:br/>
            </w:r>
            <w:r>
              <w:rPr>
                <w:rFonts w:ascii="Times New Roman"/>
                <w:b w:val="false"/>
                <w:i/>
                <w:color w:val="000000"/>
                <w:sz w:val="20"/>
              </w:rPr>
              <w:t>қалалық мәслихатының 2 –ші</w:t>
            </w:r>
            <w:r>
              <w:br/>
            </w:r>
            <w:r>
              <w:rPr>
                <w:rFonts w:ascii="Times New Roman"/>
                <w:b w:val="false"/>
                <w:i/>
                <w:color w:val="000000"/>
                <w:sz w:val="20"/>
              </w:rPr>
              <w:t>кезекті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В.Шиманский</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Алтыншы шақырылған</w:t>
            </w:r>
            <w:r>
              <w:br/>
            </w:r>
            <w:r>
              <w:rPr>
                <w:rFonts w:ascii="Times New Roman"/>
                <w:b w:val="false"/>
                <w:i/>
                <w:color w:val="000000"/>
                <w:sz w:val="20"/>
              </w:rPr>
              <w:t>Көкшетау қалалық</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Б.Ғайса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"КЕЛІСІЛДІ"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Көкшетау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Е.Маржықпаев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2016 жылғы 26 сәуір</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