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0b1ef" w14:textId="cb0b1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"Сәулет, қала құрылысы және құрылыс саласындағы мемлекеттік көрсетілетін қызмет регламенттерін бекіту туралы" Ақмола облысы әкімдігінің 2015 жылғы 9 маусымдағы № А-6/263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2016 жылғы 23 қыркүйектегі № А-11/461 қаулысы. Ақмола облысының Әділет департаментінде 2016 жылғы 2 қарашада № 5590 болып тіркелді. Күші жойылды - Ақмола облысы әкімдігінің 2020 жылғы 3 қарашадағы № А-11/554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Ақмола облысы әкімдігінің 03.11.2020 </w:t>
      </w:r>
      <w:r>
        <w:rPr>
          <w:rFonts w:ascii="Times New Roman"/>
          <w:b w:val="false"/>
          <w:i w:val="false"/>
          <w:color w:val="000000"/>
          <w:sz w:val="28"/>
        </w:rPr>
        <w:t>№ А-11 /554</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қызметтер туралы" 2013 жылғы 15 сәуірдегі Қазақстан Республикасы Заңының 16-бабындағы </w:t>
      </w:r>
      <w:r>
        <w:rPr>
          <w:rFonts w:ascii="Times New Roman"/>
          <w:b w:val="false"/>
          <w:i w:val="false"/>
          <w:color w:val="000000"/>
          <w:sz w:val="28"/>
        </w:rPr>
        <w:t>3-тармағына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"Сәулет, қала құрылысы және құрылыс саласындағы мемлекеттік көрсетілетін қызмет регламенттерін бекіту туралы" Ақмола облысы әкімдігінің 2015 жылғы 9 маусымдағы № А-6/263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4871 болып тіркелген, "Әділет" ақпараттық-құқықтық жүйесінде 2015 жылғы 5 тамызда жарияланды) келесі өзгеріс енгізілсін:</w:t>
      </w:r>
      <w:r>
        <w:br/>
      </w:r>
      <w:r>
        <w:rPr>
          <w:rFonts w:ascii="Times New Roman"/>
          <w:b w:val="false"/>
          <w:i w:val="false"/>
          <w:color w:val="000000"/>
          <w:sz w:val="28"/>
        </w:rPr>
        <w:t xml:space="preserve">
      </w:t>
      </w:r>
      <w:r>
        <w:rPr>
          <w:rFonts w:ascii="Times New Roman"/>
          <w:b w:val="false"/>
          <w:i w:val="false"/>
          <w:color w:val="000000"/>
          <w:sz w:val="28"/>
        </w:rPr>
        <w:t xml:space="preserve">аталған қаулымен бекітілген "Сәулет, қала құрылысы және құрылыс қызметі саласында сараптамалық жұмыстар мен инжинирингтiк көрсетілетін қызметтерді жүзеге асыратын сарапшыларды аттестаттау"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Осы қаулының орындалуын бақылау Ақмола облысы әкімінің орынбасары В.Н.Балахонцевқа жүктелсін.</w:t>
      </w:r>
      <w:r>
        <w:br/>
      </w:r>
      <w:r>
        <w:rPr>
          <w:rFonts w:ascii="Times New Roman"/>
          <w:b w:val="false"/>
          <w:i w:val="false"/>
          <w:color w:val="000000"/>
          <w:sz w:val="28"/>
        </w:rPr>
        <w:t xml:space="preserve">
      </w:t>
      </w:r>
      <w:r>
        <w:rPr>
          <w:rFonts w:ascii="Times New Roman"/>
          <w:b w:val="false"/>
          <w:i w:val="false"/>
          <w:color w:val="000000"/>
          <w:sz w:val="28"/>
        </w:rPr>
        <w:t>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2016 жылғы 23 қыркүйектегі</w:t>
            </w:r>
            <w:r>
              <w:br/>
            </w:r>
            <w:r>
              <w:rPr>
                <w:rFonts w:ascii="Times New Roman"/>
                <w:b w:val="false"/>
                <w:i w:val="false"/>
                <w:color w:val="000000"/>
                <w:sz w:val="20"/>
              </w:rPr>
              <w:t>№ А-11/461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9 маусымдағы</w:t>
            </w:r>
            <w:r>
              <w:br/>
            </w:r>
            <w:r>
              <w:rPr>
                <w:rFonts w:ascii="Times New Roman"/>
                <w:b w:val="false"/>
                <w:i w:val="false"/>
                <w:color w:val="000000"/>
                <w:sz w:val="20"/>
              </w:rPr>
              <w:t>№ А-6/263 қаулысымен</w:t>
            </w:r>
            <w:r>
              <w:br/>
            </w:r>
            <w:r>
              <w:rPr>
                <w:rFonts w:ascii="Times New Roman"/>
                <w:b w:val="false"/>
                <w:i w:val="false"/>
                <w:color w:val="000000"/>
                <w:sz w:val="20"/>
              </w:rPr>
              <w:t>бекітілді</w:t>
            </w:r>
          </w:p>
        </w:tc>
      </w:tr>
    </w:tbl>
    <w:bookmarkStart w:name="z8" w:id="1"/>
    <w:p>
      <w:pPr>
        <w:spacing w:after="0"/>
        <w:ind w:left="0"/>
        <w:jc w:val="left"/>
      </w:pPr>
      <w:r>
        <w:rPr>
          <w:rFonts w:ascii="Times New Roman"/>
          <w:b/>
          <w:i w:val="false"/>
          <w:color w:val="000000"/>
        </w:rPr>
        <w:t xml:space="preserve"> "Сәулет, қала құрылысы және құрылыс қызметі саласында сараптамалық жұмыстар мен инжинирингтiк көрсетілетін қызметтерді жүзеге асыратын сарапшыларды аттестаттау" мемлекеттік көрсетілетін қызмет регламенті</w:t>
      </w:r>
    </w:p>
    <w:bookmarkEnd w:id="1"/>
    <w:bookmarkStart w:name="z9" w:id="2"/>
    <w:p>
      <w:pPr>
        <w:spacing w:after="0"/>
        <w:ind w:left="0"/>
        <w:jc w:val="left"/>
      </w:pPr>
      <w:r>
        <w:rPr>
          <w:rFonts w:ascii="Times New Roman"/>
          <w:b/>
          <w:i w:val="false"/>
          <w:color w:val="000000"/>
        </w:rPr>
        <w:t xml:space="preserve"> 1. Жалпы ережелер</w:t>
      </w:r>
    </w:p>
    <w:bookmarkEnd w:id="2"/>
    <w:bookmarkStart w:name="z10" w:id="3"/>
    <w:p>
      <w:pPr>
        <w:spacing w:after="0"/>
        <w:ind w:left="0"/>
        <w:jc w:val="both"/>
      </w:pPr>
      <w:r>
        <w:rPr>
          <w:rFonts w:ascii="Times New Roman"/>
          <w:b w:val="false"/>
          <w:i w:val="false"/>
          <w:color w:val="000000"/>
          <w:sz w:val="28"/>
        </w:rPr>
        <w:t>
      1. "Сәулет, қала құрылысы және құрылыс қызметі саласында сараптамалық жұмыстар мен инжинирингтiк көрсетілетін қызметтерді жүзеге асыратын сарапшыларды аттестаттау" мемлекеттік көрсетілетін қызмет (бұдан әрі – мемлекеттік көрсетілетін қызмет) "Ақмола облысының мемлекеттік сәулет-құрылыс бақылау басқармасы" мемлекеттік мекемесімен (бұдан әрі – көрсетілетін қызметті беруші) көрсетіледі.</w:t>
      </w:r>
      <w:r>
        <w:br/>
      </w:r>
      <w:r>
        <w:rPr>
          <w:rFonts w:ascii="Times New Roman"/>
          <w:b w:val="false"/>
          <w:i w:val="false"/>
          <w:color w:val="000000"/>
          <w:sz w:val="28"/>
        </w:rPr>
        <w:t>
      Өтініштер қабылдауды және мемлекеттік көрсетілетін қызмет көрсету нәтижелерін беру: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w:t>
      </w:r>
      <w:r>
        <w:br/>
      </w:r>
      <w:r>
        <w:rPr>
          <w:rFonts w:ascii="Times New Roman"/>
          <w:b w:val="false"/>
          <w:i w:val="false"/>
          <w:color w:val="000000"/>
          <w:sz w:val="28"/>
        </w:rPr>
        <w:t xml:space="preserve">
      </w:t>
      </w:r>
      <w:r>
        <w:rPr>
          <w:rFonts w:ascii="Times New Roman"/>
          <w:b w:val="false"/>
          <w:i w:val="false"/>
          <w:color w:val="000000"/>
          <w:sz w:val="28"/>
        </w:rPr>
        <w:t>2) "электрондық үкіметтің" www.egov.kz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Көрсетілетін мемлекеттік қызметтің нысаны: электронды (ішінара автоматтандырылған) және (немесе) қағаз.</w:t>
      </w:r>
      <w:r>
        <w:br/>
      </w:r>
      <w:r>
        <w:rPr>
          <w:rFonts w:ascii="Times New Roman"/>
          <w:b w:val="false"/>
          <w:i w:val="false"/>
          <w:color w:val="000000"/>
          <w:sz w:val="28"/>
        </w:rPr>
        <w:t xml:space="preserve">
      </w:t>
      </w:r>
      <w:r>
        <w:rPr>
          <w:rFonts w:ascii="Times New Roman"/>
          <w:b w:val="false"/>
          <w:i w:val="false"/>
          <w:color w:val="000000"/>
          <w:sz w:val="28"/>
        </w:rPr>
        <w:t xml:space="preserve">3. Қазақстан Республикасы Ұлттық экономика министрінің 2015 жылғы 27 наурыздағы № 276 бұйрығымен бекітілген "Сәулет, қала құрылысы және құрылыс қызметі саласында сараптамалық жұмыстар мен инжинирингтiк көрсетілетін қызметтерді жүзеге асыратын сарапшыларды аттестаттау" мемлекеттік көрсетілетін қызмет стандартының (Нормативтіқ құқықтық актілерді мемлекеттік тіркеу тізілімінде № 11133 болып тіркелді) (осыдан әрі – Стандарт),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сәулет, қала құрылысы және құрылыс қызметі саласында сараптамалық жұмыстар мен инжинирингтiк көрсетілетін қызметтерді жүзеге асыратын сарапшыларға аттестат беру (бұдан әрі – аттестат), не стандарттың </w:t>
      </w:r>
      <w:r>
        <w:rPr>
          <w:rFonts w:ascii="Times New Roman"/>
          <w:b w:val="false"/>
          <w:i w:val="false"/>
          <w:color w:val="000000"/>
          <w:sz w:val="28"/>
        </w:rPr>
        <w:t>10 тармағына</w:t>
      </w:r>
      <w:r>
        <w:rPr>
          <w:rFonts w:ascii="Times New Roman"/>
          <w:b w:val="false"/>
          <w:i w:val="false"/>
          <w:color w:val="000000"/>
          <w:sz w:val="28"/>
        </w:rPr>
        <w:t xml:space="preserve"> көзделген жағдайлар және негіздер бойынша мемлекеттік қызметті көрсетуден бас тарту туралы дәлелді жауап беру болып табылады.</w:t>
      </w:r>
      <w:r>
        <w:br/>
      </w:r>
      <w:r>
        <w:rPr>
          <w:rFonts w:ascii="Times New Roman"/>
          <w:b w:val="false"/>
          <w:i w:val="false"/>
          <w:color w:val="000000"/>
          <w:sz w:val="28"/>
        </w:rPr>
        <w:t>
      Мемлекеттік көрсетілетін қызметтің нәтижесін ұсыну нысаны: электронды. Аттестатты қағаз жеткізгіште алу үшін өтініш берілген жағдайда, аттестат электрондық форматта ресімделеді, басып шығарылады және көрсетілетін қызметті берушінің мөрімен және жауапты тұлғанын қолымен расталады.</w:t>
      </w:r>
    </w:p>
    <w:bookmarkEnd w:id="3"/>
    <w:bookmarkStart w:name="z15" w:id="4"/>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4"/>
    <w:bookmarkStart w:name="z16" w:id="5"/>
    <w:p>
      <w:pPr>
        <w:spacing w:after="0"/>
        <w:ind w:left="0"/>
        <w:jc w:val="both"/>
      </w:pPr>
      <w:r>
        <w:rPr>
          <w:rFonts w:ascii="Times New Roman"/>
          <w:b w:val="false"/>
          <w:i w:val="false"/>
          <w:color w:val="000000"/>
          <w:sz w:val="28"/>
        </w:rPr>
        <w:t xml:space="preserve">
      4. Көрсетілетін қызметті алушы мемлекеттік көрсетілетін қызметті алу үшін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орындаушысы құжаттарды қабылдауды, оларды рұқсаттар мен хабарламалардың мемлекеттік ақпараттық жүйесінде (бұдан әрі - "Е-лицензиялау" МДБ АЖ) тіркеуді жүзеге асырады – 15 минут;</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құжаттармен танысады, жауапты орындаушыны белгілейді – 30 минут;</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ұсынылған құжаттардың толықтығын тексереді. Ұсынылған құжаттардың толық емес фактісі анықталған жағдайда, өтінішті одан әрі қараудан бас тарту туралы дәлелді жауап дайындайды– 2 жұмыс күні;</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жауаптықызметкері біліктік талаптарға сәйкестігін қарастырып, өтініштерін аттестаттауға ұсынылған тұлғалардың тізімін құрастырып, аттестациялық комиссияның отырысына көрсетілетін қызметті алушылардың ұсынған құжаттарды алдын ала талдау анықтамасын дайындайды – 9 жұмыс күн;</w:t>
      </w:r>
      <w:r>
        <w:br/>
      </w:r>
      <w:r>
        <w:rPr>
          <w:rFonts w:ascii="Times New Roman"/>
          <w:b w:val="false"/>
          <w:i w:val="false"/>
          <w:color w:val="000000"/>
          <w:sz w:val="28"/>
        </w:rPr>
        <w:t xml:space="preserve">
      </w:t>
      </w:r>
      <w:r>
        <w:rPr>
          <w:rFonts w:ascii="Times New Roman"/>
          <w:b w:val="false"/>
          <w:i w:val="false"/>
          <w:color w:val="000000"/>
          <w:sz w:val="28"/>
        </w:rPr>
        <w:t>5) аттестациялық комиссиясы түскен құжаттарды заңнама талаптарына сайкестігін қарастырады, хаттамаға қол қояды - 2 жұмыс күн;</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берушінің басшысы көрсетілетін қызметті алушыларға тестілеуге кіру рұқсатын немесе кіру рұқсатын бермеу туралы аттестациялық комиссиясының шешімін бекіту туралы бұйрыққа қол қояды – 1 жұмыс күн;</w:t>
      </w:r>
      <w:r>
        <w:br/>
      </w:r>
      <w:r>
        <w:rPr>
          <w:rFonts w:ascii="Times New Roman"/>
          <w:b w:val="false"/>
          <w:i w:val="false"/>
          <w:color w:val="000000"/>
          <w:sz w:val="28"/>
        </w:rPr>
        <w:t xml:space="preserve">
      </w:t>
      </w:r>
      <w:r>
        <w:rPr>
          <w:rFonts w:ascii="Times New Roman"/>
          <w:b w:val="false"/>
          <w:i w:val="false"/>
          <w:color w:val="000000"/>
          <w:sz w:val="28"/>
        </w:rPr>
        <w:t>7) көрсетілетін қызметті берушінің жауапты қызметкері тестілеуге кіру рұқсаты берілген көрсетілетін қызметті алушыларды тестілеудің өтетін ұақыты және орны туралы хабарлайды, тестілеуді өткізеді, өткізілген тестілеудің нәтижесі туралы актіні құрайды - 10 жұмыс күн;</w:t>
      </w:r>
      <w:r>
        <w:br/>
      </w:r>
      <w:r>
        <w:rPr>
          <w:rFonts w:ascii="Times New Roman"/>
          <w:b w:val="false"/>
          <w:i w:val="false"/>
          <w:color w:val="000000"/>
          <w:sz w:val="28"/>
        </w:rPr>
        <w:t xml:space="preserve">
      </w:t>
      </w:r>
      <w:r>
        <w:rPr>
          <w:rFonts w:ascii="Times New Roman"/>
          <w:b w:val="false"/>
          <w:i w:val="false"/>
          <w:color w:val="000000"/>
          <w:sz w:val="28"/>
        </w:rPr>
        <w:t>8) көрсетілетін қызметті берушінің аттестациялық комиссиясы тестілеудің нәтижесі бойынша құжаттарды заң талаптары сәйкестігіне қарастырып, хаттамаға қол қояды – 2 жұмыс күні;</w:t>
      </w:r>
      <w:r>
        <w:br/>
      </w:r>
      <w:r>
        <w:rPr>
          <w:rFonts w:ascii="Times New Roman"/>
          <w:b w:val="false"/>
          <w:i w:val="false"/>
          <w:color w:val="000000"/>
          <w:sz w:val="28"/>
        </w:rPr>
        <w:t xml:space="preserve">
      </w:t>
      </w:r>
      <w:r>
        <w:rPr>
          <w:rFonts w:ascii="Times New Roman"/>
          <w:b w:val="false"/>
          <w:i w:val="false"/>
          <w:color w:val="000000"/>
          <w:sz w:val="28"/>
        </w:rPr>
        <w:t>9) көрсетілетін қызметті берушінің басшысы көрсетілетін қызметті алушыларға аттестациядан өткені және аттестат иемдену туралы аттестациялық комиссиясының шешімін бекіту туралы бұйрыққа қол қояды – 1 жұмыс күн;</w:t>
      </w:r>
      <w:r>
        <w:br/>
      </w:r>
      <w:r>
        <w:rPr>
          <w:rFonts w:ascii="Times New Roman"/>
          <w:b w:val="false"/>
          <w:i w:val="false"/>
          <w:color w:val="000000"/>
          <w:sz w:val="28"/>
        </w:rPr>
        <w:t xml:space="preserve">
      </w:t>
      </w:r>
      <w:r>
        <w:rPr>
          <w:rFonts w:ascii="Times New Roman"/>
          <w:b w:val="false"/>
          <w:i w:val="false"/>
          <w:color w:val="000000"/>
          <w:sz w:val="28"/>
        </w:rPr>
        <w:t>10) көрсетілетін қызметті берушінің жауапты орындаушысы "Е-лицензиялау" МДБ АЖ ақпараттық жүйесінде оң нәтижесімен қоса сұрау салуды немесе дәлелді бас тарту туралы сұрау салуды көрсетілетін қызметті беруші басшысының қол қоюына жолдайды – 2 жұмыс күн.</w:t>
      </w:r>
      <w:r>
        <w:br/>
      </w:r>
      <w:r>
        <w:rPr>
          <w:rFonts w:ascii="Times New Roman"/>
          <w:b w:val="false"/>
          <w:i w:val="false"/>
          <w:color w:val="000000"/>
          <w:sz w:val="28"/>
        </w:rPr>
        <w:t xml:space="preserve">
      </w:t>
      </w:r>
      <w:r>
        <w:rPr>
          <w:rFonts w:ascii="Times New Roman"/>
          <w:b w:val="false"/>
          <w:i w:val="false"/>
          <w:color w:val="000000"/>
          <w:sz w:val="28"/>
        </w:rPr>
        <w:t>11) көрсетілетін қызметті берушінің басшысы сұрау салуға ЭЦҚ-мен қол қояды – 30 минут.</w:t>
      </w:r>
      <w:r>
        <w:br/>
      </w:r>
      <w:r>
        <w:rPr>
          <w:rFonts w:ascii="Times New Roman"/>
          <w:b w:val="false"/>
          <w:i w:val="false"/>
          <w:color w:val="000000"/>
          <w:sz w:val="28"/>
        </w:rPr>
        <w:t xml:space="preserve">
      </w:t>
      </w:r>
      <w:r>
        <w:rPr>
          <w:rFonts w:ascii="Times New Roman"/>
          <w:b w:val="false"/>
          <w:i w:val="false"/>
          <w:color w:val="000000"/>
          <w:sz w:val="28"/>
        </w:rPr>
        <w:t>6. Келесі рәсімдерді (іс-қимылдарды) орындауды бастауға негіз болатын мемлекеттік қызмет көрсету бойынша рәсімнің (іс-қимылдың) нәтижесі:</w:t>
      </w:r>
      <w:r>
        <w:br/>
      </w:r>
      <w:r>
        <w:rPr>
          <w:rFonts w:ascii="Times New Roman"/>
          <w:b w:val="false"/>
          <w:i w:val="false"/>
          <w:color w:val="000000"/>
          <w:sz w:val="28"/>
        </w:rPr>
        <w:t xml:space="preserve">
      </w:t>
      </w:r>
      <w:r>
        <w:rPr>
          <w:rFonts w:ascii="Times New Roman"/>
          <w:b w:val="false"/>
          <w:i w:val="false"/>
          <w:color w:val="000000"/>
          <w:sz w:val="28"/>
        </w:rPr>
        <w:t>1) құжаттарды тіркеу және басшыға бұрыштама қоюға жіберу;</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жауапты орындаушысын анықтау;</w:t>
      </w:r>
      <w:r>
        <w:br/>
      </w:r>
      <w:r>
        <w:rPr>
          <w:rFonts w:ascii="Times New Roman"/>
          <w:b w:val="false"/>
          <w:i w:val="false"/>
          <w:color w:val="000000"/>
          <w:sz w:val="28"/>
        </w:rPr>
        <w:t xml:space="preserve">
      </w:t>
      </w:r>
      <w:r>
        <w:rPr>
          <w:rFonts w:ascii="Times New Roman"/>
          <w:b w:val="false"/>
          <w:i w:val="false"/>
          <w:color w:val="000000"/>
          <w:sz w:val="28"/>
        </w:rPr>
        <w:t>3) ұсынылған құжаттардың толықтығын тексеру;</w:t>
      </w:r>
      <w:r>
        <w:br/>
      </w:r>
      <w:r>
        <w:rPr>
          <w:rFonts w:ascii="Times New Roman"/>
          <w:b w:val="false"/>
          <w:i w:val="false"/>
          <w:color w:val="000000"/>
          <w:sz w:val="28"/>
        </w:rPr>
        <w:t xml:space="preserve">
      </w:t>
      </w:r>
      <w:r>
        <w:rPr>
          <w:rFonts w:ascii="Times New Roman"/>
          <w:b w:val="false"/>
          <w:i w:val="false"/>
          <w:color w:val="000000"/>
          <w:sz w:val="28"/>
        </w:rPr>
        <w:t>4) біліктік талаптарды тексеру, аттестация өту үшін өтініш бергендердің тізімін құру, анықтама жасау;</w:t>
      </w:r>
      <w:r>
        <w:br/>
      </w:r>
      <w:r>
        <w:rPr>
          <w:rFonts w:ascii="Times New Roman"/>
          <w:b w:val="false"/>
          <w:i w:val="false"/>
          <w:color w:val="000000"/>
          <w:sz w:val="28"/>
        </w:rPr>
        <w:t xml:space="preserve">
      </w:t>
      </w:r>
      <w:r>
        <w:rPr>
          <w:rFonts w:ascii="Times New Roman"/>
          <w:b w:val="false"/>
          <w:i w:val="false"/>
          <w:color w:val="000000"/>
          <w:sz w:val="28"/>
        </w:rPr>
        <w:t>5) аттестациялық комиссиясы отырысының хаттамасы;</w:t>
      </w:r>
      <w:r>
        <w:br/>
      </w:r>
      <w:r>
        <w:rPr>
          <w:rFonts w:ascii="Times New Roman"/>
          <w:b w:val="false"/>
          <w:i w:val="false"/>
          <w:color w:val="000000"/>
          <w:sz w:val="28"/>
        </w:rPr>
        <w:t xml:space="preserve">
      </w:t>
      </w:r>
      <w:r>
        <w:rPr>
          <w:rFonts w:ascii="Times New Roman"/>
          <w:b w:val="false"/>
          <w:i w:val="false"/>
          <w:color w:val="000000"/>
          <w:sz w:val="28"/>
        </w:rPr>
        <w:t>6) аттестациялық комиссияның шешімін бекіту туралы бұйрық;</w:t>
      </w:r>
      <w:r>
        <w:br/>
      </w:r>
      <w:r>
        <w:rPr>
          <w:rFonts w:ascii="Times New Roman"/>
          <w:b w:val="false"/>
          <w:i w:val="false"/>
          <w:color w:val="000000"/>
          <w:sz w:val="28"/>
        </w:rPr>
        <w:t xml:space="preserve">
      </w:t>
      </w:r>
      <w:r>
        <w:rPr>
          <w:rFonts w:ascii="Times New Roman"/>
          <w:b w:val="false"/>
          <w:i w:val="false"/>
          <w:color w:val="000000"/>
          <w:sz w:val="28"/>
        </w:rPr>
        <w:t>7) хабарлау, тестілеуге шақыру, тестілеуді өткізу, тестілеудің нәтижесі туралы актіні құру;</w:t>
      </w:r>
      <w:r>
        <w:br/>
      </w:r>
      <w:r>
        <w:rPr>
          <w:rFonts w:ascii="Times New Roman"/>
          <w:b w:val="false"/>
          <w:i w:val="false"/>
          <w:color w:val="000000"/>
          <w:sz w:val="28"/>
        </w:rPr>
        <w:t xml:space="preserve">
      </w:t>
      </w:r>
      <w:r>
        <w:rPr>
          <w:rFonts w:ascii="Times New Roman"/>
          <w:b w:val="false"/>
          <w:i w:val="false"/>
          <w:color w:val="000000"/>
          <w:sz w:val="28"/>
        </w:rPr>
        <w:t>8) аттестациялық комиссиясы отырысының хаттамасы;</w:t>
      </w:r>
      <w:r>
        <w:br/>
      </w:r>
      <w:r>
        <w:rPr>
          <w:rFonts w:ascii="Times New Roman"/>
          <w:b w:val="false"/>
          <w:i w:val="false"/>
          <w:color w:val="000000"/>
          <w:sz w:val="28"/>
        </w:rPr>
        <w:t xml:space="preserve">
      </w:t>
      </w:r>
      <w:r>
        <w:rPr>
          <w:rFonts w:ascii="Times New Roman"/>
          <w:b w:val="false"/>
          <w:i w:val="false"/>
          <w:color w:val="000000"/>
          <w:sz w:val="28"/>
        </w:rPr>
        <w:t>9) аттестациялық комиссияның шешімін бекіту туралы бұйрық;</w:t>
      </w:r>
      <w:r>
        <w:br/>
      </w:r>
      <w:r>
        <w:rPr>
          <w:rFonts w:ascii="Times New Roman"/>
          <w:b w:val="false"/>
          <w:i w:val="false"/>
          <w:color w:val="000000"/>
          <w:sz w:val="28"/>
        </w:rPr>
        <w:t xml:space="preserve">
      </w:t>
      </w:r>
      <w:r>
        <w:rPr>
          <w:rFonts w:ascii="Times New Roman"/>
          <w:b w:val="false"/>
          <w:i w:val="false"/>
          <w:color w:val="000000"/>
          <w:sz w:val="28"/>
        </w:rPr>
        <w:t>10) аттестатты немесе мемлекеттік қызмет ұсынудан бас тарту дәлелді жауабын дайындау;</w:t>
      </w:r>
      <w:r>
        <w:br/>
      </w:r>
      <w:r>
        <w:rPr>
          <w:rFonts w:ascii="Times New Roman"/>
          <w:b w:val="false"/>
          <w:i w:val="false"/>
          <w:color w:val="000000"/>
          <w:sz w:val="28"/>
        </w:rPr>
        <w:t xml:space="preserve">
      </w:t>
      </w:r>
      <w:r>
        <w:rPr>
          <w:rFonts w:ascii="Times New Roman"/>
          <w:b w:val="false"/>
          <w:i w:val="false"/>
          <w:color w:val="000000"/>
          <w:sz w:val="28"/>
        </w:rPr>
        <w:t>11) басшымен аттестатқа немесе мемлекеттік қызмет ұсынудан бас тарту дәлелді жауабына қол қою.</w:t>
      </w:r>
    </w:p>
    <w:bookmarkEnd w:id="5"/>
    <w:bookmarkStart w:name="z41" w:id="6"/>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бөлімшелердің (қызметкерлердің) өзара іс-қимыл тәртібін сипаттау</w:t>
      </w:r>
    </w:p>
    <w:bookmarkEnd w:id="6"/>
    <w:bookmarkStart w:name="z42" w:id="7"/>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(қызметкерлердің)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орындаушысы;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аттестациялық комиссиясы;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 xml:space="preserve">8. Әрбір рәсімді (әрекетті) орындау ұзақтылығын көрсету арқылы құрылымдық бөлімшелердің (қызметкерлердің) арасындағы рәсімдер (әрекеттер) кезеңділігін сипаттау: </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орындаушысы құжаттарды қабылдауды, оларды "Е-лицензиялау" МДБ АЖ-де тіркеуді жүзеге асырады – 15 минут;</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құжаттармен танысады, жауапты орындаушыны белгілейді – 30 минут;</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ұсынылған құжаттардың толықтығын тексереді. Ұсынылған құжаттардың толық емес фактісі анықталған жағдайда, өтінішті одан әрі қараудан бас тарту туралы дәлелді жауап дайындайды– 2 жұмыс күні;</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жауапты қызметкері біліктік талаптарға сәйкестігін қарастырып, өтініштерін аттестаттауға ұсынылған тұлғалардың тізімін құрастырып, аттестациялық комиссияның отырысына көрсетілетін қызметті алушылардың ұсынған құжаттарды алдын ала талдау анықтамасын дайындайды – 9 жұмыс күн;</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аттестациялық комиссиясы түскен құжаттарды заңнама талаптарына сайкестігін қарастырады, хаттамаға қол қояды - 2 жұмыс күн;</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берушінің басшысы көрсетілетін қызметті алушыларға тестілеуге кіру рұқсатын немесе кіру рұқсатын бермеу туралы аттестациялық комиссиясының шешімін бекіту туралы бұйрыққа қол қояды – 1 жұмыс күн;</w:t>
      </w:r>
      <w:r>
        <w:br/>
      </w:r>
      <w:r>
        <w:rPr>
          <w:rFonts w:ascii="Times New Roman"/>
          <w:b w:val="false"/>
          <w:i w:val="false"/>
          <w:color w:val="000000"/>
          <w:sz w:val="28"/>
        </w:rPr>
        <w:t xml:space="preserve">
      </w:t>
      </w:r>
      <w:r>
        <w:rPr>
          <w:rFonts w:ascii="Times New Roman"/>
          <w:b w:val="false"/>
          <w:i w:val="false"/>
          <w:color w:val="000000"/>
          <w:sz w:val="28"/>
        </w:rPr>
        <w:t>7) көрсетілетін қызметті берушінің жауапты қызметкері тестілеуге кіру рұқсаты берілген көрсетілетін қызметті алушыларды тестілеудің өтетін ұақыты және орны туралы хабарлайды, тестілеуді өткізеді, өткізілген тестілеудің нәтижесі туралы актіні құрайды - 10 жұмыс күн;</w:t>
      </w:r>
      <w:r>
        <w:br/>
      </w:r>
      <w:r>
        <w:rPr>
          <w:rFonts w:ascii="Times New Roman"/>
          <w:b w:val="false"/>
          <w:i w:val="false"/>
          <w:color w:val="000000"/>
          <w:sz w:val="28"/>
        </w:rPr>
        <w:t xml:space="preserve">
      </w:t>
      </w:r>
      <w:r>
        <w:rPr>
          <w:rFonts w:ascii="Times New Roman"/>
          <w:b w:val="false"/>
          <w:i w:val="false"/>
          <w:color w:val="000000"/>
          <w:sz w:val="28"/>
        </w:rPr>
        <w:t>8) көрсетілетін қызметті берушінің аттестациялық комиссиясы тестілеудің нәтижесі бойынша құжаттарды заң талаптары сәйкестігіне қарастырып, хаттамаға қол қояды – 2 жұмыс күні;</w:t>
      </w:r>
      <w:r>
        <w:br/>
      </w:r>
      <w:r>
        <w:rPr>
          <w:rFonts w:ascii="Times New Roman"/>
          <w:b w:val="false"/>
          <w:i w:val="false"/>
          <w:color w:val="000000"/>
          <w:sz w:val="28"/>
        </w:rPr>
        <w:t xml:space="preserve">
      </w:t>
      </w:r>
      <w:r>
        <w:rPr>
          <w:rFonts w:ascii="Times New Roman"/>
          <w:b w:val="false"/>
          <w:i w:val="false"/>
          <w:color w:val="000000"/>
          <w:sz w:val="28"/>
        </w:rPr>
        <w:t>9) көрсетілетін қызметті берушінің басшысы көрсетілетін қызметті алушыларға аттестациядан өткені және аттестат иемдену туралы аттестациялық комиссиясының шешімін бекіту туралы бұйрыққа қол қояды – 1 жұмыс күн;</w:t>
      </w:r>
      <w:r>
        <w:br/>
      </w:r>
      <w:r>
        <w:rPr>
          <w:rFonts w:ascii="Times New Roman"/>
          <w:b w:val="false"/>
          <w:i w:val="false"/>
          <w:color w:val="000000"/>
          <w:sz w:val="28"/>
        </w:rPr>
        <w:t xml:space="preserve">
      </w:t>
      </w:r>
      <w:r>
        <w:rPr>
          <w:rFonts w:ascii="Times New Roman"/>
          <w:b w:val="false"/>
          <w:i w:val="false"/>
          <w:color w:val="000000"/>
          <w:sz w:val="28"/>
        </w:rPr>
        <w:t>10) көрсетілетін қызметті берушінің жауапты орындаушысы "Е-лицензиялау" МДБ АЖ ақпараттық жүйесінде оң нәтижесімен қоса сұрау салуды немесе дәлелді бас тарту туралы сұрау салуды көрсетілетін қызметті беруші басшысының қол қоюына жолдайды – 2 жұмыс күн.</w:t>
      </w:r>
      <w:r>
        <w:br/>
      </w:r>
      <w:r>
        <w:rPr>
          <w:rFonts w:ascii="Times New Roman"/>
          <w:b w:val="false"/>
          <w:i w:val="false"/>
          <w:color w:val="000000"/>
          <w:sz w:val="28"/>
        </w:rPr>
        <w:t xml:space="preserve">
      </w:t>
      </w:r>
      <w:r>
        <w:rPr>
          <w:rFonts w:ascii="Times New Roman"/>
          <w:b w:val="false"/>
          <w:i w:val="false"/>
          <w:color w:val="000000"/>
          <w:sz w:val="28"/>
        </w:rPr>
        <w:t>11) көрсетілетін қызметті берушінің басшысы сұрау салуға ЭЦҚ-мен қол қояды – 30 минут.</w:t>
      </w:r>
    </w:p>
    <w:bookmarkEnd w:id="7"/>
    <w:bookmarkStart w:name="z59" w:id="8"/>
    <w:p>
      <w:pPr>
        <w:spacing w:after="0"/>
        <w:ind w:left="0"/>
        <w:jc w:val="left"/>
      </w:pPr>
      <w:r>
        <w:rPr>
          <w:rFonts w:ascii="Times New Roman"/>
          <w:b/>
          <w:i w:val="false"/>
          <w:color w:val="000000"/>
        </w:rPr>
        <w:t xml:space="preserve"> 4. Мемлекеттік қызметті көрсету процесінде ақпараттық жүйелерді пайдалану тәртібін сипаттау</w:t>
      </w:r>
    </w:p>
    <w:bookmarkEnd w:id="8"/>
    <w:bookmarkStart w:name="z60" w:id="9"/>
    <w:p>
      <w:pPr>
        <w:spacing w:after="0"/>
        <w:ind w:left="0"/>
        <w:jc w:val="both"/>
      </w:pPr>
      <w:r>
        <w:rPr>
          <w:rFonts w:ascii="Times New Roman"/>
          <w:b w:val="false"/>
          <w:i w:val="false"/>
          <w:color w:val="000000"/>
          <w:sz w:val="28"/>
        </w:rPr>
        <w:t>
      9. Портал арқылы мемлекеттік көрсетілетін қызметті алу үшін көрсетілетін қызметті беруші мен көрсетілетін қызметті алушы рәсімдерінің (әрекеттерінің) кезеңділігін және өтініш білдіру тәртібін сипаттау:</w:t>
      </w:r>
      <w:r>
        <w:br/>
      </w:r>
      <w:r>
        <w:rPr>
          <w:rFonts w:ascii="Times New Roman"/>
          <w:b w:val="false"/>
          <w:i w:val="false"/>
          <w:color w:val="000000"/>
          <w:sz w:val="28"/>
        </w:rPr>
        <w:t xml:space="preserve">
      </w:t>
      </w:r>
      <w:r>
        <w:rPr>
          <w:rFonts w:ascii="Times New Roman"/>
          <w:b w:val="false"/>
          <w:i w:val="false"/>
          <w:color w:val="000000"/>
          <w:sz w:val="28"/>
        </w:rPr>
        <w:t>1) 1-процесс –көрсетілетін қызметті алушы компьютерінің интернет-браузерінде ЭЦҚ тіркеу куәлігін тіркеу, алушымен мемлекеттік қызметті алу үшін порталда құпия сөзді енгізеді;</w:t>
      </w:r>
      <w:r>
        <w:br/>
      </w:r>
      <w:r>
        <w:rPr>
          <w:rFonts w:ascii="Times New Roman"/>
          <w:b w:val="false"/>
          <w:i w:val="false"/>
          <w:color w:val="000000"/>
          <w:sz w:val="28"/>
        </w:rPr>
        <w:t xml:space="preserve">
      </w:t>
      </w:r>
      <w:r>
        <w:rPr>
          <w:rFonts w:ascii="Times New Roman"/>
          <w:b w:val="false"/>
          <w:i w:val="false"/>
          <w:color w:val="000000"/>
          <w:sz w:val="28"/>
        </w:rPr>
        <w:t>2) 1-шарт – порталда жеке сәйкестендіру нөмірінің және бизнес-сәйкестендіру нөмірінің (бұдан әрі - ЖСН/БСН) логині және құпия сөз арқылы тіркелген көрсетілетін қызметті алушы туралы мәліметтердің дұрыстығын тексеру;</w:t>
      </w:r>
      <w:r>
        <w:br/>
      </w:r>
      <w:r>
        <w:rPr>
          <w:rFonts w:ascii="Times New Roman"/>
          <w:b w:val="false"/>
          <w:i w:val="false"/>
          <w:color w:val="000000"/>
          <w:sz w:val="28"/>
        </w:rPr>
        <w:t xml:space="preserve">
      </w:t>
      </w:r>
      <w:r>
        <w:rPr>
          <w:rFonts w:ascii="Times New Roman"/>
          <w:b w:val="false"/>
          <w:i w:val="false"/>
          <w:color w:val="000000"/>
          <w:sz w:val="28"/>
        </w:rPr>
        <w:t xml:space="preserve">3) 2-процесс – порталмен көрсетілетін қызметті алушының мәліметтерінде орын алған бұзушылықтарға байланысты авторизациялаудан бас тарту туралы хабарламаны құрастыру; </w:t>
      </w:r>
      <w:r>
        <w:br/>
      </w:r>
      <w:r>
        <w:rPr>
          <w:rFonts w:ascii="Times New Roman"/>
          <w:b w:val="false"/>
          <w:i w:val="false"/>
          <w:color w:val="000000"/>
          <w:sz w:val="28"/>
        </w:rPr>
        <w:t xml:space="preserve">
      </w:t>
      </w:r>
      <w:r>
        <w:rPr>
          <w:rFonts w:ascii="Times New Roman"/>
          <w:b w:val="false"/>
          <w:i w:val="false"/>
          <w:color w:val="000000"/>
          <w:sz w:val="28"/>
        </w:rPr>
        <w:t xml:space="preserve">4) 3-процесс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таңдауы, қызмет көрсету үшін сұрау салу нысанын экранға шығару және көрсетілетін қызметті алушымен электронды түрде қажетті құжаттарды сұрау нысанына бекітілген құрылымы мен форматты талаптарын ескере отырып, нысанды толтыру (мәліметтерді енгізу);</w:t>
      </w:r>
      <w:r>
        <w:br/>
      </w:r>
      <w:r>
        <w:rPr>
          <w:rFonts w:ascii="Times New Roman"/>
          <w:b w:val="false"/>
          <w:i w:val="false"/>
          <w:color w:val="000000"/>
          <w:sz w:val="28"/>
        </w:rPr>
        <w:t xml:space="preserve">
      </w:t>
      </w:r>
      <w:r>
        <w:rPr>
          <w:rFonts w:ascii="Times New Roman"/>
          <w:b w:val="false"/>
          <w:i w:val="false"/>
          <w:color w:val="000000"/>
          <w:sz w:val="28"/>
        </w:rPr>
        <w:t>5) 4-процесс – көрсетілетін қызметті алушымен сұрау салуды куәландыру (қол қою) үшін ЭЦҚ тіркеу куәлігін таңдау;</w:t>
      </w:r>
      <w:r>
        <w:br/>
      </w:r>
      <w:r>
        <w:rPr>
          <w:rFonts w:ascii="Times New Roman"/>
          <w:b w:val="false"/>
          <w:i w:val="false"/>
          <w:color w:val="000000"/>
          <w:sz w:val="28"/>
        </w:rPr>
        <w:t xml:space="preserve">
      </w:t>
      </w:r>
      <w:r>
        <w:rPr>
          <w:rFonts w:ascii="Times New Roman"/>
          <w:b w:val="false"/>
          <w:i w:val="false"/>
          <w:color w:val="000000"/>
          <w:sz w:val="28"/>
        </w:rPr>
        <w:t>6) 2-шарт – порталда ЭЦҚ тіркеу куәлігінің қолдану мерзімін және кері қайтарылған (күші жойылған) тіркеу куәлігінің тізімінде жоқ екендігін, сондай-ақ сұрау салуда көрсетілген ЖСН/БСН және ЭЦҚ тіркеу куәлігінде көрсетілген ЖСН/БСН арасындағы сәйкестендіру мәліметтерінің сәйкестілігін тексеру;</w:t>
      </w:r>
      <w:r>
        <w:br/>
      </w:r>
      <w:r>
        <w:rPr>
          <w:rFonts w:ascii="Times New Roman"/>
          <w:b w:val="false"/>
          <w:i w:val="false"/>
          <w:color w:val="000000"/>
          <w:sz w:val="28"/>
        </w:rPr>
        <w:t xml:space="preserve">
      </w:t>
      </w:r>
      <w:r>
        <w:rPr>
          <w:rFonts w:ascii="Times New Roman"/>
          <w:b w:val="false"/>
          <w:i w:val="false"/>
          <w:color w:val="000000"/>
          <w:sz w:val="28"/>
        </w:rPr>
        <w:t>7) 5-процесс – көрсетілетін қызметті алушының ЭЦҚ түпнұсқалығының расталмауына байланысты сұратылып отырған қызметке бас тарту туралы хабарлама құрастыру;</w:t>
      </w:r>
      <w:r>
        <w:br/>
      </w:r>
      <w:r>
        <w:rPr>
          <w:rFonts w:ascii="Times New Roman"/>
          <w:b w:val="false"/>
          <w:i w:val="false"/>
          <w:color w:val="000000"/>
          <w:sz w:val="28"/>
        </w:rPr>
        <w:t xml:space="preserve">
      </w:t>
      </w:r>
      <w:r>
        <w:rPr>
          <w:rFonts w:ascii="Times New Roman"/>
          <w:b w:val="false"/>
          <w:i w:val="false"/>
          <w:color w:val="000000"/>
          <w:sz w:val="28"/>
        </w:rPr>
        <w:t>8) 6-процесс – көрсетілетін қызметті алушының ЭЦҚ арқылы қызмет көрсетуге сұрау салудың толтырылған нысанын (мәліметтері енгізілген) куәландыру (қол қою);</w:t>
      </w:r>
      <w:r>
        <w:br/>
      </w:r>
      <w:r>
        <w:rPr>
          <w:rFonts w:ascii="Times New Roman"/>
          <w:b w:val="false"/>
          <w:i w:val="false"/>
          <w:color w:val="000000"/>
          <w:sz w:val="28"/>
        </w:rPr>
        <w:t xml:space="preserve">
      </w:t>
      </w:r>
      <w:r>
        <w:rPr>
          <w:rFonts w:ascii="Times New Roman"/>
          <w:b w:val="false"/>
          <w:i w:val="false"/>
          <w:color w:val="000000"/>
          <w:sz w:val="28"/>
        </w:rPr>
        <w:t>9) 7-процесс– "Е-лицензиялау" МДБ АЖ электрондық құжатты (көрсетілетін қызметті алушының сұрау салуы) тіркеу және "Е-лицензиялау" МДБ АЖ сұрау салуды өңдеу;</w:t>
      </w:r>
      <w:r>
        <w:br/>
      </w:r>
      <w:r>
        <w:rPr>
          <w:rFonts w:ascii="Times New Roman"/>
          <w:b w:val="false"/>
          <w:i w:val="false"/>
          <w:color w:val="000000"/>
          <w:sz w:val="28"/>
        </w:rPr>
        <w:t xml:space="preserve">
      </w:t>
      </w:r>
      <w:r>
        <w:rPr>
          <w:rFonts w:ascii="Times New Roman"/>
          <w:b w:val="false"/>
          <w:i w:val="false"/>
          <w:color w:val="000000"/>
          <w:sz w:val="28"/>
        </w:rPr>
        <w:t>10) 8-процесс – көрсетілетін қызметті берушімен "Е-лицензиялау" МДБ АЖ құрастырылған көрсетілетін қызметті алушыдан құжаттарды алу;</w:t>
      </w:r>
      <w:r>
        <w:br/>
      </w:r>
      <w:r>
        <w:rPr>
          <w:rFonts w:ascii="Times New Roman"/>
          <w:b w:val="false"/>
          <w:i w:val="false"/>
          <w:color w:val="000000"/>
          <w:sz w:val="28"/>
        </w:rPr>
        <w:t xml:space="preserve">
      </w:t>
      </w:r>
      <w:r>
        <w:rPr>
          <w:rFonts w:ascii="Times New Roman"/>
          <w:b w:val="false"/>
          <w:i w:val="false"/>
          <w:color w:val="000000"/>
          <w:sz w:val="28"/>
        </w:rPr>
        <w:t>11) 9-процесс – аттестациялық комиссия шешімінің негізінде уақыты мен күнін көрсету арқылы рұқсат беру немесе тестілеуге рұқсат бермеу туралы хабарламаны құрастыру.</w:t>
      </w:r>
      <w:r>
        <w:br/>
      </w:r>
      <w:r>
        <w:rPr>
          <w:rFonts w:ascii="Times New Roman"/>
          <w:b w:val="false"/>
          <w:i w:val="false"/>
          <w:color w:val="000000"/>
          <w:sz w:val="28"/>
        </w:rPr>
        <w:t xml:space="preserve">
      </w:t>
      </w:r>
      <w:r>
        <w:rPr>
          <w:rFonts w:ascii="Times New Roman"/>
          <w:b w:val="false"/>
          <w:i w:val="false"/>
          <w:color w:val="000000"/>
          <w:sz w:val="28"/>
        </w:rPr>
        <w:t>12) 10-процесс – көрсетілетін қызметті алушымен "Е-лицензиялау" МДБ АЖ құрастырылған қызметтің нәтижесін (электрондық лицензияны) немесе мемлекеттік қызмет ұсынудан бас тарту жауабын алу. Электрондық құжат көрсетілетін қызметті берушінің жауапты органының ЭЦҚ пайдалану арқылы құрастырылады.</w:t>
      </w:r>
      <w:r>
        <w:br/>
      </w:r>
      <w:r>
        <w:rPr>
          <w:rFonts w:ascii="Times New Roman"/>
          <w:b w:val="false"/>
          <w:i w:val="false"/>
          <w:color w:val="000000"/>
          <w:sz w:val="28"/>
        </w:rPr>
        <w:t xml:space="preserve">
      Портал арқылы мемлекеттік қызмет көрсетуге тартылған ақпараттық жүйелердің функционалдық өзара әрекет ету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көсретілген.</w:t>
      </w:r>
      <w:r>
        <w:br/>
      </w:r>
      <w:r>
        <w:rPr>
          <w:rFonts w:ascii="Times New Roman"/>
          <w:b w:val="false"/>
          <w:i w:val="false"/>
          <w:color w:val="000000"/>
          <w:sz w:val="28"/>
        </w:rPr>
        <w:t xml:space="preserve">
      </w:t>
      </w:r>
      <w:r>
        <w:rPr>
          <w:rFonts w:ascii="Times New Roman"/>
          <w:b w:val="false"/>
          <w:i w:val="false"/>
          <w:color w:val="000000"/>
          <w:sz w:val="28"/>
        </w:rPr>
        <w:t xml:space="preserve">10. Мемлекеттік қызметті көрсету процесінде көрсетілетін қызметті берушінің құрылымдық бөлімшелерінің (қызметшілерінің) өзара әрекетінің, рәсімдер (әрекеттер) кезеңділігінің толық сипаттамасы, және ақпараттық жүйелерді қолдану тәртібін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w:t>
            </w:r>
            <w:r>
              <w:br/>
            </w:r>
            <w:r>
              <w:rPr>
                <w:rFonts w:ascii="Times New Roman"/>
                <w:b w:val="false"/>
                <w:i w:val="false"/>
                <w:color w:val="000000"/>
                <w:sz w:val="20"/>
              </w:rPr>
              <w:t>құрылыс қызметі саласында</w:t>
            </w:r>
            <w:r>
              <w:br/>
            </w:r>
            <w:r>
              <w:rPr>
                <w:rFonts w:ascii="Times New Roman"/>
                <w:b w:val="false"/>
                <w:i w:val="false"/>
                <w:color w:val="000000"/>
                <w:sz w:val="20"/>
              </w:rPr>
              <w:t>сараптамалық жұмыстар мен</w:t>
            </w:r>
            <w:r>
              <w:br/>
            </w:r>
            <w:r>
              <w:rPr>
                <w:rFonts w:ascii="Times New Roman"/>
                <w:b w:val="false"/>
                <w:i w:val="false"/>
                <w:color w:val="000000"/>
                <w:sz w:val="20"/>
              </w:rPr>
              <w:t>инжинирингтiк көрсетілетін</w:t>
            </w:r>
            <w:r>
              <w:br/>
            </w:r>
            <w:r>
              <w:rPr>
                <w:rFonts w:ascii="Times New Roman"/>
                <w:b w:val="false"/>
                <w:i w:val="false"/>
                <w:color w:val="000000"/>
                <w:sz w:val="20"/>
              </w:rPr>
              <w:t>қызметтерді жүзеге асыратын</w:t>
            </w:r>
            <w:r>
              <w:br/>
            </w:r>
            <w:r>
              <w:rPr>
                <w:rFonts w:ascii="Times New Roman"/>
                <w:b w:val="false"/>
                <w:i w:val="false"/>
                <w:color w:val="000000"/>
                <w:sz w:val="20"/>
              </w:rPr>
              <w:t>сарапшыларды аттестаттау"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75" w:id="10"/>
    <w:p>
      <w:pPr>
        <w:spacing w:after="0"/>
        <w:ind w:left="0"/>
        <w:jc w:val="left"/>
      </w:pPr>
      <w:r>
        <w:rPr>
          <w:rFonts w:ascii="Times New Roman"/>
          <w:b/>
          <w:i w:val="false"/>
          <w:color w:val="000000"/>
        </w:rPr>
        <w:t xml:space="preserve"> ЭҮП арқылы мемлекеттік қызмет көрсету барысындағы функционалдық өзара әрекет етудің диаграммасы </w:t>
      </w:r>
    </w:p>
    <w:bookmarkEnd w:id="10"/>
    <w:p>
      <w:pPr>
        <w:spacing w:after="0"/>
        <w:ind w:left="0"/>
        <w:jc w:val="both"/>
      </w:pPr>
      <w:r>
        <w:drawing>
          <wp:inline distT="0" distB="0" distL="0" distR="0">
            <wp:extent cx="7810500" cy="317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1750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Қысқарған сөздерді толық жазылуы:</w:t>
      </w:r>
      <w:r>
        <w:br/>
      </w:r>
      <w:r>
        <w:rPr>
          <w:rFonts w:ascii="Times New Roman"/>
          <w:b w:val="false"/>
          <w:i w:val="false"/>
          <w:color w:val="000000"/>
          <w:sz w:val="28"/>
        </w:rPr>
        <w:t>
      ЭҮП АЖ – "Электронды үкімет порталы" ақпараттық жүйесі;</w:t>
      </w:r>
      <w:r>
        <w:br/>
      </w:r>
      <w:r>
        <w:rPr>
          <w:rFonts w:ascii="Times New Roman"/>
          <w:b w:val="false"/>
          <w:i w:val="false"/>
          <w:color w:val="000000"/>
          <w:sz w:val="28"/>
        </w:rPr>
        <w:t>
      ЭҮП – Электронды үкімет порталы;</w:t>
      </w:r>
      <w:r>
        <w:br/>
      </w:r>
      <w:r>
        <w:rPr>
          <w:rFonts w:ascii="Times New Roman"/>
          <w:b w:val="false"/>
          <w:i w:val="false"/>
          <w:color w:val="000000"/>
          <w:sz w:val="28"/>
        </w:rPr>
        <w:t>
      Е-лицензиялау МДБ АЖ – "Е-лицензиялау" мемлекеттік деректер базасы" ақпараттық жүйесі.</w:t>
      </w:r>
    </w:p>
    <w:p>
      <w:pPr>
        <w:spacing w:after="0"/>
        <w:ind w:left="0"/>
        <w:jc w:val="left"/>
      </w:pPr>
      <w:r>
        <w:rPr>
          <w:rFonts w:ascii="Times New Roman"/>
          <w:b/>
          <w:i w:val="false"/>
          <w:color w:val="000000"/>
        </w:rPr>
        <w:t xml:space="preserve"> Шартты белгілеулер мен қасқартулар </w:t>
      </w:r>
    </w:p>
    <w:p>
      <w:pPr>
        <w:spacing w:after="0"/>
        <w:ind w:left="0"/>
        <w:jc w:val="both"/>
      </w:pPr>
      <w:r>
        <w:drawing>
          <wp:inline distT="0" distB="0" distL="0" distR="0">
            <wp:extent cx="7810500" cy="731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3152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w:t>
            </w:r>
            <w:r>
              <w:br/>
            </w:r>
            <w:r>
              <w:rPr>
                <w:rFonts w:ascii="Times New Roman"/>
                <w:b w:val="false"/>
                <w:i w:val="false"/>
                <w:color w:val="000000"/>
                <w:sz w:val="20"/>
              </w:rPr>
              <w:t>құрылыс қызметі саласында</w:t>
            </w:r>
            <w:r>
              <w:br/>
            </w:r>
            <w:r>
              <w:rPr>
                <w:rFonts w:ascii="Times New Roman"/>
                <w:b w:val="false"/>
                <w:i w:val="false"/>
                <w:color w:val="000000"/>
                <w:sz w:val="20"/>
              </w:rPr>
              <w:t>сараптамалық жұмыстар мен</w:t>
            </w:r>
            <w:r>
              <w:br/>
            </w:r>
            <w:r>
              <w:rPr>
                <w:rFonts w:ascii="Times New Roman"/>
                <w:b w:val="false"/>
                <w:i w:val="false"/>
                <w:color w:val="000000"/>
                <w:sz w:val="20"/>
              </w:rPr>
              <w:t>инжинирингтiк көрсетілетін</w:t>
            </w:r>
            <w:r>
              <w:br/>
            </w:r>
            <w:r>
              <w:rPr>
                <w:rFonts w:ascii="Times New Roman"/>
                <w:b w:val="false"/>
                <w:i w:val="false"/>
                <w:color w:val="000000"/>
                <w:sz w:val="20"/>
              </w:rPr>
              <w:t>қызметтерді жүзеге асыратын</w:t>
            </w:r>
            <w:r>
              <w:br/>
            </w:r>
            <w:r>
              <w:rPr>
                <w:rFonts w:ascii="Times New Roman"/>
                <w:b w:val="false"/>
                <w:i w:val="false"/>
                <w:color w:val="000000"/>
                <w:sz w:val="20"/>
              </w:rPr>
              <w:t>сарапшыларды аттестаттау"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77" w:id="11"/>
    <w:p>
      <w:pPr>
        <w:spacing w:after="0"/>
        <w:ind w:left="0"/>
        <w:jc w:val="left"/>
      </w:pPr>
      <w:r>
        <w:rPr>
          <w:rFonts w:ascii="Times New Roman"/>
          <w:b/>
          <w:i w:val="false"/>
          <w:color w:val="000000"/>
        </w:rPr>
        <w:t xml:space="preserve"> "Сәулет, қала құрылысы және құрылыс қызметі саласында сараптамалық жұмыстар мен инжинирингтiк көрсетілетін қызметтеріжүзеге асыратын сарапшыларды аттестаттау" мемлекеттік көрсетілетін қызмет бизнес-процестерінің анықтамалығы </w:t>
      </w:r>
    </w:p>
    <w:bookmarkEnd w:id="11"/>
    <w:p>
      <w:pPr>
        <w:spacing w:after="0"/>
        <w:ind w:left="0"/>
        <w:jc w:val="both"/>
      </w:pPr>
      <w:r>
        <w:drawing>
          <wp:inline distT="0" distB="0" distL="0" distR="0">
            <wp:extent cx="7810500" cy="420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203700"/>
                    </a:xfrm>
                    <a:prstGeom prst="rect">
                      <a:avLst/>
                    </a:prstGeom>
                  </pic:spPr>
                </pic:pic>
              </a:graphicData>
            </a:graphic>
          </wp:inline>
        </w:drawing>
      </w:r>
    </w:p>
    <w:p>
      <w:pPr>
        <w:spacing w:after="0"/>
        <w:ind w:left="0"/>
        <w:jc w:val="left"/>
      </w:pPr>
      <w:r>
        <w:br/>
      </w:r>
    </w:p>
    <w:p>
      <w:pPr>
        <w:spacing w:after="0"/>
        <w:ind w:left="0"/>
        <w:jc w:val="left"/>
      </w:pPr>
      <w:r>
        <w:rPr>
          <w:rFonts w:ascii="Times New Roman"/>
          <w:b/>
          <w:i w:val="false"/>
          <w:color w:val="000000"/>
        </w:rPr>
        <w:t xml:space="preserve"> Шартты белгілеулер мен қасқартулар </w:t>
      </w:r>
    </w:p>
    <w:p>
      <w:pPr>
        <w:spacing w:after="0"/>
        <w:ind w:left="0"/>
        <w:jc w:val="both"/>
      </w:pPr>
      <w:r>
        <w:drawing>
          <wp:inline distT="0" distB="0" distL="0" distR="0">
            <wp:extent cx="7810500" cy="247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4765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