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2eae" w14:textId="1d92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мемлекеттік көрсетілетін қызмет регламентін бекіту туралы" Ақмола облысы әкімдігінің 2015 жылғы 21 тамыздағы № А-9/396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9 қыркүйектегі № А-10/437 қаулысы. Ақмола облысының Әділет департаментінде 2016 жылғы 13 қазанда № 5568 болып тіркелді. Күші жойылды - Ақмола облысы әкімдігінің 2020 жылғы 26 наурыздағы № А-4/158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000000"/>
          <w:sz w:val="28"/>
        </w:rPr>
        <w:t>№ А-4/158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"Тұқым шаруашылығын дамытуды субсидиялау" мемлекеттік көрсетілетін қызмет регламентін бекіту туралы" Ақмола облысы әкімдігінің 2015 жылғы 21 тамыздағы № А-9/396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4988 болып тіркелген, "Әділет" ақпараттық-құқытық жүйесінде 2015 жылдың 6 қазанында жарияланған)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бірінші орынбасары Қ.М. Отаровқа жүктелсін.</w:t>
      </w:r>
      <w:r>
        <w:br/>
      </w:r>
      <w:r>
        <w:rPr>
          <w:rFonts w:ascii="Times New Roman"/>
          <w:b w:val="false"/>
          <w:i w:val="false"/>
          <w:color w:val="000000"/>
          <w:sz w:val="28"/>
        </w:rPr>
        <w:t xml:space="preserve">
      </w:t>
      </w:r>
      <w:r>
        <w:rPr>
          <w:rFonts w:ascii="Times New Roman"/>
          <w:b w:val="false"/>
          <w:i w:val="false"/>
          <w:color w:val="000000"/>
          <w:sz w:val="28"/>
        </w:rPr>
        <w:t>3..Облыс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9 қыркүйектегі</w:t>
            </w:r>
            <w:r>
              <w:br/>
            </w:r>
            <w:r>
              <w:rPr>
                <w:rFonts w:ascii="Times New Roman"/>
                <w:b w:val="false"/>
                <w:i w:val="false"/>
                <w:color w:val="000000"/>
                <w:sz w:val="20"/>
              </w:rPr>
              <w:t>№ А-10/437</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21 тамыздағы</w:t>
            </w:r>
            <w:r>
              <w:br/>
            </w:r>
            <w:r>
              <w:rPr>
                <w:rFonts w:ascii="Times New Roman"/>
                <w:b w:val="false"/>
                <w:i w:val="false"/>
                <w:color w:val="000000"/>
                <w:sz w:val="20"/>
              </w:rPr>
              <w:t>№ А-9/396 қаулысымен</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"Тұқым шаруашылығын дамытуды субсидиялау"</w:t>
      </w:r>
      <w:r>
        <w:br/>
      </w:r>
      <w:r>
        <w:rPr>
          <w:rFonts w:ascii="Times New Roman"/>
          <w:b/>
          <w:i w:val="false"/>
          <w:color w:val="000000"/>
        </w:rPr>
        <w:t>мемлекеттік көрсетілетін қызмет регламенті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"Тұқым шаруашылығын дамытуды субсидиялау</w:t>
      </w:r>
      <w:r>
        <w:rPr>
          <w:rFonts w:ascii="Times New Roman"/>
          <w:b/>
          <w:i w:val="false"/>
          <w:color w:val="000000"/>
          <w:sz w:val="28"/>
        </w:rPr>
        <w:t>" мемлекеттік көрсетілетін қызмет (бұдан әрі – мемлекеттік көрсетілетін қызмет) "Ақмола облысының ауыл шаруашылығы басқармасы" мемлекеттік мекемесімен (бұдан әрі – Басқарма) көрсетіледі.</w:t>
      </w:r>
      <w:r>
        <w:br/>
      </w:r>
      <w:r>
        <w:rPr>
          <w:rFonts w:ascii="Times New Roman"/>
          <w:b w:val="false"/>
          <w:i w:val="false"/>
          <w:color w:val="000000"/>
          <w:sz w:val="28"/>
        </w:rPr>
        <w:t xml:space="preserve">
      </w:t>
      </w:r>
      <w:r>
        <w:rPr>
          <w:rFonts w:ascii="Times New Roman"/>
          <w:b w:val="false"/>
          <w:i w:val="false"/>
          <w:color w:val="000000"/>
          <w:sz w:val="28"/>
        </w:rPr>
        <w:t>Өтінімдерді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аудандардың, Көкшетау және Степногорск қалаларының ауыл шаруашылығы бөлімдерінің (бұдан әрі - Бөлім)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көрсетілетін қызметті алушының банктік шотына тиесілі субсидияларды одан әрі аудару үшін аумақтық қазынашылық бөлімшесіне төлем шоттарының тізілімін ұсыну.</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жүгінген кезде көрсетілетін қызметті алушыға Қазақстан Республикасы Ауыл шаруашылығы министрінің 2015 жылғы 6 мамырдағы № 4-2/419 бұйрығымен бекітілген "Тұқым шаруашылығын дамытуды субсидиялау" мемлекеттік көрсетілетін қызмет стандартының (Нормативтік құқықтық актілерді мемлекеттік тіркеу тізілімінде № 11455 болып тіркелген) (бұдан әрі - Стандарт) </w:t>
      </w:r>
      <w:r>
        <w:rPr>
          <w:rFonts w:ascii="Times New Roman"/>
          <w:b w:val="false"/>
          <w:i w:val="false"/>
          <w:color w:val="000000"/>
          <w:sz w:val="28"/>
        </w:rPr>
        <w:t>1-ші</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қағаз тасығышта көрсетілетін қызметті берушінің уәкілетті адамының қолы қойылған, субсидия тағайындау немесе тағайындамау туралы шешімі бар хабарлама жолданады.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қағаз түрінде.</w:t>
      </w:r>
    </w:p>
    <w:bookmarkEnd w:id="3"/>
    <w:bookmarkStart w:name="z17"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4"/>
    <w:bookmarkStart w:name="z18" w:id="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мемелекеттік қызмет көрсету жөніндегі рәсімдерді (іс-әрекеттерді)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(іс-әрекеттің)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Бөлімнің кеңсе маманы көрсетілетін қызметті алушы қажетті өтінімді тапсырған кезінен бастап қабылдауды, тіркеуді жүзеге асырады және жауапты орындаушыны белгілеу үшін Бөлім басшысының қарауына енгізеді – 15 минут;</w:t>
      </w:r>
      <w:r>
        <w:br/>
      </w:r>
      <w:r>
        <w:rPr>
          <w:rFonts w:ascii="Times New Roman"/>
          <w:b w:val="false"/>
          <w:i w:val="false"/>
          <w:color w:val="000000"/>
          <w:sz w:val="28"/>
        </w:rPr>
        <w:t xml:space="preserve">
      </w:t>
      </w:r>
      <w:r>
        <w:rPr>
          <w:rFonts w:ascii="Times New Roman"/>
          <w:b w:val="false"/>
          <w:i w:val="false"/>
          <w:color w:val="000000"/>
          <w:sz w:val="28"/>
        </w:rPr>
        <w:t>2) Бөлім басшысы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субсидия алуға берілген өтінімді қолданыстағы заңнама талаптарына сәйкестігі тұрғысынан тексереді. Элиталық тұқым өсіру немесе тұқым өсіру шаруашылығына субсидия алу құқығы берілген жағдайда, Бөлім тиесілі субсидияларды төлеу туралы өтінімдер берілген элиталық тұқым өсіру және тұқым өсіру шаруашылықтарының тізілімін жасайды – 2 жұмыс күні;</w:t>
      </w:r>
      <w:r>
        <w:br/>
      </w:r>
      <w:r>
        <w:rPr>
          <w:rFonts w:ascii="Times New Roman"/>
          <w:b w:val="false"/>
          <w:i w:val="false"/>
          <w:color w:val="000000"/>
          <w:sz w:val="28"/>
        </w:rPr>
        <w:t xml:space="preserve">
      </w:t>
      </w:r>
      <w:r>
        <w:rPr>
          <w:rFonts w:ascii="Times New Roman"/>
          <w:b w:val="false"/>
          <w:i w:val="false"/>
          <w:color w:val="000000"/>
          <w:sz w:val="28"/>
        </w:rPr>
        <w:t>өтінімді тексеруді аяқтағаннан кейін, субсидия беру туралы оң шешім қабылданған жағдайда, өтінімді Басқармаға жолдайды. Теріс шешім қабылданған жағдайда, субсидия беруден бас тарту себептерін көрсете отырып, көрсетілетін қызметті алушыны жазбаша хабардар етеді, бұл ретте, субсидия беруден бас тарту себептерін көрсете отырып, субсидия беруге теріс шешім қабылданған ауыл шаруашылығы тауар өндірушілердің, элиталық тұқым өсіру және тұқым өсіру шаруашылықтарының тізбесін жасайды, оны Басқармаға ұсынады – 1 жұмыс күні;</w:t>
      </w:r>
      <w:r>
        <w:br/>
      </w:r>
      <w:r>
        <w:rPr>
          <w:rFonts w:ascii="Times New Roman"/>
          <w:b w:val="false"/>
          <w:i w:val="false"/>
          <w:color w:val="000000"/>
          <w:sz w:val="28"/>
        </w:rPr>
        <w:t xml:space="preserve">
      </w:t>
      </w:r>
      <w:r>
        <w:rPr>
          <w:rFonts w:ascii="Times New Roman"/>
          <w:b w:val="false"/>
          <w:i w:val="false"/>
          <w:color w:val="000000"/>
          <w:sz w:val="28"/>
        </w:rPr>
        <w:t>4) Басқарманың жауапты орындаушысы ауыл шаруашылығы тауар өндірушінің, элиталық тұқым өсіру және тұқым өсіру шаруашылығының өтінімі келіп түскеннен кейін қазынашылықтың аумақтық бөлімшесіне ауыл шаруашылығы тауарын өндірушілердің, элиталық тұқым өсіру немесе тұқым өсіру шаруашылықтарының шоттарына тиесілі субсидияларды аудару үшін төлем шоттары тізілімін және (немесе) төлем шотын ұсынады. Бұл ретте, облыс басқармасы ауыл шаруашылығы тауар өндірушінің тұқымды субсидиялауға арналған өтінімді өздігінен беруі және осы ауыл шаруашылығы тауар өндірушінің өтінімді элиталық тұқым өсіру немесе тұқым өсіру шаруашылығы арқылы беруі фактілерін тексереді және осындай фактілерді анықтаған жағдайда, одан әрі Бөлімге бас тарту туралы хабарлама жібере отырып, элиталық тұқым өсіру және тұқым өсіру шаруашылығы арқылы берілген ауыл шаруашылығы тауар өндірушінің өтінімін қабылдаудан бас тартады – 1 жұмыс күні;</w:t>
      </w:r>
      <w:r>
        <w:br/>
      </w:r>
      <w:r>
        <w:rPr>
          <w:rFonts w:ascii="Times New Roman"/>
          <w:b w:val="false"/>
          <w:i w:val="false"/>
          <w:color w:val="000000"/>
          <w:sz w:val="28"/>
        </w:rPr>
        <w:t xml:space="preserve">
      </w:t>
      </w:r>
      <w:r>
        <w:rPr>
          <w:rFonts w:ascii="Times New Roman"/>
          <w:b w:val="false"/>
          <w:i w:val="false"/>
          <w:color w:val="000000"/>
          <w:sz w:val="28"/>
        </w:rPr>
        <w:t>5) Бөлімнің жауапты орындаушысы субсидия тағайындау туралы шешімі бар хабарлама дайындайды – 1 сағат;</w:t>
      </w:r>
      <w:r>
        <w:br/>
      </w:r>
      <w:r>
        <w:rPr>
          <w:rFonts w:ascii="Times New Roman"/>
          <w:b w:val="false"/>
          <w:i w:val="false"/>
          <w:color w:val="000000"/>
          <w:sz w:val="28"/>
        </w:rPr>
        <w:t xml:space="preserve">
      </w:t>
      </w:r>
      <w:r>
        <w:rPr>
          <w:rFonts w:ascii="Times New Roman"/>
          <w:b w:val="false"/>
          <w:i w:val="false"/>
          <w:color w:val="000000"/>
          <w:sz w:val="28"/>
        </w:rPr>
        <w:t>6) Бөлім басшысы субсидия тағайындау туралы шешімі бар хабарламаға қол қояды – 1 сағат;</w:t>
      </w:r>
      <w:r>
        <w:br/>
      </w:r>
      <w:r>
        <w:rPr>
          <w:rFonts w:ascii="Times New Roman"/>
          <w:b w:val="false"/>
          <w:i w:val="false"/>
          <w:color w:val="000000"/>
          <w:sz w:val="28"/>
        </w:rPr>
        <w:t xml:space="preserve">
      </w:t>
      </w:r>
      <w:r>
        <w:rPr>
          <w:rFonts w:ascii="Times New Roman"/>
          <w:b w:val="false"/>
          <w:i w:val="false"/>
          <w:color w:val="000000"/>
          <w:sz w:val="28"/>
        </w:rPr>
        <w:t>7) Бөлімнің кеңсе маманы көрсетілетін қызметті алушы: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жүгінсе, субсидия тағайындау туралы шешімі бар хабарлама береді – 15 минут;</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жүгінсе, Мемлекеттік корпорацияға субсидия тағайындау туралы шешімі бар хабарламаны жолдайды – 30 минут.</w:t>
      </w:r>
      <w:r>
        <w:br/>
      </w:r>
      <w:r>
        <w:rPr>
          <w:rFonts w:ascii="Times New Roman"/>
          <w:b w:val="false"/>
          <w:i w:val="false"/>
          <w:color w:val="000000"/>
          <w:sz w:val="28"/>
        </w:rPr>
        <w:t xml:space="preserve">
      </w:t>
      </w:r>
      <w:r>
        <w:rPr>
          <w:rFonts w:ascii="Times New Roman"/>
          <w:b w:val="false"/>
          <w:i w:val="false"/>
          <w:color w:val="000000"/>
          <w:sz w:val="28"/>
        </w:rPr>
        <w:t>6. Төмендегі рәсімдерді (іс-әрекеттерді) орындауды бастау үшін негіз болатын мемлекеттік қызмет көрсету бойынша рәсімнің (іс-әрекеттің)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 Бөлім басшысының қарауына енгізу;</w:t>
      </w:r>
      <w:r>
        <w:br/>
      </w:r>
      <w:r>
        <w:rPr>
          <w:rFonts w:ascii="Times New Roman"/>
          <w:b w:val="false"/>
          <w:i w:val="false"/>
          <w:color w:val="000000"/>
          <w:sz w:val="28"/>
        </w:rPr>
        <w:t xml:space="preserve">
      </w:t>
      </w:r>
      <w:r>
        <w:rPr>
          <w:rFonts w:ascii="Times New Roman"/>
          <w:b w:val="false"/>
          <w:i w:val="false"/>
          <w:color w:val="000000"/>
          <w:sz w:val="28"/>
        </w:rPr>
        <w:t>2) бөлімнің жауапты орындаушысын белгілеу;</w:t>
      </w:r>
      <w:r>
        <w:br/>
      </w:r>
      <w:r>
        <w:rPr>
          <w:rFonts w:ascii="Times New Roman"/>
          <w:b w:val="false"/>
          <w:i w:val="false"/>
          <w:color w:val="000000"/>
          <w:sz w:val="28"/>
        </w:rPr>
        <w:t xml:space="preserve">
      </w:t>
      </w:r>
      <w:r>
        <w:rPr>
          <w:rFonts w:ascii="Times New Roman"/>
          <w:b w:val="false"/>
          <w:i w:val="false"/>
          <w:color w:val="000000"/>
          <w:sz w:val="28"/>
        </w:rPr>
        <w:t>3) өтінімді қолданыстағы заңнама талаптарына сәйкестігі тұрғысынан тексеру. Элиталық тұқым өсіру немесе тұқым өсіру шаруашылығына субсидия алу құқығы берілген жағдайда, Бөлім тиесілі субсидияларды төлеу туралы өтінімдер берілген элиталық тұқым өсіру және тұқым өсіру шаруашылықтарының тізілімін жасайды;</w:t>
      </w:r>
      <w:r>
        <w:br/>
      </w:r>
      <w:r>
        <w:rPr>
          <w:rFonts w:ascii="Times New Roman"/>
          <w:b w:val="false"/>
          <w:i w:val="false"/>
          <w:color w:val="000000"/>
          <w:sz w:val="28"/>
        </w:rPr>
        <w:t xml:space="preserve">
      </w:t>
      </w:r>
      <w:r>
        <w:rPr>
          <w:rFonts w:ascii="Times New Roman"/>
          <w:b w:val="false"/>
          <w:i w:val="false"/>
          <w:color w:val="000000"/>
          <w:sz w:val="28"/>
        </w:rPr>
        <w:t>4) субсидия беру туралы оң шешім қабылданған жағдайда, өтінімді Басқармаға жолдайды. Теріс шешім қабылданған жағдайда, субсидия беруден бас тарту себептерін көрсете отырып, көрсетілетін қызметті алушыны жазбаша хабардар етеді, бұл ретте, субсидия беруден бас тарту себептерін көрсете отырып, субсидия беруге теріс шешім қабылданған ауыл шаруашылығы тауар өндірушілердің, элиталық тұқым өсіру және тұқым өсіру шаруашылықтарының тізбесін жасайды, оны Басқармаға ұсынады;</w:t>
      </w:r>
      <w:r>
        <w:br/>
      </w:r>
      <w:r>
        <w:rPr>
          <w:rFonts w:ascii="Times New Roman"/>
          <w:b w:val="false"/>
          <w:i w:val="false"/>
          <w:color w:val="000000"/>
          <w:sz w:val="28"/>
        </w:rPr>
        <w:t xml:space="preserve">
      </w:t>
      </w:r>
      <w:r>
        <w:rPr>
          <w:rFonts w:ascii="Times New Roman"/>
          <w:b w:val="false"/>
          <w:i w:val="false"/>
          <w:color w:val="000000"/>
          <w:sz w:val="28"/>
        </w:rPr>
        <w:t>5) қазынашылықтың аумақтық бөлімшесіне көрсетілетін қызметті алушылардың шоттарына тиесілі субсидияларды аудару үшін төлем шоттары тізілімін және (немесе) төлем шотын ұсыну. Бұл ретте, облыс басқармасы ауыл шаруашылығы тауар өндірушінің тұқымды субсидиялауға арналған өтінімді өздігінен беруі және осы ауыл шаруашылығы тауар өндірушінің өтінімді элиталық тұқым өсіру немесе тұқым өсіру шаруашылығы арқылы беруі фактілерін тексереді және осындай фактілерді анықтаған жағдайда, одан әрі Бөлімге бас тарту туралы хабарлама жібере отырып, элиталық тұқым өсіру және тұқым өсіру шаруашылығы арқылы берілген ауыл шаруашылығы тауар өндірушінің өтінімін қабылдаудан бас тартады;</w:t>
      </w:r>
      <w:r>
        <w:br/>
      </w:r>
      <w:r>
        <w:rPr>
          <w:rFonts w:ascii="Times New Roman"/>
          <w:b w:val="false"/>
          <w:i w:val="false"/>
          <w:color w:val="000000"/>
          <w:sz w:val="28"/>
        </w:rPr>
        <w:t xml:space="preserve">
      </w:t>
      </w:r>
      <w:r>
        <w:rPr>
          <w:rFonts w:ascii="Times New Roman"/>
          <w:b w:val="false"/>
          <w:i w:val="false"/>
          <w:color w:val="000000"/>
          <w:sz w:val="28"/>
        </w:rPr>
        <w:t>6) субсидия тағайындау туралы шешімі бар хабарлама дайындау;</w:t>
      </w:r>
      <w:r>
        <w:br/>
      </w:r>
      <w:r>
        <w:rPr>
          <w:rFonts w:ascii="Times New Roman"/>
          <w:b w:val="false"/>
          <w:i w:val="false"/>
          <w:color w:val="000000"/>
          <w:sz w:val="28"/>
        </w:rPr>
        <w:t xml:space="preserve">
      </w:t>
      </w:r>
      <w:r>
        <w:rPr>
          <w:rFonts w:ascii="Times New Roman"/>
          <w:b w:val="false"/>
          <w:i w:val="false"/>
          <w:color w:val="000000"/>
          <w:sz w:val="28"/>
        </w:rPr>
        <w:t>7) субсидия тағайындау туралы шешімі бар хабарламаға қол қою;</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алушы: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жүгінсе, субсидия тағайындау туралы шешімі бар хабарлама беру;</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жүгінсе, Мемлекеттік корпорацияға субсидия тағайындау туралы шешімі бар хабарламаны жолдау.</w:t>
      </w:r>
    </w:p>
    <w:bookmarkEnd w:id="5"/>
    <w:bookmarkStart w:name="z42"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әрекет ету тәртібін сипаттау</w:t>
      </w:r>
    </w:p>
    <w:bookmarkEnd w:id="6"/>
    <w:bookmarkStart w:name="z43" w:id="7"/>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Бөлімнің кеңсе маманы;</w:t>
      </w:r>
      <w:r>
        <w:br/>
      </w:r>
      <w:r>
        <w:rPr>
          <w:rFonts w:ascii="Times New Roman"/>
          <w:b w:val="false"/>
          <w:i w:val="false"/>
          <w:color w:val="000000"/>
          <w:sz w:val="28"/>
        </w:rPr>
        <w:t xml:space="preserve">
      </w:t>
      </w:r>
      <w:r>
        <w:rPr>
          <w:rFonts w:ascii="Times New Roman"/>
          <w:b w:val="false"/>
          <w:i w:val="false"/>
          <w:color w:val="000000"/>
          <w:sz w:val="28"/>
        </w:rPr>
        <w:t>2) Бөлім басшысы;</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Басқарманың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8. Әрбір рәсімнің (іс-әрекеттің) ұзақтығын көрсете отырып, құрылымдық бөлімшелер арасындағы өзара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Бөлімнің кеңсе маманы көрсетілетін қызметті алушы қажетті өтінімді тапсырған кезінен бастап қабылдауды, тіркеуді жүзеге асырады және жауапты орындаушыны белгілеу үшін Бөлім басшысының қарауына енгізеді – 15 минут;</w:t>
      </w:r>
      <w:r>
        <w:br/>
      </w:r>
      <w:r>
        <w:rPr>
          <w:rFonts w:ascii="Times New Roman"/>
          <w:b w:val="false"/>
          <w:i w:val="false"/>
          <w:color w:val="000000"/>
          <w:sz w:val="28"/>
        </w:rPr>
        <w:t xml:space="preserve">
      </w:t>
      </w:r>
      <w:r>
        <w:rPr>
          <w:rFonts w:ascii="Times New Roman"/>
          <w:b w:val="false"/>
          <w:i w:val="false"/>
          <w:color w:val="000000"/>
          <w:sz w:val="28"/>
        </w:rPr>
        <w:t>2) Бөлім басшысы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субсидия алуға берілген өтінімді қолданыстағы заңнама талаптарына сәйкестігі тұрғысынан тексереді. Элиталық тұқым өсіру немесе тұқым өсіру шаруашылығына субсидия алу құқығы берілген жағдайда, Бөлім тиесілі субсидияларды төлеу туралы өтінімдер берілген элиталық тұқым өсіру және тұқым өсіру шаруашылықтарының тізілімін жасайды – 2 жұмыс күні;</w:t>
      </w:r>
      <w:r>
        <w:br/>
      </w:r>
      <w:r>
        <w:rPr>
          <w:rFonts w:ascii="Times New Roman"/>
          <w:b w:val="false"/>
          <w:i w:val="false"/>
          <w:color w:val="000000"/>
          <w:sz w:val="28"/>
        </w:rPr>
        <w:t xml:space="preserve">
      </w:t>
      </w:r>
      <w:r>
        <w:rPr>
          <w:rFonts w:ascii="Times New Roman"/>
          <w:b w:val="false"/>
          <w:i w:val="false"/>
          <w:color w:val="000000"/>
          <w:sz w:val="28"/>
        </w:rPr>
        <w:t>өтінімді тексеруді аяқтағаннан кейін, субсидия беру туралы оң шешім қабылданған жағдайда, өтінімді Басқармаға жолдайды. Теріс шешім қабылданған жағдайда, субсидия беруден бас тарту себептерін көрсете отырып, көрсетілетін қызметті алушыны жазбаша хабардар етеді, бұл ретте, субсидия беруден бас тарту себептерін көрсете отырып, субсидия беруге теріс шешім қабылданған ауыл шаруашылығы тауар өндірушілердің, элиталық тұқым өсіру және тұқым өсіру шаруашылықтарының тізбесін жасайды, оны Басқармаға ұсынады – 1 жұмыс күні;</w:t>
      </w:r>
      <w:r>
        <w:br/>
      </w:r>
      <w:r>
        <w:rPr>
          <w:rFonts w:ascii="Times New Roman"/>
          <w:b w:val="false"/>
          <w:i w:val="false"/>
          <w:color w:val="000000"/>
          <w:sz w:val="28"/>
        </w:rPr>
        <w:t xml:space="preserve">
      </w:t>
      </w:r>
      <w:r>
        <w:rPr>
          <w:rFonts w:ascii="Times New Roman"/>
          <w:b w:val="false"/>
          <w:i w:val="false"/>
          <w:color w:val="000000"/>
          <w:sz w:val="28"/>
        </w:rPr>
        <w:t>4) Басқарманың жауапты орындаушысы ауыл шаруашылығы тауар өндірушінің, элиталық тұқым өсіру және тұқым өсіру шаруашылығының өтінімі келіп түскеннен кейін қазынашылықтың аумақтық бөлімшесіне ауыл шаруашылығы тауарын өндірушілердің, элиталық тұқым өсіру немесе тұқым өсіру шаруашылықтарының шоттарына тиесілі субсидияларды аудару үшін төлем шоттары тізілімін және (немесе) төлем шотын ұсынады. Бұл ретте, облыс басқармасы ауыл шаруашылығы тауар өндірушінің тұқымды субсидиялауға арналған өтінімді өздігінен беруі және осы ауыл шаруашылығы тауар өндірушінің өтінімді элиталық тұқым өсіру немесе тұқым өсіру шаруашылығы арқылы беруі фактілерін тексереді және осындай фактілерді анықтаған жағдайда, одан әрі Бөлімге бас тарту туралы хабарлама жібере отырып, элиталық тұқым өсіру және тұқым өсіру шаруашылығы арқылы берілген ауыл шаруашылығы тауар өндірушінің өтінімін қабылдаудан бас тартады – 1 жұмыс күні;</w:t>
      </w:r>
      <w:r>
        <w:br/>
      </w:r>
      <w:r>
        <w:rPr>
          <w:rFonts w:ascii="Times New Roman"/>
          <w:b w:val="false"/>
          <w:i w:val="false"/>
          <w:color w:val="000000"/>
          <w:sz w:val="28"/>
        </w:rPr>
        <w:t xml:space="preserve">
      </w:t>
      </w:r>
      <w:r>
        <w:rPr>
          <w:rFonts w:ascii="Times New Roman"/>
          <w:b w:val="false"/>
          <w:i w:val="false"/>
          <w:color w:val="000000"/>
          <w:sz w:val="28"/>
        </w:rPr>
        <w:t>5) Бөлімнің жауапты орындаушысы субсидия тағайындау туралы шешімі бар хабарлама дайындайды – 1 сағат;</w:t>
      </w:r>
      <w:r>
        <w:br/>
      </w:r>
      <w:r>
        <w:rPr>
          <w:rFonts w:ascii="Times New Roman"/>
          <w:b w:val="false"/>
          <w:i w:val="false"/>
          <w:color w:val="000000"/>
          <w:sz w:val="28"/>
        </w:rPr>
        <w:t xml:space="preserve">
      </w:t>
      </w:r>
      <w:r>
        <w:rPr>
          <w:rFonts w:ascii="Times New Roman"/>
          <w:b w:val="false"/>
          <w:i w:val="false"/>
          <w:color w:val="000000"/>
          <w:sz w:val="28"/>
        </w:rPr>
        <w:t>6) Бөлім басшысы субсидия тағайындау туралы шешімі бар хабарламаға қол қояды – 1 сағат;</w:t>
      </w:r>
      <w:r>
        <w:br/>
      </w:r>
      <w:r>
        <w:rPr>
          <w:rFonts w:ascii="Times New Roman"/>
          <w:b w:val="false"/>
          <w:i w:val="false"/>
          <w:color w:val="000000"/>
          <w:sz w:val="28"/>
        </w:rPr>
        <w:t xml:space="preserve">
      </w:t>
      </w:r>
      <w:r>
        <w:rPr>
          <w:rFonts w:ascii="Times New Roman"/>
          <w:b w:val="false"/>
          <w:i w:val="false"/>
          <w:color w:val="000000"/>
          <w:sz w:val="28"/>
        </w:rPr>
        <w:t>7) Бөлімнің кеңсе маманы көрсетілетін қызметті алушы: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жүгінсе, субсидия тағайындау туралы шешімі бар хабарлама береді – 15 минут;</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жүгінсе, Мемлекеттік корпорацияға субсидия тағайындау туралы шешімі бар хабарламаны жолдайды – 30 минут.</w:t>
      </w:r>
    </w:p>
    <w:bookmarkEnd w:id="7"/>
    <w:bookmarkStart w:name="z60" w:id="8"/>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басқа да көрсетілетін қызметті берушімен өзара әрекет ету тәртібінің сипаттамасы</w:t>
      </w:r>
    </w:p>
    <w:bookmarkEnd w:id="8"/>
    <w:bookmarkStart w:name="z61" w:id="9"/>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берушінің өтінішті өңдеу ұзақтығы:</w:t>
      </w:r>
      <w:r>
        <w:br/>
      </w:r>
      <w:r>
        <w:rPr>
          <w:rFonts w:ascii="Times New Roman"/>
          <w:b w:val="false"/>
          <w:i w:val="false"/>
          <w:color w:val="000000"/>
          <w:sz w:val="28"/>
        </w:rPr>
        <w:t xml:space="preserve">
      </w:t>
      </w:r>
      <w:r>
        <w:rPr>
          <w:rFonts w:ascii="Times New Roman"/>
          <w:b w:val="false"/>
          <w:i w:val="false"/>
          <w:color w:val="000000"/>
          <w:sz w:val="28"/>
        </w:rPr>
        <w:t>1-процесс – Мемлекеттік корпорацияның қызметкері ұсынылған құжаттарды тексереді, көрсетілетін қызметті берушінің өтінішін қабылдайды және тіркейді, құжаттарды қабылдау күні мен уақыты көрсетілген құжаттардың қабылданғаны туралы қолхат береді.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сенімхат бойынша оның өкілі) көрсетілетін қызметті берушіге және Мемлекеттік корпорацияға мынадай құжаттарды ұсынады:</w:t>
      </w:r>
      <w:r>
        <w:br/>
      </w:r>
      <w:r>
        <w:rPr>
          <w:rFonts w:ascii="Times New Roman"/>
          <w:b w:val="false"/>
          <w:i w:val="false"/>
          <w:color w:val="000000"/>
          <w:sz w:val="28"/>
        </w:rPr>
        <w:t xml:space="preserve">
      </w:t>
      </w:r>
      <w:r>
        <w:rPr>
          <w:rFonts w:ascii="Times New Roman"/>
          <w:b w:val="false"/>
          <w:i w:val="false"/>
          <w:color w:val="000000"/>
          <w:sz w:val="28"/>
        </w:rPr>
        <w:t>1) сатып алынған субсидияланатын тұқымдарға субсидиялар алу үшін жаздық дақылдар бойынша – тиісті жылғы 30 шілдеге дейінгі, көп жылдық шөптер бойынша – тиісті жылғы 1 қыркүйекке дейінгі, күздік дақылдар бойынша – тиісті жылғы 10 қарашаға дейінгі мерзімде: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субсидияланатын тұқымдарды сатып алу жөніндегі шығындарды өтеуге субсидиялар алуға арналған өтінім.</w:t>
      </w:r>
      <w:r>
        <w:br/>
      </w:r>
      <w:r>
        <w:rPr>
          <w:rFonts w:ascii="Times New Roman"/>
          <w:b w:val="false"/>
          <w:i w:val="false"/>
          <w:color w:val="000000"/>
          <w:sz w:val="28"/>
        </w:rPr>
        <w:t xml:space="preserve">
      </w:t>
      </w:r>
      <w:r>
        <w:rPr>
          <w:rFonts w:ascii="Times New Roman"/>
          <w:b w:val="false"/>
          <w:i w:val="false"/>
          <w:color w:val="000000"/>
          <w:sz w:val="28"/>
        </w:rPr>
        <w:t>Химиялық әдіспен жалаңаштау жүргізілген субсидияланатын мақта тұқымын сатып алу кезінде субсидиялар алу үшін өтінімде қосымша химиялық әдіспен мақта тұқымын толықтырып әзірлеуге арналған шарттардан, сондай-ақ мақта тұқымын химиялық әдіспен жалаңаштау бойынша орындалған жұмыстар актілерінен алынған ақпарат көрсетіледі;</w:t>
      </w:r>
      <w:r>
        <w:br/>
      </w:r>
      <w:r>
        <w:rPr>
          <w:rFonts w:ascii="Times New Roman"/>
          <w:b w:val="false"/>
          <w:i w:val="false"/>
          <w:color w:val="000000"/>
          <w:sz w:val="28"/>
        </w:rPr>
        <w:t xml:space="preserve">
      </w:t>
      </w:r>
      <w:r>
        <w:rPr>
          <w:rFonts w:ascii="Times New Roman"/>
          <w:b w:val="false"/>
          <w:i w:val="false"/>
          <w:color w:val="000000"/>
          <w:sz w:val="28"/>
        </w:rPr>
        <w:t>2) сатып алынған субсидияланатын тұқымдарға тиесілі субсидияларды алу үшін (элиталық тұқым шаруашылығына немесе тұқым шаруашылығына субсидиялар алу құқығын берген жағдайда) жаздық дақылдар бойынша – тиісті жылғы 30 шілдеге дейінгі, көп жылдық шөптер бойынша – тиісті жылғы 1 қыркүйекке дейінгі, күздік дақылдар бойынша – тиісті жылғы 10 қарашаға дейінгі мерзімде: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тиесілі субсидияларды төлеу туралы өтінім;</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көрсетілген қызмет стандартының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элиталық тұқым өсіру шаруашылығы немесе тұқым өсіру шаруашылығы арқылы берілген ауыл шаруашылығы тауарын өндірушілердің өтінімдері негізінде қалыптастырылған жиынтық өтінім (бірнеше өтінімдер берген кезде);</w:t>
      </w:r>
      <w:r>
        <w:br/>
      </w:r>
      <w:r>
        <w:rPr>
          <w:rFonts w:ascii="Times New Roman"/>
          <w:b w:val="false"/>
          <w:i w:val="false"/>
          <w:color w:val="000000"/>
          <w:sz w:val="28"/>
        </w:rPr>
        <w:t xml:space="preserve">
      </w:t>
      </w:r>
      <w:r>
        <w:rPr>
          <w:rFonts w:ascii="Times New Roman"/>
          <w:b w:val="false"/>
          <w:i w:val="false"/>
          <w:color w:val="000000"/>
          <w:sz w:val="28"/>
        </w:rPr>
        <w:t>3) егіске пайдаланылған өзі өндірген тұқымдарға субсидиялар алу үшін – жаздық дақылдар бойынша тиісті жылғы 30 шілдеге дейінгі, көп жылдық шөптер бойынша – тиісті жылғы 1 қыркүйекке дейінгі, күздік дақылдар бойынша – тиісті жылғы 10 қарашаға дейінгі мерзімде: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көрсетілген қызмет стандартының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пайдаланылған субсидияланатын тұқымдар үшін субсидиялар алуға арналған өтінім; </w:t>
      </w:r>
      <w:r>
        <w:br/>
      </w:r>
      <w:r>
        <w:rPr>
          <w:rFonts w:ascii="Times New Roman"/>
          <w:b w:val="false"/>
          <w:i w:val="false"/>
          <w:color w:val="000000"/>
          <w:sz w:val="28"/>
        </w:rPr>
        <w:t xml:space="preserve">
      </w:t>
      </w:r>
      <w:r>
        <w:rPr>
          <w:rFonts w:ascii="Times New Roman"/>
          <w:b w:val="false"/>
          <w:i w:val="false"/>
          <w:color w:val="000000"/>
          <w:sz w:val="28"/>
        </w:rPr>
        <w:t>4) жеміс-жидек дақылдары мен жүзімнің элиталық көшеттерін өсіруге субсидиялар алу үшін – тиісті жылғы 30 шілдеге дейінгі мерзімде: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жеміс-жидек дақылдары мен жүзімнің элиталық көшеттерін ішінара арзандату үшін субсидиялар алуға арналған өтінім, оған мемлекеттік көрсетілетін қызмет стандартының </w:t>
      </w:r>
      <w:r>
        <w:rPr>
          <w:rFonts w:ascii="Times New Roman"/>
          <w:b w:val="false"/>
          <w:i w:val="false"/>
          <w:color w:val="000000"/>
          <w:sz w:val="28"/>
        </w:rPr>
        <w:t>8-қосымшасына</w:t>
      </w:r>
      <w:r>
        <w:rPr>
          <w:rFonts w:ascii="Times New Roman"/>
          <w:b w:val="false"/>
          <w:i w:val="false"/>
          <w:color w:val="000000"/>
          <w:sz w:val="28"/>
        </w:rPr>
        <w:t> сәйкес нысан бойынша жеміс-жидек дақылдары мен жүзімнің элиталық көшеттерінің нақты өткізілген көлемдері жөніндегі жиынтық тізілімнің көшірмесі қоса беріледі.</w:t>
      </w:r>
      <w:r>
        <w:br/>
      </w:r>
      <w:r>
        <w:rPr>
          <w:rFonts w:ascii="Times New Roman"/>
          <w:b w:val="false"/>
          <w:i w:val="false"/>
          <w:color w:val="000000"/>
          <w:sz w:val="28"/>
        </w:rPr>
        <w:t xml:space="preserve">
      </w:t>
      </w:r>
      <w:r>
        <w:rPr>
          <w:rFonts w:ascii="Times New Roman"/>
          <w:b w:val="false"/>
          <w:i w:val="false"/>
          <w:color w:val="000000"/>
          <w:sz w:val="28"/>
        </w:rPr>
        <w:t>Құжаттар Мемлекеттік корпорация арқылы қабылданғанда, көрсетілетін қызметті алушыға тиісті құжаттардың қабылданғаны туралы қолхат беріледі, осының негізінде көрсетілетін қызметті алушы (не болмаса нотариалды сенімхат бойынша оның өкілі, заңды тұлғаға – өкілеттілікті растайтын құжат бойынша) жеке басын куәландыратын құжатты ұсынған жағдайда дайын құжаттарды беру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өтінімді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рәсімдері (әрекеттері);</w:t>
      </w:r>
      <w:r>
        <w:br/>
      </w:r>
      <w:r>
        <w:rPr>
          <w:rFonts w:ascii="Times New Roman"/>
          <w:b w:val="false"/>
          <w:i w:val="false"/>
          <w:color w:val="000000"/>
          <w:sz w:val="28"/>
        </w:rPr>
        <w:t xml:space="preserve">
      </w:t>
      </w:r>
      <w:r>
        <w:rPr>
          <w:rFonts w:ascii="Times New Roman"/>
          <w:b w:val="false"/>
          <w:i w:val="false"/>
          <w:color w:val="000000"/>
          <w:sz w:val="28"/>
        </w:rPr>
        <w:t>3-процесс – Мемлекеттік корпорация қызметкері тиісті құжаттарды қабылдау туралы қолхатта көрсетілген мерзімнің ішінде көрсетілетін қызметті алушыға мемлекеттік қызметті көрсетудің дайын нәтижесін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жүгінген жағдайда, құжаттарды қабылдау күні мемлекеттік қызметті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өтінімді тапсыру үшін күтудің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алушыға қызмет көрсетудің рұқсат етілген ең ұзақ уақыты – 20 минут.</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Мемлекеттік корпорациямен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83" w:id="10"/>
    <w:p>
      <w:pPr>
        <w:spacing w:after="0"/>
        <w:ind w:left="0"/>
        <w:jc w:val="left"/>
      </w:pPr>
      <w:r>
        <w:rPr>
          <w:rFonts w:ascii="Times New Roman"/>
          <w:b/>
          <w:i w:val="false"/>
          <w:color w:val="000000"/>
        </w:rPr>
        <w:t xml:space="preserve"> "Тұқым шаруашылығын дамытуды субсидиялау" мемлекеттік қызмет көрсетудің бизнес-процестерінің анықтамалығы</w:t>
      </w:r>
    </w:p>
    <w:bookmarkEnd w:id="10"/>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