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71ee" w14:textId="e3a7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мемлекеттік көрсетілетін қызметтер регламенттерін бекіту туралы" Ақмола облысы әкімдігінің 2015 жылғы 15 маусымдағы № А-6/275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15 сәуірдегі № А-5/169 қаулысы. Ақмола облысының Әділет департаментінде 2016 жылғы 20 мамырда № 5368 болып тіркелді. Күші жойылды - Ақмола облысы әкімдігінің 2020 жылғы 21 ақпандағы № А-2/81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000000"/>
          <w:sz w:val="28"/>
        </w:rPr>
        <w:t>№ А-2/81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"Орта білім беру саласында мемлекеттік көрсетілетін қызметтер регламенттерін бекіту туралы</w:t>
      </w:r>
      <w:r>
        <w:rPr>
          <w:rFonts w:ascii="Times New Roman"/>
          <w:b/>
          <w:i w:val="false"/>
          <w:color w:val="000000"/>
          <w:sz w:val="28"/>
        </w:rPr>
        <w:t xml:space="preserve">" Ақмола облысы әкімдігінің 2015 жылғы 15 маусымдағы </w:t>
      </w:r>
      <w:r>
        <w:rPr>
          <w:rFonts w:ascii="Times New Roman"/>
          <w:b w:val="false"/>
          <w:i w:val="false"/>
          <w:color w:val="000000"/>
          <w:sz w:val="28"/>
        </w:rPr>
        <w:t xml:space="preserve">№ А-6/275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4884 болып тіркелген, 2015 жылғы 29 шілдеде "Әділет" ақпараттық-құқықтық жүйесінде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қаулымен бекітілген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 Нұркеновке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сәуірдегі</w:t>
            </w:r>
            <w:r>
              <w:br/>
            </w:r>
            <w:r>
              <w:rPr>
                <w:rFonts w:ascii="Times New Roman"/>
                <w:b w:val="false"/>
                <w:i w:val="false"/>
                <w:color w:val="000000"/>
                <w:sz w:val="20"/>
              </w:rPr>
              <w:t>№ А-5/169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А-6/275 қаулысымен</w:t>
            </w:r>
            <w:r>
              <w:br/>
            </w:r>
            <w:r>
              <w:rPr>
                <w:rFonts w:ascii="Times New Roman"/>
                <w:b w:val="false"/>
                <w:i w:val="false"/>
                <w:color w:val="000000"/>
                <w:sz w:val="20"/>
              </w:rPr>
              <w:t>бекітілді</w:t>
            </w:r>
          </w:p>
        </w:tc>
      </w:tr>
    </w:tbl>
    <w:bookmarkStart w:name="z8" w:id="1"/>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ережелері</w:t>
      </w:r>
    </w:p>
    <w:bookmarkEnd w:id="2"/>
    <w:bookmarkStart w:name="z10" w:id="3"/>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 (бұдан әрі – мемлекеттік көрсетілетін қызмет) аудандардың, Көкшетау және Степногорск қалаларының білім бөлімдерімен, Ақмола облысының білім басқармасымен көрсетіледі (бұдан әрі – көрсетілетін қызметті беруші).</w:t>
      </w:r>
      <w:r>
        <w:br/>
      </w:r>
      <w:r>
        <w:rPr>
          <w:rFonts w:ascii="Times New Roman"/>
          <w:b w:val="false"/>
          <w:i w:val="false"/>
          <w:color w:val="000000"/>
          <w:sz w:val="28"/>
        </w:rPr>
        <w:t>
      Өтінішті қабылдау және мемлекеттік қызмет көрсетудің нәтижесін беру:</w:t>
      </w:r>
      <w:r>
        <w:br/>
      </w: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Негізгі орта, жалпы орта білім беру ұйымдарында экстернат нысанында оқуға рұқсат беру туралы бұйрықтың көшірмесі мемлекеттік қызмет көрсетудің нәтижесі болып табылады.</w:t>
      </w:r>
      <w:r>
        <w:br/>
      </w:r>
      <w:r>
        <w:rPr>
          <w:rFonts w:ascii="Times New Roman"/>
          <w:b w:val="false"/>
          <w:i w:val="false"/>
          <w:color w:val="000000"/>
          <w:sz w:val="28"/>
        </w:rPr>
        <w:t>
      Мемлекеттік қызмет көрсету нәтижесін ұсыну нысаны – электронды.</w:t>
      </w:r>
    </w:p>
    <w:bookmarkEnd w:id="3"/>
    <w:bookmarkStart w:name="z13"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4" w:id="5"/>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1) Мемлекеттік корпорацияға өтініш білдіру кезінде Қазақстан Республикасы Білім және ғылым министрінің 2015 жылғы 8 сәуірдегі № 179 бұйрығымен бекітілген "Негізгі орта, жалпы орта білім беру ұйымдарында экстернат нысанында оқытуға рұқсат беру" (Нормативтік құқықтық актілерді мемлекеттік тіркеу тізілімінде № 11057 болып тіркелген) мемлекеттік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 негіз болып табылады;</w:t>
      </w:r>
      <w:r>
        <w:br/>
      </w:r>
      <w:r>
        <w:rPr>
          <w:rFonts w:ascii="Times New Roman"/>
          <w:b w:val="false"/>
          <w:i w:val="false"/>
          <w:color w:val="000000"/>
          <w:sz w:val="28"/>
        </w:rPr>
        <w:t>
      2) Порталда - көрсетілетін қызметті алушының электрондық-цифрлық қолтаңбасымен (бұдан әрі - ЭЦҚ) куәландырылған электрондық құжат нысанындағы сұранысы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кеңсенің қызметкері құжаттарды қабылдауды, оларды тіркеуді жүзеге асырады – 15 минут;</w:t>
      </w:r>
      <w:r>
        <w:br/>
      </w:r>
      <w:r>
        <w:rPr>
          <w:rFonts w:ascii="Times New Roman"/>
          <w:b w:val="false"/>
          <w:i w:val="false"/>
          <w:color w:val="000000"/>
          <w:sz w:val="28"/>
        </w:rPr>
        <w:t>
      2) басшы құжаттарды қарайды, жауапты орындаушыны белгілейді – 1 сағат;</w:t>
      </w:r>
      <w:r>
        <w:br/>
      </w:r>
      <w:r>
        <w:rPr>
          <w:rFonts w:ascii="Times New Roman"/>
          <w:b w:val="false"/>
          <w:i w:val="false"/>
          <w:color w:val="000000"/>
          <w:sz w:val="28"/>
        </w:rPr>
        <w:t>
      3) жауапты орындаушы құжаттарды қарайды және негізгі орта, жалпы орта білім беру ұйымына жібереді - 3 жұмыс күні;</w:t>
      </w:r>
      <w:r>
        <w:br/>
      </w:r>
      <w:r>
        <w:rPr>
          <w:rFonts w:ascii="Times New Roman"/>
          <w:b w:val="false"/>
          <w:i w:val="false"/>
          <w:color w:val="000000"/>
          <w:sz w:val="28"/>
        </w:rPr>
        <w:t>
      4) негізгі орта, жалпы орта білім беруді ұйымы экстернат нысанында оқытуға рұқсат беру туралы бұйрық шығарады және көрсетілетін қызметті берушінің жауапты орындаушысына бұйрықты жолдайды – 8 жұмыс күні;</w:t>
      </w:r>
      <w:r>
        <w:br/>
      </w:r>
      <w:r>
        <w:rPr>
          <w:rFonts w:ascii="Times New Roman"/>
          <w:b w:val="false"/>
          <w:i w:val="false"/>
          <w:color w:val="000000"/>
          <w:sz w:val="28"/>
        </w:rPr>
        <w:t>
      5) жауапты орындаушы бұйрық көшірмесінің жобасын дайындайды – 3 жұмыс күні;</w:t>
      </w:r>
      <w:r>
        <w:br/>
      </w:r>
      <w:r>
        <w:rPr>
          <w:rFonts w:ascii="Times New Roman"/>
          <w:b w:val="false"/>
          <w:i w:val="false"/>
          <w:color w:val="000000"/>
          <w:sz w:val="28"/>
        </w:rPr>
        <w:t>
      6) басшы бұйрықтың көшірмесінің жобасына қол қояды - 1 сағат;</w:t>
      </w:r>
      <w:r>
        <w:br/>
      </w:r>
      <w:r>
        <w:rPr>
          <w:rFonts w:ascii="Times New Roman"/>
          <w:b w:val="false"/>
          <w:i w:val="false"/>
          <w:color w:val="000000"/>
          <w:sz w:val="28"/>
        </w:rPr>
        <w:t>
      7) кеңсенің қызметкері Мемлекеттік корпорацияға бұйрықтың көшірмесі жібереді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рәсімдердің (іс-қимылдардың) нәтижесі:</w:t>
      </w:r>
      <w:r>
        <w:br/>
      </w:r>
      <w:r>
        <w:rPr>
          <w:rFonts w:ascii="Times New Roman"/>
          <w:b w:val="false"/>
          <w:i w:val="false"/>
          <w:color w:val="000000"/>
          <w:sz w:val="28"/>
        </w:rPr>
        <w:t>
      1) құжаттарды басшыға жолдау;</w:t>
      </w:r>
      <w:r>
        <w:br/>
      </w:r>
      <w:r>
        <w:rPr>
          <w:rFonts w:ascii="Times New Roman"/>
          <w:b w:val="false"/>
          <w:i w:val="false"/>
          <w:color w:val="000000"/>
          <w:sz w:val="28"/>
        </w:rPr>
        <w:t>
      2) орындау үшін жауапты орындаушыны белгілеу;</w:t>
      </w:r>
      <w:r>
        <w:br/>
      </w:r>
      <w:r>
        <w:rPr>
          <w:rFonts w:ascii="Times New Roman"/>
          <w:b w:val="false"/>
          <w:i w:val="false"/>
          <w:color w:val="000000"/>
          <w:sz w:val="28"/>
        </w:rPr>
        <w:t>
      3)құжаттарды негізгі орта, жалпы орта білім беру ұйымына жіберуі;</w:t>
      </w:r>
      <w:r>
        <w:br/>
      </w:r>
      <w:r>
        <w:rPr>
          <w:rFonts w:ascii="Times New Roman"/>
          <w:b w:val="false"/>
          <w:i w:val="false"/>
          <w:color w:val="000000"/>
          <w:sz w:val="28"/>
        </w:rPr>
        <w:t>
      4) экстернат нысанында оқуға рұқсат беруі туралы бұйрық шығаруы;</w:t>
      </w:r>
      <w:r>
        <w:br/>
      </w:r>
      <w:r>
        <w:rPr>
          <w:rFonts w:ascii="Times New Roman"/>
          <w:b w:val="false"/>
          <w:i w:val="false"/>
          <w:color w:val="000000"/>
          <w:sz w:val="28"/>
        </w:rPr>
        <w:t>
      5) бұйрықтың көшірмесі жобасын басшыға жолдау;</w:t>
      </w:r>
      <w:r>
        <w:br/>
      </w:r>
      <w:r>
        <w:rPr>
          <w:rFonts w:ascii="Times New Roman"/>
          <w:b w:val="false"/>
          <w:i w:val="false"/>
          <w:color w:val="000000"/>
          <w:sz w:val="28"/>
        </w:rPr>
        <w:t>
      6) бұйрықтың көшірмесі жобасына қол қою;</w:t>
      </w:r>
      <w:r>
        <w:br/>
      </w:r>
      <w:r>
        <w:rPr>
          <w:rFonts w:ascii="Times New Roman"/>
          <w:b w:val="false"/>
          <w:i w:val="false"/>
          <w:color w:val="000000"/>
          <w:sz w:val="28"/>
        </w:rPr>
        <w:t>
      7) негізгі орта, жалпы орта білім беру ұйымдарында экстернат нысанында оқуға рұқсат беру туралы бұйрықтың көшірмесі беру.</w:t>
      </w:r>
    </w:p>
    <w:bookmarkEnd w:id="5"/>
    <w:bookmarkStart w:name="z1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6"/>
    <w:bookmarkStart w:name="z18"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4) негізгі орта, жалпы орта білім беру ұйымдары.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(іс-қимылының) реттілігін сипаттау:</w:t>
      </w:r>
      <w:r>
        <w:br/>
      </w:r>
      <w:r>
        <w:rPr>
          <w:rFonts w:ascii="Times New Roman"/>
          <w:b w:val="false"/>
          <w:i w:val="false"/>
          <w:color w:val="000000"/>
          <w:sz w:val="28"/>
        </w:rPr>
        <w:t>
      1) кеңсенің қызметкері құжаттарды қабылдауды, оларды тіркеуді жүзеге асырады – 15 минут;</w:t>
      </w:r>
      <w:r>
        <w:br/>
      </w:r>
      <w:r>
        <w:rPr>
          <w:rFonts w:ascii="Times New Roman"/>
          <w:b w:val="false"/>
          <w:i w:val="false"/>
          <w:color w:val="000000"/>
          <w:sz w:val="28"/>
        </w:rPr>
        <w:t>
      2) басшы құжаттарды қарайды, жауапты орындаушыны белгілейді – 1 сағат;</w:t>
      </w:r>
      <w:r>
        <w:br/>
      </w:r>
      <w:r>
        <w:rPr>
          <w:rFonts w:ascii="Times New Roman"/>
          <w:b w:val="false"/>
          <w:i w:val="false"/>
          <w:color w:val="000000"/>
          <w:sz w:val="28"/>
        </w:rPr>
        <w:t>
      3) жауапты орындаушы құжаттарды қарайды және негізгі орта, жалпы орта білім беру ұйымына жібереді - 3 жұмыс күні;</w:t>
      </w:r>
      <w:r>
        <w:br/>
      </w:r>
      <w:r>
        <w:rPr>
          <w:rFonts w:ascii="Times New Roman"/>
          <w:b w:val="false"/>
          <w:i w:val="false"/>
          <w:color w:val="000000"/>
          <w:sz w:val="28"/>
        </w:rPr>
        <w:t>
      4) негізгі орта, жалпы орта білім беруді ұйымы экстернат нысанында оқытуға рұқсат беру туралы бұйрық шығарады және көрсетілетін қызметті берушінің жауапты орындаушысына бұйрықты жолдайды – 8 жұмыс күні;</w:t>
      </w:r>
      <w:r>
        <w:br/>
      </w:r>
      <w:r>
        <w:rPr>
          <w:rFonts w:ascii="Times New Roman"/>
          <w:b w:val="false"/>
          <w:i w:val="false"/>
          <w:color w:val="000000"/>
          <w:sz w:val="28"/>
        </w:rPr>
        <w:t>
      5) жауапты орындаушы бұйрық көшірмесінің жобасын дайындайды – 3 жұмыс күні;</w:t>
      </w:r>
      <w:r>
        <w:br/>
      </w:r>
      <w:r>
        <w:rPr>
          <w:rFonts w:ascii="Times New Roman"/>
          <w:b w:val="false"/>
          <w:i w:val="false"/>
          <w:color w:val="000000"/>
          <w:sz w:val="28"/>
        </w:rPr>
        <w:t>
      6) басшы бұйрықтың көшірмесінің жобасына қол қояды - 1 сағат;</w:t>
      </w:r>
      <w:r>
        <w:br/>
      </w:r>
      <w:r>
        <w:rPr>
          <w:rFonts w:ascii="Times New Roman"/>
          <w:b w:val="false"/>
          <w:i w:val="false"/>
          <w:color w:val="000000"/>
          <w:sz w:val="28"/>
        </w:rPr>
        <w:t>
      7) кеңсенің қызметкері Мемлекеттік корпорацияға бұйрықтың көшірмесі жібереді – 15 минут.</w:t>
      </w:r>
    </w:p>
    <w:bookmarkEnd w:id="7"/>
    <w:bookmarkStart w:name="z20" w:id="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8"/>
    <w:bookmarkStart w:name="z21" w:id="9"/>
    <w:p>
      <w:pPr>
        <w:spacing w:after="0"/>
        <w:ind w:left="0"/>
        <w:jc w:val="both"/>
      </w:pPr>
      <w:r>
        <w:rPr>
          <w:rFonts w:ascii="Times New Roman"/>
          <w:b w:val="false"/>
          <w:i w:val="false"/>
          <w:color w:val="000000"/>
          <w:sz w:val="28"/>
        </w:rPr>
        <w:t>
      9. Мемлекеттік корпорациясға өтініш білдіру тәртібін, көрсетілетін қызмет берушінің сұрау салуын өңдеудің ұзақтығын сипаттау:</w:t>
      </w:r>
      <w:r>
        <w:br/>
      </w: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өтініш білдіреді.</w:t>
      </w:r>
      <w:r>
        <w:br/>
      </w:r>
      <w:r>
        <w:rPr>
          <w:rFonts w:ascii="Times New Roman"/>
          <w:b w:val="false"/>
          <w:i w:val="false"/>
          <w:color w:val="000000"/>
          <w:sz w:val="28"/>
        </w:rPr>
        <w:t>
      2) Мемлекеттік корпорацияның қызметкері өтініштердің дұрыс толтырылғаны мен құжаттар топтамасының толықтығын тексереді және көрсетілетін қызметті алушыға өтінішті қабылдағаны туралы қолхат береді – 5 минут;</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3) Мемлекеттік корпорацияның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r>
        <w:br/>
      </w:r>
      <w:r>
        <w:rPr>
          <w:rFonts w:ascii="Times New Roman"/>
          <w:b w:val="false"/>
          <w:i w:val="false"/>
          <w:color w:val="000000"/>
          <w:sz w:val="28"/>
        </w:rPr>
        <w:t>
      4) Мемлекеттік корпорацияның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- 5 минут;</w:t>
      </w:r>
      <w:r>
        <w:br/>
      </w:r>
      <w:r>
        <w:rPr>
          <w:rFonts w:ascii="Times New Roman"/>
          <w:b w:val="false"/>
          <w:i w:val="false"/>
          <w:color w:val="000000"/>
          <w:sz w:val="28"/>
        </w:rPr>
        <w:t>
      5) Мемлекеттік корпорацияның қызметкері құжаттар топтамасын дайындайды және оны курьерлық немесе басқа да уәкілетті байланыс арқылы қызмет көрсетушіге жолдайды - 1 жұмыс күні;</w:t>
      </w:r>
      <w:r>
        <w:br/>
      </w:r>
      <w:r>
        <w:rPr>
          <w:rFonts w:ascii="Times New Roman"/>
          <w:b w:val="false"/>
          <w:i w:val="false"/>
          <w:color w:val="000000"/>
          <w:sz w:val="28"/>
        </w:rPr>
        <w:t xml:space="preserve">
      6)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 Мемлекеттік корпорацияның қызметкері құжаттар топтамасын қабылдағаны туралы қолхатта көрсетілген мерзімде көрсетілетін қызметті алушыға мемлекеттік қызмет көрсетудің нәтижесін береді - 15 минут.</w:t>
      </w:r>
      <w:r>
        <w:br/>
      </w:r>
      <w:r>
        <w:rPr>
          <w:rFonts w:ascii="Times New Roman"/>
          <w:b w:val="false"/>
          <w:i w:val="false"/>
          <w:color w:val="000000"/>
          <w:sz w:val="28"/>
        </w:rPr>
        <w:t>
      Көрсетілетін қызметті алушы (немесе растайтын құжаттарымен заңды өкіл) жүгінген кезде мемлекеттік қызметті көрсету үшін қажетті құжаттардың тізбесі:</w:t>
      </w:r>
      <w:r>
        <w:br/>
      </w:r>
      <w:r>
        <w:rPr>
          <w:rFonts w:ascii="Times New Roman"/>
          <w:b w:val="false"/>
          <w:i w:val="false"/>
          <w:color w:val="000000"/>
          <w:sz w:val="28"/>
        </w:rPr>
        <w:t>
      Мемлекеттік корпорацияға:</w:t>
      </w:r>
      <w:r>
        <w:br/>
      </w:r>
      <w:r>
        <w:rPr>
          <w:rFonts w:ascii="Times New Roman"/>
          <w:b w:val="false"/>
          <w:i w:val="false"/>
          <w:color w:val="000000"/>
          <w:sz w:val="28"/>
        </w:rPr>
        <w:t xml:space="preserve">
      1) экстернат нысанында оқу туралы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w:t>
      </w:r>
      <w:r>
        <w:br/>
      </w:r>
      <w:r>
        <w:rPr>
          <w:rFonts w:ascii="Times New Roman"/>
          <w:b w:val="false"/>
          <w:i w:val="false"/>
          <w:color w:val="000000"/>
          <w:sz w:val="28"/>
        </w:rPr>
        <w:t xml:space="preserve">
      2)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6697 болып тіркелген 035-1/у нысанында дәрігерлік-консультативтік комиссияның қорытындысы (қажет болған жағдайда);</w:t>
      </w:r>
      <w:r>
        <w:br/>
      </w:r>
      <w:r>
        <w:rPr>
          <w:rFonts w:ascii="Times New Roman"/>
          <w:b w:val="false"/>
          <w:i w:val="false"/>
          <w:color w:val="000000"/>
          <w:sz w:val="28"/>
        </w:rPr>
        <w:t>
      3) көрсетілетін қызметті алушының ата-анасының немесе оларды алмастыратын адамдардың уақытша шетелде тұруы туралы анықтама, шетелде оқитындығын растайтын құжат (қажет болған жағдайда);</w:t>
      </w:r>
      <w:r>
        <w:br/>
      </w:r>
      <w:r>
        <w:rPr>
          <w:rFonts w:ascii="Times New Roman"/>
          <w:b w:val="false"/>
          <w:i w:val="false"/>
          <w:color w:val="000000"/>
          <w:sz w:val="28"/>
        </w:rPr>
        <w:t>
      4)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r>
        <w:br/>
      </w:r>
      <w:r>
        <w:rPr>
          <w:rFonts w:ascii="Times New Roman"/>
          <w:b w:val="false"/>
          <w:i w:val="false"/>
          <w:color w:val="000000"/>
          <w:sz w:val="28"/>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корпорациясымен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оқуға рұқсат беру"</w:t>
            </w:r>
            <w:r>
              <w:br/>
            </w:r>
            <w:r>
              <w:rPr>
                <w:rFonts w:ascii="Times New Roman"/>
                <w:b w:val="false"/>
                <w:i w:val="false"/>
                <w:color w:val="000000"/>
                <w:sz w:val="20"/>
              </w:rPr>
              <w:t>мемлекеттік көрсетілітін қызмет</w:t>
            </w:r>
            <w:r>
              <w:br/>
            </w:r>
            <w:r>
              <w:rPr>
                <w:rFonts w:ascii="Times New Roman"/>
                <w:b w:val="false"/>
                <w:i w:val="false"/>
                <w:color w:val="000000"/>
                <w:sz w:val="20"/>
              </w:rPr>
              <w:t>регламентінің 1-қосымшасы</w:t>
            </w:r>
          </w:p>
        </w:tc>
      </w:tr>
    </w:tbl>
    <w:bookmarkStart w:name="z24" w:id="10"/>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10"/>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
      ЭҮШ – "электрондық үкімет" шлюзы.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w:t>
            </w:r>
            <w:r>
              <w:br/>
            </w:r>
            <w:r>
              <w:rPr>
                <w:rFonts w:ascii="Times New Roman"/>
                <w:b w:val="false"/>
                <w:i w:val="false"/>
                <w:color w:val="000000"/>
                <w:sz w:val="20"/>
              </w:rPr>
              <w:t>беру ұйымдарында экстернат</w:t>
            </w:r>
            <w:r>
              <w:br/>
            </w:r>
            <w:r>
              <w:rPr>
                <w:rFonts w:ascii="Times New Roman"/>
                <w:b w:val="false"/>
                <w:i w:val="false"/>
                <w:color w:val="000000"/>
                <w:sz w:val="20"/>
              </w:rPr>
              <w:t>нысанында оқуға рұқсат беру"</w:t>
            </w:r>
            <w:r>
              <w:br/>
            </w:r>
            <w:r>
              <w:rPr>
                <w:rFonts w:ascii="Times New Roman"/>
                <w:b w:val="false"/>
                <w:i w:val="false"/>
                <w:color w:val="000000"/>
                <w:sz w:val="20"/>
              </w:rPr>
              <w:t>мемлекеттік көрсетілітін қызмет</w:t>
            </w:r>
            <w:r>
              <w:br/>
            </w:r>
            <w:r>
              <w:rPr>
                <w:rFonts w:ascii="Times New Roman"/>
                <w:b w:val="false"/>
                <w:i w:val="false"/>
                <w:color w:val="000000"/>
                <w:sz w:val="20"/>
              </w:rPr>
              <w:t>регламентінің 2-қосымшасы</w:t>
            </w:r>
          </w:p>
        </w:tc>
      </w:tr>
    </w:tbl>
    <w:bookmarkStart w:name="z26" w:id="11"/>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оқуға рұқсат беру" мемлекеттік қызмет көрсетудің бизнес-процестерінің анықтамалығы </w:t>
      </w:r>
    </w:p>
    <w:bookmarkEnd w:id="11"/>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05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4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сәуірдегі</w:t>
            </w:r>
            <w:r>
              <w:br/>
            </w:r>
            <w:r>
              <w:rPr>
                <w:rFonts w:ascii="Times New Roman"/>
                <w:b w:val="false"/>
                <w:i w:val="false"/>
                <w:color w:val="000000"/>
                <w:sz w:val="20"/>
              </w:rPr>
              <w:t>№ А-5/169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А-6/275 қаулысымен</w:t>
            </w:r>
            <w:r>
              <w:br/>
            </w:r>
            <w:r>
              <w:rPr>
                <w:rFonts w:ascii="Times New Roman"/>
                <w:b w:val="false"/>
                <w:i w:val="false"/>
                <w:color w:val="000000"/>
                <w:sz w:val="20"/>
              </w:rPr>
              <w:t>бекітілді</w:t>
            </w:r>
          </w:p>
        </w:tc>
      </w:tr>
    </w:tbl>
    <w:bookmarkStart w:name="z28" w:id="12"/>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 1. Жалпы ережелері</w:t>
      </w:r>
    </w:p>
    <w:bookmarkEnd w:id="12"/>
    <w:bookmarkStart w:name="z29" w:id="13"/>
    <w:p>
      <w:pPr>
        <w:spacing w:after="0"/>
        <w:ind w:left="0"/>
        <w:jc w:val="both"/>
      </w:pPr>
      <w:r>
        <w:rPr>
          <w:rFonts w:ascii="Times New Roman"/>
          <w:b w:val="false"/>
          <w:i w:val="false"/>
          <w:color w:val="000000"/>
          <w:sz w:val="28"/>
        </w:rPr>
        <w:t>
      1. "Негізгі орта, жалпы орта білім туралы құжаттардың телнұсқаларын беру" мемлекеттік көрсетілетін қызмет (бұдан әрі – мемлекеттік көрсетілетін қызмет) Ақмола облысының негізгі орта және жалпы орта білім беруұйымдарымен көрсетіледі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3. Негізгі орта білім туралы куәліктің телнұсқасын, жалпы орта білім туралы аттестаттың телнұсқасын беру мемлекеттік қызметті көрсету нәтижесі болып табылады.</w:t>
      </w:r>
      <w:r>
        <w:br/>
      </w:r>
      <w:r>
        <w:rPr>
          <w:rFonts w:ascii="Times New Roman"/>
          <w:b w:val="false"/>
          <w:i w:val="false"/>
          <w:color w:val="000000"/>
          <w:sz w:val="28"/>
        </w:rPr>
        <w:t>
      Мемлекеттік қызмет көрсету нәтижесін ұсыну нысаны – қағаз түрінде.</w:t>
      </w:r>
    </w:p>
    <w:bookmarkEnd w:id="13"/>
    <w:bookmarkStart w:name="z32"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33" w:id="15"/>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1) көрсетілетін қызметті берушіге және Мемлекеттік корпорацияға өтініш білдіру кезінде Қазақстан Республикасы Білім және ғылым министрінің 2015 жылғы 8 сәуірдегі № 179 бұйрығымен бекітілген "Негізгі орта, жалпы орта білім туралы құжаттардың телнұсқаларын беру" (Нормативтік құқықтық актілерді мемлекеттік тіркеу тізілімінде № 11057 болып тіркелген) мемлекеттік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кеңсенің қызметкері құжаттарды қабылдауды, оларды тіркеуді жүзеге асырады – 15 минут;</w:t>
      </w:r>
      <w:r>
        <w:br/>
      </w:r>
      <w:r>
        <w:rPr>
          <w:rFonts w:ascii="Times New Roman"/>
          <w:b w:val="false"/>
          <w:i w:val="false"/>
          <w:color w:val="000000"/>
          <w:sz w:val="28"/>
        </w:rPr>
        <w:t>
      2) басшы құжаттарды қарайды, жауапты орындаушыны белгілейді – 1 сағат;</w:t>
      </w:r>
      <w:r>
        <w:br/>
      </w:r>
      <w:r>
        <w:rPr>
          <w:rFonts w:ascii="Times New Roman"/>
          <w:b w:val="false"/>
          <w:i w:val="false"/>
          <w:color w:val="000000"/>
          <w:sz w:val="28"/>
        </w:rPr>
        <w:t>
      3) жауапты орындаушы телнұсқаны толтыруды жүзеге асырады – 14 жұмыс күні;</w:t>
      </w:r>
      <w:r>
        <w:br/>
      </w:r>
      <w:r>
        <w:rPr>
          <w:rFonts w:ascii="Times New Roman"/>
          <w:b w:val="false"/>
          <w:i w:val="false"/>
          <w:color w:val="000000"/>
          <w:sz w:val="28"/>
        </w:rPr>
        <w:t>
      4) басшы телнұсқаға қол қояды – 1 сағат;</w:t>
      </w:r>
      <w:r>
        <w:br/>
      </w:r>
      <w:r>
        <w:rPr>
          <w:rFonts w:ascii="Times New Roman"/>
          <w:b w:val="false"/>
          <w:i w:val="false"/>
          <w:color w:val="000000"/>
          <w:sz w:val="28"/>
        </w:rPr>
        <w:t>
      5) кеңсенің қызметкері көрсетілетін қызметті алушыға телнұсқаны береді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1) көрсетілетін қызметті алушыға қолхат беру, құжаттарды басшылыққа жолдау;</w:t>
      </w:r>
      <w:r>
        <w:br/>
      </w:r>
      <w:r>
        <w:rPr>
          <w:rFonts w:ascii="Times New Roman"/>
          <w:b w:val="false"/>
          <w:i w:val="false"/>
          <w:color w:val="000000"/>
          <w:sz w:val="28"/>
        </w:rPr>
        <w:t>
      2) орындау үшін жауапты орындаушыны белгілеу;</w:t>
      </w:r>
      <w:r>
        <w:br/>
      </w:r>
      <w:r>
        <w:rPr>
          <w:rFonts w:ascii="Times New Roman"/>
          <w:b w:val="false"/>
          <w:i w:val="false"/>
          <w:color w:val="000000"/>
          <w:sz w:val="28"/>
        </w:rPr>
        <w:t>
      3) телнұсқаны басшыға жолдау;</w:t>
      </w:r>
      <w:r>
        <w:br/>
      </w:r>
      <w:r>
        <w:rPr>
          <w:rFonts w:ascii="Times New Roman"/>
          <w:b w:val="false"/>
          <w:i w:val="false"/>
          <w:color w:val="000000"/>
          <w:sz w:val="28"/>
        </w:rPr>
        <w:t>
      4) телнұсқаға қол қою;</w:t>
      </w:r>
      <w:r>
        <w:br/>
      </w:r>
      <w:r>
        <w:rPr>
          <w:rFonts w:ascii="Times New Roman"/>
          <w:b w:val="false"/>
          <w:i w:val="false"/>
          <w:color w:val="000000"/>
          <w:sz w:val="28"/>
        </w:rPr>
        <w:t>
      5) телнұсқаны беру.</w:t>
      </w:r>
    </w:p>
    <w:bookmarkEnd w:id="15"/>
    <w:bookmarkStart w:name="z36"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16"/>
    <w:bookmarkStart w:name="z37"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(іс-қимылының) реттілігін сипаттау:</w:t>
      </w:r>
      <w:r>
        <w:br/>
      </w:r>
      <w:r>
        <w:rPr>
          <w:rFonts w:ascii="Times New Roman"/>
          <w:b w:val="false"/>
          <w:i w:val="false"/>
          <w:color w:val="000000"/>
          <w:sz w:val="28"/>
        </w:rPr>
        <w:t>
      1) кеңсенің қызметкері құжаттарды қабылдауды, оларды тіркеуді жүзеге асырады – 15 минут;</w:t>
      </w:r>
      <w:r>
        <w:br/>
      </w:r>
      <w:r>
        <w:rPr>
          <w:rFonts w:ascii="Times New Roman"/>
          <w:b w:val="false"/>
          <w:i w:val="false"/>
          <w:color w:val="000000"/>
          <w:sz w:val="28"/>
        </w:rPr>
        <w:t>
      2) басшы құжаттарды қарайды, жауапты орындаушыны белгілейді – 1 сағат;</w:t>
      </w:r>
      <w:r>
        <w:br/>
      </w:r>
      <w:r>
        <w:rPr>
          <w:rFonts w:ascii="Times New Roman"/>
          <w:b w:val="false"/>
          <w:i w:val="false"/>
          <w:color w:val="000000"/>
          <w:sz w:val="28"/>
        </w:rPr>
        <w:t>
      3) жауапты орындаушы телнұсқаны толтыруды жүзеге асырады – 14 жұмыс күні;</w:t>
      </w:r>
      <w:r>
        <w:br/>
      </w:r>
      <w:r>
        <w:rPr>
          <w:rFonts w:ascii="Times New Roman"/>
          <w:b w:val="false"/>
          <w:i w:val="false"/>
          <w:color w:val="000000"/>
          <w:sz w:val="28"/>
        </w:rPr>
        <w:t>
      4) басшы телнұсқаға қол қояды – 1 сағат;</w:t>
      </w:r>
      <w:r>
        <w:br/>
      </w:r>
      <w:r>
        <w:rPr>
          <w:rFonts w:ascii="Times New Roman"/>
          <w:b w:val="false"/>
          <w:i w:val="false"/>
          <w:color w:val="000000"/>
          <w:sz w:val="28"/>
        </w:rPr>
        <w:t>
      5) кеңсенің қызметкері көрсетілетін қызметті алушыға телнұсқаны береді – 15 минут.</w:t>
      </w:r>
    </w:p>
    <w:bookmarkEnd w:id="17"/>
    <w:bookmarkStart w:name="z39" w:id="1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18"/>
    <w:bookmarkStart w:name="z40" w:id="19"/>
    <w:p>
      <w:pPr>
        <w:spacing w:after="0"/>
        <w:ind w:left="0"/>
        <w:jc w:val="both"/>
      </w:pPr>
      <w:r>
        <w:rPr>
          <w:rFonts w:ascii="Times New Roman"/>
          <w:b w:val="false"/>
          <w:i w:val="false"/>
          <w:color w:val="000000"/>
          <w:sz w:val="28"/>
        </w:rPr>
        <w:t>
      9. Мемлекеттік корпорацияға өтініш білдіру тәртібін, көрсетілетін қызмет берушінің сұрау салуын өңдеудің ұзақтығын сипаттау:</w:t>
      </w:r>
      <w:r>
        <w:br/>
      </w: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корпорациясына өтініш білдіреді.</w:t>
      </w:r>
      <w:r>
        <w:br/>
      </w:r>
      <w:r>
        <w:rPr>
          <w:rFonts w:ascii="Times New Roman"/>
          <w:b w:val="false"/>
          <w:i w:val="false"/>
          <w:color w:val="000000"/>
          <w:sz w:val="28"/>
        </w:rPr>
        <w:t>
      2) Мемлекеттік корпорацияның қызметкері өтініштердің дұрыс толтырылғаны мен құжаттар топтамасының толықтығын тексереді және көрсетілетін қызметті алушыға өтінішті қабылдағаны туралы қолхат береді – 5 минут;</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3) Мемлекеттік корпорацияның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r>
        <w:br/>
      </w:r>
      <w:r>
        <w:rPr>
          <w:rFonts w:ascii="Times New Roman"/>
          <w:b w:val="false"/>
          <w:i w:val="false"/>
          <w:color w:val="000000"/>
          <w:sz w:val="28"/>
        </w:rPr>
        <w:t>
      4) Мемлекеттік корпорацияның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- 5 минут;</w:t>
      </w:r>
      <w:r>
        <w:br/>
      </w:r>
      <w:r>
        <w:rPr>
          <w:rFonts w:ascii="Times New Roman"/>
          <w:b w:val="false"/>
          <w:i w:val="false"/>
          <w:color w:val="000000"/>
          <w:sz w:val="28"/>
        </w:rPr>
        <w:t>
      5) Мемлекеттік корпорацияның қызметкері құжаттар топтамасын дайындайды және оны курьерлық немесе басқа да уәкілетті байланыс арқылы көрсетілетін қызметті берушіге жолдайды - 1 күнтізбелік күні;</w:t>
      </w:r>
      <w:r>
        <w:br/>
      </w:r>
      <w:r>
        <w:rPr>
          <w:rFonts w:ascii="Times New Roman"/>
          <w:b w:val="false"/>
          <w:i w:val="false"/>
          <w:color w:val="000000"/>
          <w:sz w:val="28"/>
        </w:rPr>
        <w:t xml:space="preserve">
      6)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 Мемлекеттік корпорацияның қызметкері құжаттар топтамасын қабылдағаны туралы қолхатта көрсетілген мерзімде көрсетілетін қызметті алушыға мемлекетттік қызмет көрсетудің нәтижесін береді - 15 минут.</w:t>
      </w:r>
      <w:r>
        <w:br/>
      </w:r>
      <w:r>
        <w:rPr>
          <w:rFonts w:ascii="Times New Roman"/>
          <w:b w:val="false"/>
          <w:i w:val="false"/>
          <w:color w:val="000000"/>
          <w:sz w:val="28"/>
        </w:rPr>
        <w:t>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xml:space="preserve">
      1)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r>
        <w:br/>
      </w:r>
      <w:r>
        <w:rPr>
          <w:rFonts w:ascii="Times New Roman"/>
          <w:b w:val="false"/>
          <w:i w:val="false"/>
          <w:color w:val="000000"/>
          <w:sz w:val="28"/>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br/>
      </w:r>
      <w:r>
        <w:rPr>
          <w:rFonts w:ascii="Times New Roman"/>
          <w:b w:val="false"/>
          <w:i w:val="false"/>
          <w:color w:val="000000"/>
          <w:sz w:val="28"/>
        </w:rPr>
        <w:t>
      Мемлекеттік корпорацияға жүгінген кезде:</w:t>
      </w:r>
      <w:r>
        <w:br/>
      </w:r>
      <w:r>
        <w:rPr>
          <w:rFonts w:ascii="Times New Roman"/>
          <w:b w:val="false"/>
          <w:i w:val="false"/>
          <w:color w:val="000000"/>
          <w:sz w:val="28"/>
        </w:rPr>
        <w:t xml:space="preserve">
      1)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құжаттың жоғалу жағдайы немесе басқа да себептері көрсетілген өтініші;</w:t>
      </w:r>
      <w:r>
        <w:br/>
      </w:r>
      <w:r>
        <w:rPr>
          <w:rFonts w:ascii="Times New Roman"/>
          <w:b w:val="false"/>
          <w:i w:val="false"/>
          <w:color w:val="000000"/>
          <w:sz w:val="28"/>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br/>
      </w:r>
      <w:r>
        <w:rPr>
          <w:rFonts w:ascii="Times New Roman"/>
          <w:b w:val="false"/>
          <w:i w:val="false"/>
          <w:color w:val="000000"/>
          <w:sz w:val="28"/>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корпорацияның қызметкері тиісті мемлекеттік ақпараттық жүйелерден алады.</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көрсетілітін</w:t>
            </w:r>
            <w:r>
              <w:br/>
            </w:r>
            <w:r>
              <w:rPr>
                <w:rFonts w:ascii="Times New Roman"/>
                <w:b w:val="false"/>
                <w:i w:val="false"/>
                <w:color w:val="000000"/>
                <w:sz w:val="20"/>
              </w:rPr>
              <w:t>қызмет регламентінің</w:t>
            </w:r>
            <w:r>
              <w:br/>
            </w:r>
            <w:r>
              <w:rPr>
                <w:rFonts w:ascii="Times New Roman"/>
                <w:b w:val="false"/>
                <w:i w:val="false"/>
                <w:color w:val="000000"/>
                <w:sz w:val="20"/>
              </w:rPr>
              <w:t>қосымшасы</w:t>
            </w:r>
          </w:p>
        </w:tc>
      </w:tr>
    </w:tbl>
    <w:bookmarkStart w:name="z42" w:id="20"/>
    <w:p>
      <w:pPr>
        <w:spacing w:after="0"/>
        <w:ind w:left="0"/>
        <w:jc w:val="left"/>
      </w:pPr>
      <w:r>
        <w:rPr>
          <w:rFonts w:ascii="Times New Roman"/>
          <w:b/>
          <w:i w:val="false"/>
          <w:color w:val="000000"/>
        </w:rPr>
        <w:t xml:space="preserve"> "Негізгі орта, жалпы орта білім туралы құжаттардың телнұсқаларын беру"</w:t>
      </w:r>
      <w:r>
        <w:br/>
      </w:r>
      <w:r>
        <w:rPr>
          <w:rFonts w:ascii="Times New Roman"/>
          <w:b/>
          <w:i w:val="false"/>
          <w:color w:val="000000"/>
        </w:rPr>
        <w:t xml:space="preserve">мемлекеттік қызмет көрсетудің бизнес-процестерінің анықтамалығы </w:t>
      </w:r>
    </w:p>
    <w:bookmarkEnd w:id="20"/>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08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5692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69200" cy="2590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