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1f56" w14:textId="7dc1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7 сәуірдегі № А-5/157 қаулысы. Ақмола облысының Әділет департаментінде 2016 жылғы 12 мамырда № 5348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2002 жылғы 10 шілдедегі Қазақстан Республикасы Заңының 10-бабындағы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профилактикасы мен диагностикасы бюджет қаражаты есебінен жүзеге асырылатын жануарлардың энзоотиялық ауруларының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әкiмiнiң бірінші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Ірі қара мал аурулары: гиподерматоз (тері асты бөгелегі);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Жылқы аурулары: сақау, сальмонеллезді іш тастау.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