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ad29" w14:textId="d0da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Астана қаласы әкімдігінің 2015 жылғы 10 маусымдағы № 182-933 қаулысына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28 қыркүйектегі № 182-1769 қаулысы. Астана қаласының Әділет департаментінде 2016 жылғы 19 қазанда № 1069 болып тіркелді. Күші жойылды - Нұр-Сұлтан қаласы әкімдігінің 2020 жылғы 5 тамыздағы № 158-1535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05.08.2020 </w:t>
      </w:r>
      <w:r>
        <w:rPr>
          <w:rFonts w:ascii="Times New Roman"/>
          <w:b w:val="false"/>
          <w:i w:val="false"/>
          <w:color w:val="ff0000"/>
          <w:sz w:val="28"/>
        </w:rPr>
        <w:t>№ 158-1535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Қазақстан Республикасы Ұлттық экономика министрінің 2016 жылғы 7 маусымдағы № 242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13933 болып тіркелген) негізінде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Астана қаласы әкімдігінің 2015 жылғы 10 маусымдағы № 182-933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923 болып тіркелген, 2015 жылғы 5 тамыздағы № 83 (3306) "Астана ақшамы" және 2015 жылғы 5 тамыздағы № 83 (3306) "Вечерняя Астана" газеттерде жарияланған) төмендегідей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кіріспесіндегі</w:t>
      </w:r>
      <w:r>
        <w:rPr>
          <w:rFonts w:ascii="Times New Roman"/>
          <w:b w:val="false"/>
          <w:i w:val="false"/>
          <w:color w:val="000000"/>
          <w:sz w:val="28"/>
        </w:rPr>
        <w:t xml:space="preserve"> "Нормативтік құқықтық актілер туралы" 1998 жылғы 24 наурыздағы" деген сөздер мен сандар "Құқықтық актілер туралы" 2016 жылғы 6 сәуірдегі" деген сөздермен және сандармен ауыстырылсын;</w:t>
      </w:r>
    </w:p>
    <w:bookmarkEnd w:id="2"/>
    <w:bookmarkStart w:name="z4" w:id="3"/>
    <w:p>
      <w:pPr>
        <w:spacing w:after="0"/>
        <w:ind w:left="0"/>
        <w:jc w:val="both"/>
      </w:pPr>
      <w:r>
        <w:rPr>
          <w:rFonts w:ascii="Times New Roman"/>
          <w:b w:val="false"/>
          <w:i w:val="false"/>
          <w:color w:val="000000"/>
          <w:sz w:val="28"/>
        </w:rPr>
        <w:t xml:space="preserve">
      жоғарыда көрсетілген қаулымен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"көрсетілген қызметті алушының тегін, атын, әкесінің атын көрсетумен тиісті құжаттарды қабылдағаны туралы қолхат береді." деген сөздерден кейін мынадай мазмұндағы абзацпен толықтырылсын:</w:t>
      </w:r>
    </w:p>
    <w:bookmarkEnd w:id="4"/>
    <w:bookmarkStart w:name="z6" w:id="5"/>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5"/>
    <w:bookmarkStart w:name="z7" w:id="6"/>
    <w:p>
      <w:pPr>
        <w:spacing w:after="0"/>
        <w:ind w:left="0"/>
        <w:jc w:val="both"/>
      </w:pPr>
      <w:r>
        <w:rPr>
          <w:rFonts w:ascii="Times New Roman"/>
          <w:b w:val="false"/>
          <w:i w:val="false"/>
          <w:color w:val="000000"/>
          <w:sz w:val="28"/>
        </w:rPr>
        <w:t>
      2. "Астана қаласының Тұрғын үй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