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c71d" w14:textId="8b0c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304 қаулысы. Қазақстан Республикасының Әділет министрлігінде 2017 жылғы 13 ақпанда № 14794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 xml:space="preserve">6-т. </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46-бабының </w:t>
      </w:r>
      <w:r>
        <w:rPr>
          <w:rFonts w:ascii="Times New Roman"/>
          <w:b w:val="false"/>
          <w:i w:val="false"/>
          <w:color w:val="000000"/>
          <w:sz w:val="28"/>
        </w:rPr>
        <w:t>10-тармағына</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w:t>
      </w:r>
    </w:p>
    <w:bookmarkEnd w:id="3"/>
    <w:bookmarkStart w:name="z6" w:id="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холдингтері сатып алатын халықаралық қаржы ұйымдары облигацияларының тізбесі;</w:t>
      </w:r>
    </w:p>
    <w:bookmarkEnd w:id="4"/>
    <w:bookmarkStart w:name="z7" w:id="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холдингтері сатып алатын облигациялар үшін талап етілетін ең төмен рейтингі және рейтингтік агенттіктердің тізбесі;</w:t>
      </w:r>
    </w:p>
    <w:bookmarkEnd w:id="5"/>
    <w:bookmarkStart w:name="z8" w:id="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(қайта сақтандыру) ұйымдары сатып алатын қаржы құралдарының (акциялар мен жарғылық капиталына қатысу үлестерін қоспағанда) тізбесі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нормативтік құқықтық актілерінің кейбір құрылымдық элементтерінің күші жойылды деп танылсын.</w:t>
      </w:r>
    </w:p>
    <w:bookmarkEnd w:id="7"/>
    <w:bookmarkStart w:name="z10" w:id="8"/>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0"/>
    <w:bookmarkStart w:name="z13" w:id="1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
    <w:bookmarkStart w:name="z14" w:id="12"/>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2"/>
    <w:bookmarkStart w:name="z15"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3"/>
    <w:bookmarkStart w:name="z16" w:id="14"/>
    <w:p>
      <w:pPr>
        <w:spacing w:after="0"/>
        <w:ind w:left="0"/>
        <w:jc w:val="both"/>
      </w:pPr>
      <w:r>
        <w:rPr>
          <w:rFonts w:ascii="Times New Roman"/>
          <w:b w:val="false"/>
          <w:i w:val="false"/>
          <w:color w:val="000000"/>
          <w:sz w:val="28"/>
        </w:rPr>
        <w:t xml:space="preserve">
      6. Осы қаулы Нормативтердің 2018 жылғы 1 қаңтардан бастап қолданысқа енгізілетін 12-тармағының </w:t>
      </w:r>
      <w:r>
        <w:rPr>
          <w:rFonts w:ascii="Times New Roman"/>
          <w:b w:val="false"/>
          <w:i w:val="false"/>
          <w:color w:val="000000"/>
          <w:sz w:val="28"/>
        </w:rPr>
        <w:t xml:space="preserve">3) тармақшасын </w:t>
      </w:r>
      <w:r>
        <w:rPr>
          <w:rFonts w:ascii="Times New Roman"/>
          <w:b w:val="false"/>
          <w:i w:val="false"/>
          <w:color w:val="000000"/>
          <w:sz w:val="28"/>
        </w:rPr>
        <w:t xml:space="preserve"> және </w:t>
      </w:r>
      <w:r>
        <w:rPr>
          <w:rFonts w:ascii="Times New Roman"/>
          <w:b w:val="false"/>
          <w:i w:val="false"/>
          <w:color w:val="000000"/>
          <w:sz w:val="28"/>
        </w:rPr>
        <w:t xml:space="preserve">23-тармағының </w:t>
      </w:r>
      <w:r>
        <w:rPr>
          <w:rFonts w:ascii="Times New Roman"/>
          <w:b w:val="false"/>
          <w:i w:val="false"/>
          <w:color w:val="000000"/>
          <w:sz w:val="28"/>
        </w:rPr>
        <w:t xml:space="preserve"> екінші бөлігін қоспағанда,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1-қосымша</w:t>
            </w:r>
          </w:p>
        </w:tc>
      </w:tr>
    </w:tbl>
    <w:bookmarkStart w:name="z18" w:id="15"/>
    <w:p>
      <w:pPr>
        <w:spacing w:after="0"/>
        <w:ind w:left="0"/>
        <w:jc w:val="left"/>
      </w:pPr>
      <w:r>
        <w:rPr>
          <w:rFonts w:ascii="Times New Roman"/>
          <w:b/>
          <w:i w:val="false"/>
          <w:color w:val="00000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w:t>
      </w:r>
    </w:p>
    <w:bookmarkEnd w:id="15"/>
    <w:p>
      <w:pPr>
        <w:spacing w:after="0"/>
        <w:ind w:left="0"/>
        <w:jc w:val="both"/>
      </w:pPr>
      <w:r>
        <w:rPr>
          <w:rFonts w:ascii="Times New Roman"/>
          <w:b w:val="false"/>
          <w:i w:val="false"/>
          <w:color w:val="ff0000"/>
          <w:sz w:val="28"/>
        </w:rPr>
        <w:t xml:space="preserve">
      Ескерту. Әдістеменің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1. Осы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белгiлейді.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2. Сақтандыру (қайта сақтандыру) ұйымы мен сақтандыру тобы үшін нормативтік мәндер Заңның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 және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абзацының 48) тармақшасына сәйкес Қазақстан Республикасының Ұлттық Банкі қабылдайтын есептілік негізінде есептеледі "Қазақстан Республикасы Ұлттық Банкінің ережесі мен құрылымын бекіту туралы"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6" w:id="19"/>
    <w:p>
      <w:pPr>
        <w:spacing w:after="0"/>
        <w:ind w:left="0"/>
        <w:jc w:val="both"/>
      </w:pPr>
      <w:r>
        <w:rPr>
          <w:rFonts w:ascii="Times New Roman"/>
          <w:b w:val="false"/>
          <w:i w:val="false"/>
          <w:color w:val="000000"/>
          <w:sz w:val="28"/>
        </w:rPr>
        <w:t xml:space="preserve">
      2-1. Нормативтерді есептеу мақсаттары үшін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(бұдан әрі – Сақтандыру резервтерін қалыптастыруға, есептеу әдістемесі және олардың құрылымына қойылатын талаптар) сәйкес есептеледі.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2-1-тармақпен толықтырылды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Сақтандыру (қайта сақтандыру) ұйымдарына пруденциялық нормативтер және сақталуға міндетті өзге де нормалар мен лимиттер:</w:t>
      </w:r>
    </w:p>
    <w:bookmarkEnd w:id="20"/>
    <w:p>
      <w:pPr>
        <w:spacing w:after="0"/>
        <w:ind w:left="0"/>
        <w:jc w:val="both"/>
      </w:pPr>
      <w:r>
        <w:rPr>
          <w:rFonts w:ascii="Times New Roman"/>
          <w:b w:val="false"/>
          <w:i w:val="false"/>
          <w:color w:val="000000"/>
          <w:sz w:val="28"/>
        </w:rPr>
        <w:t>
      жарғылық капиталдың ең төмен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сақтандыру, қайта сақтандыру, ортақ сақтандыру (бірлесіп қайта сақтандыру) шарты (шарттары) бойынша сақтандыру (қайта сақтандыру) ұйымының өзіндік ұстап қалуының мөлшерін қамтиды.</w:t>
      </w:r>
    </w:p>
    <w:p>
      <w:pPr>
        <w:spacing w:after="0"/>
        <w:ind w:left="0"/>
        <w:jc w:val="both"/>
      </w:pPr>
      <w:r>
        <w:rPr>
          <w:rFonts w:ascii="Times New Roman"/>
          <w:b w:val="false"/>
          <w:i w:val="false"/>
          <w:color w:val="000000"/>
          <w:sz w:val="28"/>
        </w:rPr>
        <w:t>
      Сақтандыру (қайта сақтандыру) ұйымдары үшін қосымша пруденциялық нормативтер:</w:t>
      </w:r>
    </w:p>
    <w:p>
      <w:pPr>
        <w:spacing w:after="0"/>
        <w:ind w:left="0"/>
        <w:jc w:val="both"/>
      </w:pPr>
      <w:r>
        <w:rPr>
          <w:rFonts w:ascii="Times New Roman"/>
          <w:b w:val="false"/>
          <w:i w:val="false"/>
          <w:color w:val="000000"/>
          <w:sz w:val="28"/>
        </w:rPr>
        <w:t>
      күтілмеген тәуекелдер резервін;</w:t>
      </w:r>
    </w:p>
    <w:p>
      <w:pPr>
        <w:spacing w:after="0"/>
        <w:ind w:left="0"/>
        <w:jc w:val="both"/>
      </w:pPr>
      <w:r>
        <w:rPr>
          <w:rFonts w:ascii="Times New Roman"/>
          <w:b w:val="false"/>
          <w:i w:val="false"/>
          <w:color w:val="000000"/>
          <w:sz w:val="28"/>
        </w:rPr>
        <w:t>
      тұрақтандыру резервін қамтиды.</w:t>
      </w:r>
    </w:p>
    <w:p>
      <w:pPr>
        <w:spacing w:after="0"/>
        <w:ind w:left="0"/>
        <w:jc w:val="both"/>
      </w:pPr>
      <w:r>
        <w:rPr>
          <w:rFonts w:ascii="Times New Roman"/>
          <w:b w:val="false"/>
          <w:i w:val="false"/>
          <w:color w:val="000000"/>
          <w:sz w:val="28"/>
        </w:rPr>
        <w:t>
      Сақтандыру (қайта сақтандыру) ұйымы төлем қабілеттілігі маржасының жеткіліктілік нормативін, өтімділігі жоғары активтердің жеткіліктілігі нормативін, активтерді әртараптандыру нормативтерін күн сайын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Сақтандыру топтары үшін пруденциялық норматив сақтандыру тобының төлем қабілеттілігі маржасының жеткіліктілігі нормативі болып табылады. </w:t>
      </w:r>
    </w:p>
    <w:bookmarkEnd w:id="21"/>
    <w:bookmarkStart w:name="z24" w:id="22"/>
    <w:p>
      <w:pPr>
        <w:spacing w:after="0"/>
        <w:ind w:left="0"/>
        <w:jc w:val="left"/>
      </w:pPr>
      <w:r>
        <w:rPr>
          <w:rFonts w:ascii="Times New Roman"/>
          <w:b/>
          <w:i w:val="false"/>
          <w:color w:val="000000"/>
        </w:rPr>
        <w:t xml:space="preserve"> 2-тарау. Сақтандыру (қайта сақтандыру) ұйымының жарғылық капиталының ең төмен мөлшері</w:t>
      </w:r>
    </w:p>
    <w:bookmarkEnd w:id="22"/>
    <w:bookmarkStart w:name="z25" w:id="23"/>
    <w:p>
      <w:pPr>
        <w:spacing w:after="0"/>
        <w:ind w:left="0"/>
        <w:jc w:val="both"/>
      </w:pPr>
      <w:r>
        <w:rPr>
          <w:rFonts w:ascii="Times New Roman"/>
          <w:b w:val="false"/>
          <w:i w:val="false"/>
          <w:color w:val="000000"/>
          <w:sz w:val="28"/>
        </w:rPr>
        <w:t xml:space="preserve">
      5. Жаңадан құрылып отырған сақтандыру (қайта сақтандыру) ұйымы үшін сақтандыру қызметін (қайта сақтандыру қызметін) жүзеге асыру құқығына лицензия алған кезде жарғылық капиталының ең төмен мөлшері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жарғылық капиталының ең төмен мөлшеріне сәйкес белгіленеді.</w:t>
      </w:r>
    </w:p>
    <w:bookmarkEnd w:id="23"/>
    <w:bookmarkStart w:name="z26" w:id="24"/>
    <w:p>
      <w:pPr>
        <w:spacing w:after="0"/>
        <w:ind w:left="0"/>
        <w:jc w:val="both"/>
      </w:pPr>
      <w:r>
        <w:rPr>
          <w:rFonts w:ascii="Times New Roman"/>
          <w:b w:val="false"/>
          <w:i w:val="false"/>
          <w:color w:val="000000"/>
          <w:sz w:val="28"/>
        </w:rPr>
        <w:t xml:space="preserve">
      6. Жарғылық капиталдың ең төмен мөлшерін есептеу мақсатында сақтандыру (қайта сақтандыру) ұйымын құру күніндегі, тиісті қаржы жылына республикалық бюджет туралы заңда белгіленген айлық есептiк көрсеткiш пайдаланылады. </w:t>
      </w:r>
    </w:p>
    <w:bookmarkEnd w:id="24"/>
    <w:bookmarkStart w:name="z27" w:id="25"/>
    <w:p>
      <w:pPr>
        <w:spacing w:after="0"/>
        <w:ind w:left="0"/>
        <w:jc w:val="left"/>
      </w:pPr>
      <w:r>
        <w:rPr>
          <w:rFonts w:ascii="Times New Roman"/>
          <w:b/>
          <w:i w:val="false"/>
          <w:color w:val="000000"/>
        </w:rPr>
        <w:t xml:space="preserve"> 3-тарау. Төлем қабілеттілігі маржасының жеткіліктілік нормативі</w:t>
      </w:r>
    </w:p>
    <w:bookmarkEnd w:id="25"/>
    <w:bookmarkStart w:name="z28" w:id="26"/>
    <w:p>
      <w:pPr>
        <w:spacing w:after="0"/>
        <w:ind w:left="0"/>
        <w:jc w:val="left"/>
      </w:pPr>
      <w:r>
        <w:rPr>
          <w:rFonts w:ascii="Times New Roman"/>
          <w:b/>
          <w:i w:val="false"/>
          <w:color w:val="000000"/>
        </w:rPr>
        <w:t xml:space="preserve"> 1-параграф. Төлем қабілеттілігі маржасының жеткіліктілік нормативін есептеу</w:t>
      </w:r>
    </w:p>
    <w:bookmarkEnd w:id="26"/>
    <w:bookmarkStart w:name="z29" w:id="27"/>
    <w:p>
      <w:pPr>
        <w:spacing w:after="0"/>
        <w:ind w:left="0"/>
        <w:jc w:val="both"/>
      </w:pPr>
      <w:r>
        <w:rPr>
          <w:rFonts w:ascii="Times New Roman"/>
          <w:b w:val="false"/>
          <w:i w:val="false"/>
          <w:color w:val="000000"/>
          <w:sz w:val="28"/>
        </w:rPr>
        <w:t>
      7. Төлем қабілеттілігі маржасының жеткіліктілік нормативі нақты төлем қабілеттілігі маржасының төлем қабілеттілігі маржасының ең төмен мөлшеріне қатынасы ретінде мынадай формула бойынша есептеледі:</w:t>
      </w:r>
    </w:p>
    <w:bookmarkEnd w:id="27"/>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xml:space="preserve">
      Нтм = ----------------- </w:t>
      </w:r>
      <w:r>
        <w:rPr>
          <w:rFonts w:ascii="Times New Roman"/>
          <w:b w:val="false"/>
          <w:i w:val="false"/>
          <w:color w:val="000000"/>
          <w:sz w:val="28"/>
          <w:u w:val="single"/>
        </w:rPr>
        <w:t>&gt;</w:t>
      </w:r>
      <w:r>
        <w:rPr>
          <w:rFonts w:ascii="Times New Roman"/>
          <w:b w:val="false"/>
          <w:i w:val="false"/>
          <w:color w:val="000000"/>
          <w:sz w:val="28"/>
        </w:rPr>
        <w:t xml:space="preserve"> 1, мұнда:</w:t>
      </w:r>
    </w:p>
    <w:p>
      <w:pPr>
        <w:spacing w:after="0"/>
        <w:ind w:left="0"/>
        <w:jc w:val="both"/>
      </w:pPr>
      <w:r>
        <w:rPr>
          <w:rFonts w:ascii="Times New Roman"/>
          <w:b w:val="false"/>
          <w:i w:val="false"/>
          <w:color w:val="000000"/>
          <w:sz w:val="28"/>
        </w:rPr>
        <w:t>
      ТМЕ</w:t>
      </w:r>
    </w:p>
    <w:p>
      <w:pPr>
        <w:spacing w:after="0"/>
        <w:ind w:left="0"/>
        <w:jc w:val="both"/>
      </w:pPr>
      <w:r>
        <w:rPr>
          <w:rFonts w:ascii="Times New Roman"/>
          <w:b w:val="false"/>
          <w:i w:val="false"/>
          <w:color w:val="000000"/>
          <w:sz w:val="28"/>
        </w:rPr>
        <w:t>
      Нтм - төлем қабілеттілігі маржасының жеткіліктілік нормативі;</w:t>
      </w:r>
    </w:p>
    <w:p>
      <w:pPr>
        <w:spacing w:after="0"/>
        <w:ind w:left="0"/>
        <w:jc w:val="both"/>
      </w:pPr>
      <w:r>
        <w:rPr>
          <w:rFonts w:ascii="Times New Roman"/>
          <w:b w:val="false"/>
          <w:i w:val="false"/>
          <w:color w:val="000000"/>
          <w:sz w:val="28"/>
        </w:rPr>
        <w:t xml:space="preserve">
      НТҚ - нақты төлем қабілеттілігінің маржасы; </w:t>
      </w:r>
    </w:p>
    <w:p>
      <w:pPr>
        <w:spacing w:after="0"/>
        <w:ind w:left="0"/>
        <w:jc w:val="both"/>
      </w:pPr>
      <w:r>
        <w:rPr>
          <w:rFonts w:ascii="Times New Roman"/>
          <w:b w:val="false"/>
          <w:i w:val="false"/>
          <w:color w:val="000000"/>
          <w:sz w:val="28"/>
        </w:rPr>
        <w:t>
      ТМЕ - төлем қабілеттілігі маржасының ең төмен мөлшері.</w:t>
      </w:r>
    </w:p>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жеткіліктілік нормативі 1 (бірден) кем болмауы тиіс.</w:t>
      </w:r>
    </w:p>
    <w:bookmarkStart w:name="z30" w:id="28"/>
    <w:p>
      <w:pPr>
        <w:spacing w:after="0"/>
        <w:ind w:left="0"/>
        <w:jc w:val="both"/>
      </w:pPr>
      <w:r>
        <w:rPr>
          <w:rFonts w:ascii="Times New Roman"/>
          <w:b w:val="false"/>
          <w:i w:val="false"/>
          <w:color w:val="000000"/>
          <w:sz w:val="28"/>
        </w:rPr>
        <w:t xml:space="preserve">
      8. Төлем қабілеттілігі маржасының ең төмен мөлшері Нормативтердің осы тарауының 2 және 3-параграфтарына сәйкес есептелінеді. Егер төлем қабілеттілігі маржасының есептелген ең төмен мөлшерінің шамасы кепілдік беру қорының Нормативтердің осы тарауының 4-параграфында белгіленген ең төмен мөлшерінен төмен болса, онда төлем қабілеттілігі маржасының ең төмен мөлшері кепілдік беру қорының ең төмен мөлшеріне тең шаманы құрайды. </w:t>
      </w:r>
    </w:p>
    <w:bookmarkEnd w:id="28"/>
    <w:bookmarkStart w:name="z31" w:id="29"/>
    <w:p>
      <w:pPr>
        <w:spacing w:after="0"/>
        <w:ind w:left="0"/>
        <w:jc w:val="both"/>
      </w:pPr>
      <w:r>
        <w:rPr>
          <w:rFonts w:ascii="Times New Roman"/>
          <w:b w:val="false"/>
          <w:i w:val="false"/>
          <w:color w:val="000000"/>
          <w:sz w:val="28"/>
        </w:rPr>
        <w:t>
      9.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ұлғаяды.</w:t>
      </w:r>
    </w:p>
    <w:bookmarkEnd w:id="29"/>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10.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Moody's Investors Service (Мудис Инвесторс Сервис), Fitch (Фич), A.M. Best және Morningstar (Эй. Эм. Бест и (Морнинстар) агенттіктерінің, олардың еншілес рейтингтік ұйымдарының және Нормативтердің </w:t>
      </w:r>
      <w:r>
        <w:rPr>
          <w:rFonts w:ascii="Times New Roman"/>
          <w:b w:val="false"/>
          <w:i w:val="false"/>
          <w:color w:val="000000"/>
          <w:sz w:val="28"/>
        </w:rPr>
        <w:t>10-1-тармағында</w:t>
      </w:r>
      <w:r>
        <w:rPr>
          <w:rFonts w:ascii="Times New Roman"/>
          <w:b w:val="false"/>
          <w:i w:val="false"/>
          <w:color w:val="000000"/>
          <w:sz w:val="28"/>
        </w:rPr>
        <w:t xml:space="preserve"> белгіленген талап сақталған жағдайда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агенттіктердің (бұдан әрі – басқа рейтингтік агенттіктер) рейтингтік бағаларын таниды.</w:t>
      </w:r>
    </w:p>
    <w:bookmarkEnd w:id="30"/>
    <w:p>
      <w:pPr>
        <w:spacing w:after="0"/>
        <w:ind w:left="0"/>
        <w:jc w:val="both"/>
      </w:pPr>
      <w:r>
        <w:rPr>
          <w:rFonts w:ascii="Times New Roman"/>
          <w:b w:val="false"/>
          <w:i w:val="false"/>
          <w:color w:val="000000"/>
          <w:sz w:val="28"/>
        </w:rPr>
        <w:t>
      A.M. Best (Эй.Эм.Бест) агенттігінің рейтингтік бағалары қайта сақтандырушының рейтингтік бағасын тану және сақтандыру ұйымының өзінің ақша ұстап қалуын есептеу мақсатында ғана пайдаланылады.</w:t>
      </w:r>
    </w:p>
    <w:p>
      <w:pPr>
        <w:spacing w:after="0"/>
        <w:ind w:left="0"/>
        <w:jc w:val="both"/>
      </w:pPr>
      <w:r>
        <w:rPr>
          <w:rFonts w:ascii="Times New Roman"/>
          <w:b w:val="false"/>
          <w:i w:val="false"/>
          <w:color w:val="000000"/>
          <w:sz w:val="28"/>
        </w:rPr>
        <w:t>
      Morningstar (Морнинстар) рейтингтік агенттігінің рейтингтік бағалары Exchange Traded Funds (ETF) (Эксчейндж Трэйдэд Фандс), Exchange traded commodities (ETC) (Эксчейндж Трэйдэд Коммодитис), Exchange Traded Notes (ETN) (Эксчейндж Трэйдэд Ноутс) пайларын бағалау мақсатында ғана пайдаланылады.</w:t>
      </w:r>
    </w:p>
    <w:p>
      <w:pPr>
        <w:spacing w:after="0"/>
        <w:ind w:left="0"/>
        <w:jc w:val="both"/>
      </w:pPr>
      <w:r>
        <w:rPr>
          <w:rFonts w:ascii="Times New Roman"/>
          <w:b w:val="false"/>
          <w:i w:val="false"/>
          <w:color w:val="000000"/>
          <w:sz w:val="28"/>
        </w:rPr>
        <w:t>
      Нормативтердің мақсаттары үшін Нормативтерге 2-қосымшаға сәйкес ұзақ мерзімді рейтингтердің салыстырмалы кестесіне сәйкес ұзақ мерзімді кредиттік рейтингтер, сақтандыру (қайта сақтандыру) ұйымының қаржылық орнықтылығының рейтингтері немесе оларға сәйкес келетін рейтингтер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5" w:id="31"/>
    <w:p>
      <w:pPr>
        <w:spacing w:after="0"/>
        <w:ind w:left="0"/>
        <w:jc w:val="both"/>
      </w:pPr>
      <w:r>
        <w:rPr>
          <w:rFonts w:ascii="Times New Roman"/>
          <w:b w:val="false"/>
          <w:i w:val="false"/>
          <w:color w:val="000000"/>
          <w:sz w:val="28"/>
        </w:rPr>
        <w:t xml:space="preserve">
      10-1. Нормативтерді есептеу кезінде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3-тараудың 1-параграфы 10-1-тармақпен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486" w:id="32"/>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32"/>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болады;</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беруімен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бес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1 (бір)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өлшемдерге сәйкес келген кезде уәкілетті орган ресми интернет-ресурсында рейтингтік агенттіктің сұрау салуын алған күннен бастап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3-тараудың 1-параграфы 10-2-тармақпен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2-параграф.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33"/>
    <w:bookmarkStart w:name="z34" w:id="34"/>
    <w:p>
      <w:pPr>
        <w:spacing w:after="0"/>
        <w:ind w:left="0"/>
        <w:jc w:val="both"/>
      </w:pPr>
      <w:r>
        <w:rPr>
          <w:rFonts w:ascii="Times New Roman"/>
          <w:b w:val="false"/>
          <w:i w:val="false"/>
          <w:color w:val="000000"/>
          <w:sz w:val="28"/>
        </w:rPr>
        <w:t xml:space="preserve">
      11.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 Нормативтердің 12 және 13-тармақтарында көрсетілген әдістерді пайдалана отырып есептелген шамалардың бірінің ең жоғары мәніне тең шаманы білдіреді. </w:t>
      </w:r>
    </w:p>
    <w:bookmarkEnd w:id="34"/>
    <w:bookmarkStart w:name="z35" w:id="35"/>
    <w:p>
      <w:pPr>
        <w:spacing w:after="0"/>
        <w:ind w:left="0"/>
        <w:jc w:val="both"/>
      </w:pPr>
      <w:r>
        <w:rPr>
          <w:rFonts w:ascii="Times New Roman"/>
          <w:b w:val="false"/>
          <w:i w:val="false"/>
          <w:color w:val="000000"/>
          <w:sz w:val="28"/>
        </w:rPr>
        <w:t>
      12. Төлем қабілеттілігі маржасының ең төмен мөлшерін "сыйлықақылар әдісін" пайдалана отырып есептеу тәртібі:</w:t>
      </w:r>
    </w:p>
    <w:bookmarkEnd w:id="35"/>
    <w:bookmarkStart w:name="z497" w:id="36"/>
    <w:p>
      <w:pPr>
        <w:spacing w:after="0"/>
        <w:ind w:left="0"/>
        <w:jc w:val="both"/>
      </w:pPr>
      <w:r>
        <w:rPr>
          <w:rFonts w:ascii="Times New Roman"/>
          <w:b w:val="false"/>
          <w:i w:val="false"/>
          <w:color w:val="000000"/>
          <w:sz w:val="28"/>
        </w:rPr>
        <w:t>
      1) есептеу өткен қаржы жылында сақтандыру (қайта сақтандыру) шарттары бойынша қабылданған жиынтық сақтандыру сыйлықақыларының немесе өткен қаржы жылындағы жиынтық еңбек сіңірілген сақтандыру сыйлықақыларының сомасын негізге алып жүзеге асырылады, олардан есептеу үшін ең жоғары шама алынады;</w:t>
      </w:r>
    </w:p>
    <w:bookmarkEnd w:id="36"/>
    <w:bookmarkStart w:name="z498" w:id="37"/>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(бұдан әрі – КҚИ АҚЖМС) сыныбы бойынша қабылдаған жиынтық сақтандыру сыйлықақыларының (жиынтық еңбек сіңірілген сыйлықақыларының) сомасы 50 (елу) пайызға ұлғаюға тиіс.</w:t>
      </w:r>
    </w:p>
    <w:bookmarkEnd w:id="37"/>
    <w:p>
      <w:pPr>
        <w:spacing w:after="0"/>
        <w:ind w:left="0"/>
        <w:jc w:val="both"/>
      </w:pPr>
      <w:r>
        <w:rPr>
          <w:rFonts w:ascii="Times New Roman"/>
          <w:b w:val="false"/>
          <w:i w:val="false"/>
          <w:color w:val="000000"/>
          <w:sz w:val="28"/>
        </w:rPr>
        <w:t xml:space="preserve">
      Сақтандыру (қайта сақтандыру) ұйымы КҚИ АҚЖМС сыныбы бойынша: </w:t>
      </w:r>
    </w:p>
    <w:p>
      <w:pPr>
        <w:spacing w:after="0"/>
        <w:ind w:left="0"/>
        <w:jc w:val="both"/>
      </w:pPr>
      <w:r>
        <w:rPr>
          <w:rFonts w:ascii="Times New Roman"/>
          <w:b w:val="false"/>
          <w:i w:val="false"/>
          <w:color w:val="000000"/>
          <w:sz w:val="28"/>
        </w:rPr>
        <w:t>
      КҚИ АҚЖМС сыныбы бойынша лицензиясы бар 80 (сексен) пайыз және одан да астам сақтандыру ұйымдарының қатысуымен сақтандыру пулының шеңберінде қабылдаған жиынтық сақтандыру сыйлықақыларының (жиынтық еңбек сіңірілген сыйлықақыларының) сомасы ұлғайтуға жатпайды;</w:t>
      </w:r>
    </w:p>
    <w:p>
      <w:pPr>
        <w:spacing w:after="0"/>
        <w:ind w:left="0"/>
        <w:jc w:val="both"/>
      </w:pPr>
      <w:r>
        <w:rPr>
          <w:rFonts w:ascii="Times New Roman"/>
          <w:b w:val="false"/>
          <w:i w:val="false"/>
          <w:color w:val="000000"/>
          <w:sz w:val="28"/>
        </w:rPr>
        <w:t>
      КҚИ АҚЖМС сыныбы бойынша кемінде 50 (елу) және 80 (сексен) пайыздан аспайтын сақтандыру ұйымының қатысуымен сақтандыру пулының шеңберінде қабылдаған жиынтық сақтандыру сыйлықақыларының (жиынтық еңбек сіңірілген сыйлықақыларының) сомасы 25 (жиырма бес) пайызға ұлғаюға тиіс;</w:t>
      </w:r>
    </w:p>
    <w:bookmarkStart w:name="z499" w:id="38"/>
    <w:p>
      <w:pPr>
        <w:spacing w:after="0"/>
        <w:ind w:left="0"/>
        <w:jc w:val="both"/>
      </w:pPr>
      <w:r>
        <w:rPr>
          <w:rFonts w:ascii="Times New Roman"/>
          <w:b w:val="false"/>
          <w:i w:val="false"/>
          <w:color w:val="000000"/>
          <w:sz w:val="28"/>
        </w:rPr>
        <w:t>
      3) осы тармақтың 1), 2) тармақшаларына сәйкес есептелген жиынтық сақтандыру сыйлықақыларының (жиынтық еңбек сіңірілген сыйлықақыларының) сомасы сақтандыру қызметі бойынша комиссиялық сыйақы төлемінің шығыстар сомасына, сондай-ақ корпоративтік табыс салығының сомасына азаяды;</w:t>
      </w:r>
    </w:p>
    <w:bookmarkEnd w:id="38"/>
    <w:bookmarkStart w:name="z500" w:id="39"/>
    <w:p>
      <w:pPr>
        <w:spacing w:after="0"/>
        <w:ind w:left="0"/>
        <w:jc w:val="both"/>
      </w:pPr>
      <w:r>
        <w:rPr>
          <w:rFonts w:ascii="Times New Roman"/>
          <w:b w:val="false"/>
          <w:i w:val="false"/>
          <w:color w:val="000000"/>
          <w:sz w:val="28"/>
        </w:rPr>
        <w:t>
      4) осы тармақтың 1), 2) және 3)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асып кету сомасы 16 (он алты) пайызға көбейтіледі.</w:t>
      </w:r>
    </w:p>
    <w:bookmarkEnd w:id="39"/>
    <w:p>
      <w:pPr>
        <w:spacing w:after="0"/>
        <w:ind w:left="0"/>
        <w:jc w:val="both"/>
      </w:pPr>
      <w:r>
        <w:rPr>
          <w:rFonts w:ascii="Times New Roman"/>
          <w:b w:val="false"/>
          <w:i w:val="false"/>
          <w:color w:val="000000"/>
          <w:sz w:val="28"/>
        </w:rPr>
        <w:t>
      Алынған нәтижелер осы тармақтың 5) тармақшасына сәйкес есептелген түзету коэффициентіне жинақталады және түзетіледі;</w:t>
      </w:r>
    </w:p>
    <w:bookmarkStart w:name="z501" w:id="40"/>
    <w:p>
      <w:pPr>
        <w:spacing w:after="0"/>
        <w:ind w:left="0"/>
        <w:jc w:val="both"/>
      </w:pPr>
      <w:r>
        <w:rPr>
          <w:rFonts w:ascii="Times New Roman"/>
          <w:b w:val="false"/>
          <w:i w:val="false"/>
          <w:color w:val="000000"/>
          <w:sz w:val="28"/>
        </w:rPr>
        <w:t>
      5) түзету коэффициенті өткен 3 (үш) қаржы жылында есептелген жиынтық сақтандыру төлемдерінің сомасының (сақтандыру төлемдеріндегі қайта сақтандырушының үлесін шегергенде) өткен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bookmarkEnd w:id="40"/>
    <w:p>
      <w:pPr>
        <w:spacing w:after="0"/>
        <w:ind w:left="0"/>
        <w:jc w:val="both"/>
      </w:pPr>
      <w:r>
        <w:rPr>
          <w:rFonts w:ascii="Times New Roman"/>
          <w:b w:val="false"/>
          <w:i w:val="false"/>
          <w:color w:val="000000"/>
          <w:sz w:val="28"/>
        </w:rPr>
        <w:t>
      Егер сақтандыру (қайта сақтандыру) ұйымы өткен 3 (үш) қаржы жылында сақтандыру төлемдерін жүзеге асырмаса, төлем қабілеттілігі маржасының ең төмен мөлшерін есептеу кезінде түзету коэффициенті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13. Төлем қабілеттілігі маржасының ең төмен мөлшерін "төлемдер әдісін" пайдалана отырып есептеу тәртібі:</w:t>
      </w:r>
    </w:p>
    <w:bookmarkEnd w:id="41"/>
    <w:p>
      <w:pPr>
        <w:spacing w:after="0"/>
        <w:ind w:left="0"/>
        <w:jc w:val="both"/>
      </w:pPr>
      <w:r>
        <w:rPr>
          <w:rFonts w:ascii="Times New Roman"/>
          <w:b w:val="false"/>
          <w:i w:val="false"/>
          <w:color w:val="000000"/>
          <w:sz w:val="28"/>
        </w:rPr>
        <w:t>
      1) есептеу үшін өткен 3 (үш) қаржы жылында есептелген жиынтық сақтандыру төлемдерінің сомасы пайдаланылады.</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сақтандыру тәуекелдерімен ғана айналысатын сақтандыру ұйымы есептеу үшін өткен 7 (жеті) қаржы жылындағы жиынтық сақтандыру төлемдерінің сомасын пайдаланады;</w:t>
      </w:r>
    </w:p>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ұлғаюға тиіс;</w:t>
      </w:r>
    </w:p>
    <w:p>
      <w:pPr>
        <w:spacing w:after="0"/>
        <w:ind w:left="0"/>
        <w:jc w:val="both"/>
      </w:pPr>
      <w:r>
        <w:rPr>
          <w:rFonts w:ascii="Times New Roman"/>
          <w:b w:val="false"/>
          <w:i w:val="false"/>
          <w:color w:val="000000"/>
          <w:sz w:val="28"/>
        </w:rPr>
        <w:t>
      3) жиынтық сақтандыру төлемдерінің сомасы өткен қаржы жылының соңында мәлімделген, бірақ реттелмеген шығындар резервінің сомасына ұлғаяды және мыналарға азаяды:</w:t>
      </w:r>
    </w:p>
    <w:p>
      <w:pPr>
        <w:spacing w:after="0"/>
        <w:ind w:left="0"/>
        <w:jc w:val="both"/>
      </w:pPr>
      <w:r>
        <w:rPr>
          <w:rFonts w:ascii="Times New Roman"/>
          <w:b w:val="false"/>
          <w:i w:val="false"/>
          <w:color w:val="000000"/>
          <w:sz w:val="28"/>
        </w:rPr>
        <w:t>
      есепті қаржы жылының алдындағы 3 (үш)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есепті қаржы жылының алдындағы 7 (жеті)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мөлшерін есептеу үшін мыналар пайдаланылады:</w:t>
      </w:r>
    </w:p>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осы тармақтың 3) тармақшасының үшінші абзацына сәйкес алынған соманың жетіден бір бөлігі;</w:t>
      </w:r>
    </w:p>
    <w:p>
      <w:pPr>
        <w:spacing w:after="0"/>
        <w:ind w:left="0"/>
        <w:jc w:val="both"/>
      </w:pPr>
      <w:r>
        <w:rPr>
          <w:rFonts w:ascii="Times New Roman"/>
          <w:b w:val="false"/>
          <w:i w:val="false"/>
          <w:color w:val="000000"/>
          <w:sz w:val="28"/>
        </w:rPr>
        <w:t>
      5) осы тармақтың 1), 2), 3) және 4) тармақшаларына сәйкес есептелген, 2 500 000 000 (екі миллиард бес жүз миллион) теңгеден аспайтын мөлшердегі сақтандыру төлемдерінің сомасы 26 (жиырма алты) пайызға көбейтіледі, қалған асып кету сомасы 23 (жиырма үш) пайызға көбейтіледі.</w:t>
      </w:r>
    </w:p>
    <w:p>
      <w:pPr>
        <w:spacing w:after="0"/>
        <w:ind w:left="0"/>
        <w:jc w:val="both"/>
      </w:pPr>
      <w:r>
        <w:rPr>
          <w:rFonts w:ascii="Times New Roman"/>
          <w:b w:val="false"/>
          <w:i w:val="false"/>
          <w:color w:val="000000"/>
          <w:sz w:val="28"/>
        </w:rPr>
        <w:t xml:space="preserve">
      Алынған нәтижелер Нормативтердің 12-тармағының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Егер сақтандыру (қайта сақтандыру) ұйымы осы тармақтың 1) тармақшасында көрсетілген мерзім ішінде сақтандыру төлемдерін жүзеге асырмаса, онда төлем қабілеттілігі маржасының ең төмен мөлшерін есептеу "төлемдер әдісін" пайдаланбай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14. Төлем қабілеттілігі маржасының ең төмен мөлшері мынадай сомаларға:</w:t>
      </w:r>
    </w:p>
    <w:bookmarkEnd w:id="42"/>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нысанындағы сыныптар бойынша сақтандыру (қайта сақтандыру) шарттары бойынша – есепті кезең соңында сақтандырудың осы сыныптары бойынша қолданыстағы сақтандыру (қайта сақтандыру) шарттары бойынша сақтандыру сыйлықақыларынан 10 (он) пайызға;</w:t>
      </w:r>
    </w:p>
    <w:p>
      <w:pPr>
        <w:spacing w:after="0"/>
        <w:ind w:left="0"/>
        <w:jc w:val="both"/>
      </w:pPr>
      <w:r>
        <w:rPr>
          <w:rFonts w:ascii="Times New Roman"/>
          <w:b w:val="false"/>
          <w:i w:val="false"/>
          <w:color w:val="000000"/>
          <w:sz w:val="28"/>
        </w:rPr>
        <w:t xml:space="preserve">
      сақтандыру объектісі сақтанушы, сақтандырылушы немесе үшінші тұлға арасында жасалған шарт бойынша сақтанушы (сақтандырылушы)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6-бабы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сақтандырудың ерікті нысанындағы сыныбы бойынша сақтандыру (қайта сақтандыру) шарттары бойынша – есепті кезең соңында сақтандырудың осы сыныбы бойынша қолданыстағы сақтандыру (қайта сақтандыру) шарттары бойынша сақтандыру сыйлықақыларынан 10 (он) пайызға;</w:t>
      </w:r>
    </w:p>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нысанындағы сыныптар шеңберінде сақтандыру (қайта сақтандыру) ұйымымен ерекше қатынастармен байланысты тұлғалардың қаржы шығындарын өтеуді көздейтін сақтандыру (қайта сақтандыру) шарттары бойынша – есепті кезеңнің соңында қолданыстағы сақтандыру (қайта сақтандыру) шарттары бойынша сақтандыру сыйлықақыларынан 10 (он) пайызға қосымша ұлғаяды.</w:t>
      </w:r>
    </w:p>
    <w:p>
      <w:pPr>
        <w:spacing w:after="0"/>
        <w:ind w:left="0"/>
        <w:jc w:val="both"/>
      </w:pPr>
      <w:r>
        <w:rPr>
          <w:rFonts w:ascii="Times New Roman"/>
          <w:b w:val="false"/>
          <w:i w:val="false"/>
          <w:color w:val="000000"/>
          <w:sz w:val="28"/>
        </w:rPr>
        <w:t xml:space="preserve">
      Осы тармақтың екінші абзацында көрсетілген талап кемінде 5 сақтандыру ұйымы қатысатын сақтандыру пулы шеңберінде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нысандағы сыныптары бойынша сақтандыру (қайта сақтандыру) шарттарын жасау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15. Егер сақтандыру (қайта сақтандыру) ұйымының есепті кезеңдегі төлем қабілеттілігі маржасының ең төмен мөлшері өткен қаржы жылынан кем болса, есепті кезеңдегі төлем қабілеттілігі маржасының ең төмен мөлшері осы Нормативтердің 16-тармағына сәйкес есептелетін резерв коэффициентіне түзетілген өткен қаржы жылының төлем қабілеттілігі маржасының ең төмен мөлшеріне тең болады.</w:t>
      </w:r>
    </w:p>
    <w:bookmarkEnd w:id="43"/>
    <w:p>
      <w:pPr>
        <w:spacing w:after="0"/>
        <w:ind w:left="0"/>
        <w:jc w:val="both"/>
      </w:pPr>
      <w:r>
        <w:rPr>
          <w:rFonts w:ascii="Times New Roman"/>
          <w:b w:val="false"/>
          <w:i w:val="false"/>
          <w:color w:val="000000"/>
          <w:sz w:val="28"/>
        </w:rPr>
        <w:t>
      Егер өткен қаржы жылындағы төлем қабілеттілігі маржасының резерв коэффициентіне түзетілген ең төмен мөлшері есепті кезеңдегі төлем қабілеттілігі маржасының ең төмен мөлшерінен кем болса, есептеу үшін есепті кезеңдегі төлем қабілеттілігі маржасының ең төмен мөлшері пайдаланылады.</w:t>
      </w:r>
    </w:p>
    <w:bookmarkStart w:name="z50" w:id="44"/>
    <w:p>
      <w:pPr>
        <w:spacing w:after="0"/>
        <w:ind w:left="0"/>
        <w:jc w:val="both"/>
      </w:pPr>
      <w:r>
        <w:rPr>
          <w:rFonts w:ascii="Times New Roman"/>
          <w:b w:val="false"/>
          <w:i w:val="false"/>
          <w:color w:val="000000"/>
          <w:sz w:val="28"/>
        </w:rPr>
        <w:t xml:space="preserve">
      16. Резерв коэффициенті өткен қаржы жылының соңындағы мәлімденген, бірақ реттелмеген шығындар (қайта сақтандырушының үлесін шегергенде) резерві сомасының өткен қаржы жылының басындағы мәлімделген, бірақ реттелмеген шығындар (қайта сақтандырушының үлесін шегергенде) резервінің сомасына қатынасы ретінде есептеледі. Егер резерв коэффициентін есептеу нәтижесінде алынған шама 1 (бірден) көп болса, онда есептеу үшін 1 (бір) алынады. </w:t>
      </w:r>
    </w:p>
    <w:bookmarkEnd w:id="44"/>
    <w:bookmarkStart w:name="z375" w:id="45"/>
    <w:p>
      <w:pPr>
        <w:spacing w:after="0"/>
        <w:ind w:left="0"/>
        <w:jc w:val="both"/>
      </w:pPr>
      <w:r>
        <w:rPr>
          <w:rFonts w:ascii="Times New Roman"/>
          <w:b w:val="false"/>
          <w:i w:val="false"/>
          <w:color w:val="000000"/>
          <w:sz w:val="28"/>
        </w:rPr>
        <w:t xml:space="preserve">
      16-1. "Ауырған жағдайдан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құрайтын сақтандыру (қайта сақтандыру) ұйымдары үшін төлем қабілеттілігі маржасының ең төмен мөлшері Нормативтердің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әдістерінің бірін пайдалана отырып есептелген шама болып табылса, төлем қабілеттілігі маржасының ең төмен мөлшері 30 (отыз) пайызға азаяды.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3-параграф.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6"/>
    <w:bookmarkStart w:name="z52" w:id="47"/>
    <w:p>
      <w:pPr>
        <w:spacing w:after="0"/>
        <w:ind w:left="0"/>
        <w:jc w:val="both"/>
      </w:pPr>
      <w:r>
        <w:rPr>
          <w:rFonts w:ascii="Times New Roman"/>
          <w:b w:val="false"/>
          <w:i w:val="false"/>
          <w:color w:val="000000"/>
          <w:sz w:val="28"/>
        </w:rPr>
        <w:t>
      17. "Өмірді сақтандыру" саласында қызметін жүзеге асыратын сақтандыру ұйымы үшін төлем қабілеттілігі маржасының ең төмен мөлшерін есептеу мыналар бойынша жеке-жеке жүзеге асырылады:</w:t>
      </w:r>
    </w:p>
    <w:bookmarkEnd w:id="47"/>
    <w:bookmarkStart w:name="z502" w:id="48"/>
    <w:p>
      <w:pPr>
        <w:spacing w:after="0"/>
        <w:ind w:left="0"/>
        <w:jc w:val="both"/>
      </w:pPr>
      <w:r>
        <w:rPr>
          <w:rFonts w:ascii="Times New Roman"/>
          <w:b w:val="false"/>
          <w:i w:val="false"/>
          <w:color w:val="000000"/>
          <w:sz w:val="28"/>
        </w:rPr>
        <w:t>
      1)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w:t>
      </w:r>
    </w:p>
    <w:bookmarkEnd w:id="48"/>
    <w:bookmarkStart w:name="z503" w:id="49"/>
    <w:p>
      <w:pPr>
        <w:spacing w:after="0"/>
        <w:ind w:left="0"/>
        <w:jc w:val="both"/>
      </w:pPr>
      <w:r>
        <w:rPr>
          <w:rFonts w:ascii="Times New Roman"/>
          <w:b w:val="false"/>
          <w:i w:val="false"/>
          <w:color w:val="000000"/>
          <w:sz w:val="28"/>
        </w:rPr>
        <w:t>
      2)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мiндеттi сақтандыру" сыныптары бойынша.</w:t>
      </w:r>
    </w:p>
    <w:bookmarkEnd w:id="49"/>
    <w:p>
      <w:pPr>
        <w:spacing w:after="0"/>
        <w:ind w:left="0"/>
        <w:jc w:val="both"/>
      </w:pPr>
      <w:r>
        <w:rPr>
          <w:rFonts w:ascii="Times New Roman"/>
          <w:b w:val="false"/>
          <w:i w:val="false"/>
          <w:color w:val="000000"/>
          <w:sz w:val="28"/>
        </w:rPr>
        <w:t xml:space="preserve">
      Сақтандыру ұйымының төлем қабілеттілігі маржасының ең төмен мөлшерін есептеу үшін Нормативтердің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есептелген сомалар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18. Сақтандыру (қайта сақтандыру) ұйымының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төлем қабілеттілігі маржасының ең төмен мөлшерін есептеу Нормативтердің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есептелген мәндердің сомасына тең шаманы білдіреді.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19. Тәуекелді капиталы теріс мәнге болып болмайтын, қайтыс болған жағдайдағы өмірді сақтандыру шарттары бойынша төлем қабілеттілігі маржасының ең төмен мөлшері мынадай шамалардың сомасына тең:</w:t>
      </w:r>
    </w:p>
    <w:bookmarkEnd w:id="51"/>
    <w:bookmarkStart w:name="z491" w:id="52"/>
    <w:p>
      <w:pPr>
        <w:spacing w:after="0"/>
        <w:ind w:left="0"/>
        <w:jc w:val="both"/>
      </w:pPr>
      <w:r>
        <w:rPr>
          <w:rFonts w:ascii="Times New Roman"/>
          <w:b w:val="false"/>
          <w:i w:val="false"/>
          <w:color w:val="000000"/>
          <w:sz w:val="28"/>
        </w:rPr>
        <w:t>
      1) қайтыс болған жағдайдағы өмірді сақтандыру шарттары бойынша (мерзімі 3 (үш) жылға дейін) – қайтыс болған жағдайдағы өмірді сақтандыру шарттары бойынша (қайта сақтандырушының үлесін шегергенде) тәуекелді капиталдың тәуекелді капиталға қатынасы ретінде есептелген түзету коэффициентіне көбейтілген тәуекелді капитал сомасының 0,1 (нөл бүтін оннан бір)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bookmarkEnd w:id="52"/>
    <w:bookmarkStart w:name="z492" w:id="53"/>
    <w:p>
      <w:pPr>
        <w:spacing w:after="0"/>
        <w:ind w:left="0"/>
        <w:jc w:val="both"/>
      </w:pPr>
      <w:r>
        <w:rPr>
          <w:rFonts w:ascii="Times New Roman"/>
          <w:b w:val="false"/>
          <w:i w:val="false"/>
          <w:color w:val="000000"/>
          <w:sz w:val="28"/>
        </w:rPr>
        <w:t>
      2) қайтыс болған жағдайдағы өмірді сақтандыру шарттары бойынша (3 (үш) жылдан 5 (бес) жылға дейінгі мерзімде)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0,15 (нөл бүтін жүзден он бес)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bookmarkEnd w:id="53"/>
    <w:bookmarkStart w:name="z493" w:id="54"/>
    <w:p>
      <w:pPr>
        <w:spacing w:after="0"/>
        <w:ind w:left="0"/>
        <w:jc w:val="both"/>
      </w:pPr>
      <w:r>
        <w:rPr>
          <w:rFonts w:ascii="Times New Roman"/>
          <w:b w:val="false"/>
          <w:i w:val="false"/>
          <w:color w:val="000000"/>
          <w:sz w:val="28"/>
        </w:rPr>
        <w:t>
      3) қайтыс болған жағдайдағы өмірді сақтандырудың басқа шарттары бойынша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0,3 (нөл бүтін оннан үш) пайызы. Егер түзету коэффициентін есептеу нәтижесінде алынған шама 0,5-тен (нөл бүтін оннан бес) аз болса, онда есептеу үшін 0,5 (нөл бүтін оннан бес) алынады.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20. Тәуекелді капитал өткен қаржы жылының соңындағы ол бойынша есептелген сақтандыру резервтері сомасына азайтылған қайтыс болған жағдайдағы өмірді сақтандырудың қолданыстағы шарттары бойынша жиынтық сақтандыру сомасын білдіреді.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21. "Өмірді сақтандыру", "мемлекеттік білім беру жинақтау жүйесі шеңберіндегі өмірді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қалған сақтандыру шарттары бойынша төлем қабілеттілігі маржасының ең төмен мөлшері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зейнетақы аннуитеті шарттарын қоспағанда, есептеу үшін 0,85 (нөл бүтін жүзден сексен бес) қабылданады.</w:t>
      </w:r>
    </w:p>
    <w:bookmarkEnd w:id="56"/>
    <w:bookmarkStart w:name="z504" w:id="57"/>
    <w:p>
      <w:pPr>
        <w:spacing w:after="0"/>
        <w:ind w:left="0"/>
        <w:jc w:val="both"/>
      </w:pPr>
      <w:r>
        <w:rPr>
          <w:rFonts w:ascii="Times New Roman"/>
          <w:b w:val="false"/>
          <w:i w:val="false"/>
          <w:color w:val="000000"/>
          <w:sz w:val="28"/>
        </w:rPr>
        <w:t>
      Мына:</w:t>
      </w:r>
    </w:p>
    <w:bookmarkEnd w:id="57"/>
    <w:bookmarkStart w:name="z505" w:id="58"/>
    <w:p>
      <w:pPr>
        <w:spacing w:after="0"/>
        <w:ind w:left="0"/>
        <w:jc w:val="both"/>
      </w:pPr>
      <w:r>
        <w:rPr>
          <w:rFonts w:ascii="Times New Roman"/>
          <w:b w:val="false"/>
          <w:i w:val="false"/>
          <w:color w:val="000000"/>
          <w:sz w:val="28"/>
        </w:rPr>
        <w:t>
      1) 2023 жылғы 1 қаңтарға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6 (алты)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bookmarkEnd w:id="58"/>
    <w:bookmarkStart w:name="z506" w:id="59"/>
    <w:p>
      <w:pPr>
        <w:spacing w:after="0"/>
        <w:ind w:left="0"/>
        <w:jc w:val="both"/>
      </w:pPr>
      <w:r>
        <w:rPr>
          <w:rFonts w:ascii="Times New Roman"/>
          <w:b w:val="false"/>
          <w:i w:val="false"/>
          <w:color w:val="000000"/>
          <w:sz w:val="28"/>
        </w:rPr>
        <w:t>
      2) 2023 жылғы 1 қаңтардан кейін алдыңғы қаржы жылының соңындағы сақтандыру резервтеріндегі қайта сақтандырушының үлесін шегергендегі қалыптастырылған сақтандыру резервтері сомасының алдыңғы қаржы жылының соңындағы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23.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міндетті сақтандыру" сыныптары бойынша төлем қабілеттілігі маржасының ең төмен мөлшері Нормативтердің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13-тармақтарына</w:t>
      </w:r>
      <w:r>
        <w:rPr>
          <w:rFonts w:ascii="Times New Roman"/>
          <w:b w:val="false"/>
          <w:i w:val="false"/>
          <w:color w:val="000000"/>
          <w:sz w:val="28"/>
        </w:rPr>
        <w:t xml:space="preserve"> сәйкес есептеледі.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4-параграф. Кепілдік беру қорының ең төмен мөлшері</w:t>
      </w:r>
    </w:p>
    <w:bookmarkEnd w:id="61"/>
    <w:bookmarkStart w:name="z69" w:id="62"/>
    <w:p>
      <w:pPr>
        <w:spacing w:after="0"/>
        <w:ind w:left="0"/>
        <w:jc w:val="both"/>
      </w:pPr>
      <w:r>
        <w:rPr>
          <w:rFonts w:ascii="Times New Roman"/>
          <w:b w:val="false"/>
          <w:i w:val="false"/>
          <w:color w:val="000000"/>
          <w:sz w:val="28"/>
        </w:rPr>
        <w:t>
      24. Сақтандыру (қайта сақтандыру) ұйымдары үшін кепілдік беру қорының ең аз мөлшері мынадай шамалардан кем болмайды (айлық есептік көрсеткіштермен):</w:t>
      </w:r>
    </w:p>
    <w:bookmarkEnd w:id="62"/>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both"/>
      </w:pPr>
      <w:r>
        <w:rPr>
          <w:rFonts w:ascii="Times New Roman"/>
          <w:b w:val="false"/>
          <w:i w:val="false"/>
          <w:color w:val="000000"/>
          <w:sz w:val="28"/>
        </w:rPr>
        <w:t>
      "өмірді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 </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25.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26. "Жалпы сақтандыру" саласында "ипотеканы сақтандыру" сыныбы бойынша лицензиясы бар сақтандыру ұйымы үшін кепілдік беру қорының ең төмен мөлшері 700 000 (жеті жүз мың) айлық есептiк көрсеткiш болады.</w:t>
      </w:r>
    </w:p>
    <w:bookmarkEnd w:id="64"/>
    <w:p>
      <w:pPr>
        <w:spacing w:after="0"/>
        <w:ind w:left="0"/>
        <w:jc w:val="both"/>
      </w:pPr>
      <w:r>
        <w:rPr>
          <w:rFonts w:ascii="Times New Roman"/>
          <w:b w:val="false"/>
          <w:i w:val="false"/>
          <w:color w:val="000000"/>
          <w:sz w:val="28"/>
        </w:rPr>
        <w:t>
      Қайта сақтандыруды қызметінің ерекше түрі ретінде жүзеге асыратын қайта сақтандыру ұйымы үшін кепілдік беру қорының ең төмен мөлшері 3 500 000 (үш миллион бес жүз мың) айлық есептiк көрсеткiшті құрайды.</w:t>
      </w:r>
    </w:p>
    <w:bookmarkStart w:name="z374" w:id="65"/>
    <w:p>
      <w:pPr>
        <w:spacing w:after="0"/>
        <w:ind w:left="0"/>
        <w:jc w:val="both"/>
      </w:pPr>
      <w:r>
        <w:rPr>
          <w:rFonts w:ascii="Times New Roman"/>
          <w:b w:val="false"/>
          <w:i w:val="false"/>
          <w:color w:val="000000"/>
          <w:sz w:val="28"/>
        </w:rPr>
        <w:t>
      26-1. "Өмірді сақтандыру" саласы бойынша лицензиясы және сақтанушы инвестицияларға қатысқан жағдайда сақтандыру төлемін жүзеге асыруды көздейтін сақтандырудың әзірленген түрлері бар сақтандыру (қайта сақтандыру) ұйымы үшін кепілдік беру қорының ең төмен мөлшері:</w:t>
      </w:r>
    </w:p>
    <w:bookmarkEnd w:id="65"/>
    <w:p>
      <w:pPr>
        <w:spacing w:after="0"/>
        <w:ind w:left="0"/>
        <w:jc w:val="both"/>
      </w:pPr>
      <w:r>
        <w:rPr>
          <w:rFonts w:ascii="Times New Roman"/>
          <w:b w:val="false"/>
          <w:i w:val="false"/>
          <w:color w:val="000000"/>
          <w:sz w:val="28"/>
        </w:rPr>
        <w:t>
      сақтанушы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дербес басқарған кезде 200 000 (екі жүз мың) айлық есептік көрсеткішке;</w:t>
      </w:r>
    </w:p>
    <w:p>
      <w:pPr>
        <w:spacing w:after="0"/>
        <w:ind w:left="0"/>
        <w:jc w:val="both"/>
      </w:pPr>
      <w:r>
        <w:rPr>
          <w:rFonts w:ascii="Times New Roman"/>
          <w:b w:val="false"/>
          <w:i w:val="false"/>
          <w:color w:val="000000"/>
          <w:sz w:val="28"/>
        </w:rPr>
        <w:t>
      сақтанушы инвестицияларға, сақтандыру ұйымы болып табылмайтын инвестициялық портфельді басқарушыға инвестициялық басқаруға қатысу талабы көздейтін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берген кезде 100 000 (бір жүз мың) айлық есептік көрсеткішке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27. Кепілдік беру қорының ең төмен мөлшерін есептеу мақсатында тиісті қаржы жылына республикалық бюджет туралы заңда белгіленген, есепті кезеңнің соңындағы айлық есептiк көрсеткiш пайдаланылады. </w:t>
      </w:r>
    </w:p>
    <w:bookmarkEnd w:id="66"/>
    <w:bookmarkStart w:name="z73" w:id="67"/>
    <w:p>
      <w:pPr>
        <w:spacing w:after="0"/>
        <w:ind w:left="0"/>
        <w:jc w:val="left"/>
      </w:pPr>
      <w:r>
        <w:rPr>
          <w:rFonts w:ascii="Times New Roman"/>
          <w:b/>
          <w:i w:val="false"/>
          <w:color w:val="000000"/>
        </w:rPr>
        <w:t xml:space="preserve"> 5-параграф. Сақтандыру (қайта сақтандыру) ұйымының нақты төлем қабілеттілігі маржасын есептеу</w:t>
      </w:r>
    </w:p>
    <w:bookmarkEnd w:id="67"/>
    <w:bookmarkStart w:name="z74" w:id="68"/>
    <w:p>
      <w:pPr>
        <w:spacing w:after="0"/>
        <w:ind w:left="0"/>
        <w:jc w:val="both"/>
      </w:pPr>
      <w:r>
        <w:rPr>
          <w:rFonts w:ascii="Times New Roman"/>
          <w:b w:val="false"/>
          <w:i w:val="false"/>
          <w:color w:val="000000"/>
          <w:sz w:val="28"/>
        </w:rPr>
        <w:t>
      28. Нақты төлем қабілеттілігінің маржасы Нормативтердің 29 және 33-тармақтарына сәйкес есептелген екі шаманың ең азы болып табылады.</w:t>
      </w:r>
    </w:p>
    <w:bookmarkEnd w:id="68"/>
    <w:bookmarkStart w:name="z75" w:id="69"/>
    <w:p>
      <w:pPr>
        <w:spacing w:after="0"/>
        <w:ind w:left="0"/>
        <w:jc w:val="both"/>
      </w:pPr>
      <w:r>
        <w:rPr>
          <w:rFonts w:ascii="Times New Roman"/>
          <w:b w:val="false"/>
          <w:i w:val="false"/>
          <w:color w:val="000000"/>
          <w:sz w:val="28"/>
        </w:rPr>
        <w:t>
      29. Капиталдың баптарын есепке ала отырып есептелген төлем қабілеттілігінің нақты маржасы мынадай формула бойынша анықталады:</w:t>
      </w:r>
    </w:p>
    <w:bookmarkEnd w:id="69"/>
    <w:p>
      <w:pPr>
        <w:spacing w:after="0"/>
        <w:ind w:left="0"/>
        <w:jc w:val="both"/>
      </w:pPr>
      <w:r>
        <w:rPr>
          <w:rFonts w:ascii="Times New Roman"/>
          <w:b w:val="false"/>
          <w:i w:val="false"/>
          <w:color w:val="000000"/>
          <w:sz w:val="28"/>
        </w:rPr>
        <w:t>
      ТҚНМ = ЖК + БК – МЕА – ӨЖөш – ЕКөш – И – РЗ, мұнда:</w:t>
      </w:r>
    </w:p>
    <w:p>
      <w:pPr>
        <w:spacing w:after="0"/>
        <w:ind w:left="0"/>
        <w:jc w:val="both"/>
      </w:pPr>
      <w:r>
        <w:rPr>
          <w:rFonts w:ascii="Times New Roman"/>
          <w:b w:val="false"/>
          <w:i w:val="false"/>
          <w:color w:val="000000"/>
          <w:sz w:val="28"/>
        </w:rPr>
        <w:t>
      ТҚНМ – капиталдың баптарын есепке ала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төлеуге жататын дивидендтер шегерілген, өткен жылдар мен ағымдағы жылдың бөлінбеген кірісі (оның ішінде қорлар, болжанбаған тәуекелдер резерві, тұрақтандыру резерві,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p>
      <w:pPr>
        <w:spacing w:after="0"/>
        <w:ind w:left="0"/>
        <w:jc w:val="both"/>
      </w:pPr>
      <w:r>
        <w:rPr>
          <w:rFonts w:ascii="Times New Roman"/>
          <w:b w:val="false"/>
          <w:i w:val="false"/>
          <w:color w:val="000000"/>
          <w:sz w:val="28"/>
        </w:rPr>
        <w:t>
      ӨЖөш – өткен жылдардың орны толтырылмаған шығыны;</w:t>
      </w:r>
    </w:p>
    <w:p>
      <w:pPr>
        <w:spacing w:after="0"/>
        <w:ind w:left="0"/>
        <w:jc w:val="both"/>
      </w:pPr>
      <w:r>
        <w:rPr>
          <w:rFonts w:ascii="Times New Roman"/>
          <w:b w:val="false"/>
          <w:i w:val="false"/>
          <w:color w:val="000000"/>
          <w:sz w:val="28"/>
        </w:rPr>
        <w:t>
      ЕКөш – есепті кезеңнің орны толтырылмаған шығыны;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both"/>
      </w:pPr>
      <w:r>
        <w:rPr>
          <w:rFonts w:ascii="Times New Roman"/>
          <w:b w:val="false"/>
          <w:i w:val="false"/>
          <w:color w:val="000000"/>
          <w:sz w:val="28"/>
        </w:rPr>
        <w:t xml:space="preserve">
      РҚ – Заңның 32-бабына сәйкес сақтандыру (қайта сақтандыру) ұйымының еншілес ұйымдары болып табылатын тұлғаларға не сақтандыру (қайта сақтандыру) ұйымының қомақты қатысуы бар тұлғаларға берілген реттелген қарыз.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14.02.2022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30. Нақты төлем қабілеттілігі маржасы нақты төлем қабілеттілігі маржасының 50 (елу) пайызынан немесе төлем қабілеттілігі маржасының ең төмен мөлшерінен (қандай көрсеткіш төмен болуына байланысты) аспайтын сомадағы артықшылықты акциялардың және реттелген борыштың сомасына ұлғаюы мүмкін. Артықшылықты акциялар және белгіленген өтеу мерзімі бар реттелген борыш сомасында артықшылықты акциялар мен реттелген борыштың жалпы сомасынан 50 (елу) пайыздан аспайды.</w:t>
      </w:r>
    </w:p>
    <w:bookmarkEnd w:id="70"/>
    <w:bookmarkStart w:name="z77" w:id="71"/>
    <w:p>
      <w:pPr>
        <w:spacing w:after="0"/>
        <w:ind w:left="0"/>
        <w:jc w:val="both"/>
      </w:pPr>
      <w:r>
        <w:rPr>
          <w:rFonts w:ascii="Times New Roman"/>
          <w:b w:val="false"/>
          <w:i w:val="false"/>
          <w:color w:val="000000"/>
          <w:sz w:val="28"/>
        </w:rPr>
        <w:t>
      31. Реттелген борыш мынадай талаптарға сәйкес келеді:</w:t>
      </w:r>
    </w:p>
    <w:bookmarkEnd w:id="71"/>
    <w:bookmarkStart w:name="z78" w:id="72"/>
    <w:p>
      <w:pPr>
        <w:spacing w:after="0"/>
        <w:ind w:left="0"/>
        <w:jc w:val="both"/>
      </w:pPr>
      <w:r>
        <w:rPr>
          <w:rFonts w:ascii="Times New Roman"/>
          <w:b w:val="false"/>
          <w:i w:val="false"/>
          <w:color w:val="000000"/>
          <w:sz w:val="28"/>
        </w:rPr>
        <w:t>
      1) сақтандыру (қайта сақтандыру) ұйымы нақты алған ақшаның толық төленген сомасы ғана ескеріледі;</w:t>
      </w:r>
    </w:p>
    <w:bookmarkEnd w:id="72"/>
    <w:bookmarkStart w:name="z79" w:id="73"/>
    <w:p>
      <w:pPr>
        <w:spacing w:after="0"/>
        <w:ind w:left="0"/>
        <w:jc w:val="both"/>
      </w:pPr>
      <w:r>
        <w:rPr>
          <w:rFonts w:ascii="Times New Roman"/>
          <w:b w:val="false"/>
          <w:i w:val="false"/>
          <w:color w:val="000000"/>
          <w:sz w:val="28"/>
        </w:rPr>
        <w:t>
      2) белгіленген өтеу мерзімі бар реттелген борышты өтеу мерзімі 5 (бес) жылдан кем болмайды. Сақтандыру (қайта сақтандыру) ұйымы реттелген борышты өтеу күніне дейін 1 (бір) жыл бұрын уәкілетті органға өтеу сәтіндегі нақты төлем қабілеттілігі маржасын қамтамасыз ету жоспарын береді. Егер реттелген борыш нақты төлем қабілеттілігі маржасын есептеуге мынадай тәртіппен енгізілген жағдайда мұндай талап қолданылмайды:</w:t>
      </w:r>
    </w:p>
    <w:bookmarkEnd w:id="73"/>
    <w:p>
      <w:pPr>
        <w:spacing w:after="0"/>
        <w:ind w:left="0"/>
        <w:jc w:val="both"/>
      </w:pPr>
      <w:r>
        <w:rPr>
          <w:rFonts w:ascii="Times New Roman"/>
          <w:b w:val="false"/>
          <w:i w:val="false"/>
          <w:color w:val="000000"/>
          <w:sz w:val="28"/>
        </w:rPr>
        <w:t>
      борышты өтеу мерзімі басталғанға дейінгі 5 (бес) жылдан астам мерзім ішінде - борыштың толық сомасын;</w:t>
      </w:r>
    </w:p>
    <w:p>
      <w:pPr>
        <w:spacing w:after="0"/>
        <w:ind w:left="0"/>
        <w:jc w:val="both"/>
      </w:pPr>
      <w:r>
        <w:rPr>
          <w:rFonts w:ascii="Times New Roman"/>
          <w:b w:val="false"/>
          <w:i w:val="false"/>
          <w:color w:val="000000"/>
          <w:sz w:val="28"/>
        </w:rPr>
        <w:t>
      борышты өтеу мерзімі басталғанға дейінгі 5 (бес) жыл ішінде:</w:t>
      </w:r>
    </w:p>
    <w:p>
      <w:pPr>
        <w:spacing w:after="0"/>
        <w:ind w:left="0"/>
        <w:jc w:val="both"/>
      </w:pPr>
      <w:r>
        <w:rPr>
          <w:rFonts w:ascii="Times New Roman"/>
          <w:b w:val="false"/>
          <w:i w:val="false"/>
          <w:color w:val="000000"/>
          <w:sz w:val="28"/>
        </w:rPr>
        <w:t>
      1-ші жыл - реттелген борыш сомасының 100 (жүз) пайызын;</w:t>
      </w:r>
    </w:p>
    <w:p>
      <w:pPr>
        <w:spacing w:after="0"/>
        <w:ind w:left="0"/>
        <w:jc w:val="both"/>
      </w:pPr>
      <w:r>
        <w:rPr>
          <w:rFonts w:ascii="Times New Roman"/>
          <w:b w:val="false"/>
          <w:i w:val="false"/>
          <w:color w:val="000000"/>
          <w:sz w:val="28"/>
        </w:rPr>
        <w:t>
      2-ші жыл - реттелген борыш сомасының 80 (сексен) пайызын;</w:t>
      </w:r>
    </w:p>
    <w:p>
      <w:pPr>
        <w:spacing w:after="0"/>
        <w:ind w:left="0"/>
        <w:jc w:val="both"/>
      </w:pPr>
      <w:r>
        <w:rPr>
          <w:rFonts w:ascii="Times New Roman"/>
          <w:b w:val="false"/>
          <w:i w:val="false"/>
          <w:color w:val="000000"/>
          <w:sz w:val="28"/>
        </w:rPr>
        <w:t>
      3-ші жыл - реттелген борыш сомасының 60 (алпыс) пайызын;</w:t>
      </w:r>
    </w:p>
    <w:p>
      <w:pPr>
        <w:spacing w:after="0"/>
        <w:ind w:left="0"/>
        <w:jc w:val="both"/>
      </w:pPr>
      <w:r>
        <w:rPr>
          <w:rFonts w:ascii="Times New Roman"/>
          <w:b w:val="false"/>
          <w:i w:val="false"/>
          <w:color w:val="000000"/>
          <w:sz w:val="28"/>
        </w:rPr>
        <w:t>
      4-ші жыл - реттелген борыш сомасының 40 (қырық) пайызын;</w:t>
      </w:r>
    </w:p>
    <w:p>
      <w:pPr>
        <w:spacing w:after="0"/>
        <w:ind w:left="0"/>
        <w:jc w:val="both"/>
      </w:pPr>
      <w:r>
        <w:rPr>
          <w:rFonts w:ascii="Times New Roman"/>
          <w:b w:val="false"/>
          <w:i w:val="false"/>
          <w:color w:val="000000"/>
          <w:sz w:val="28"/>
        </w:rPr>
        <w:t>
      5-ші жыл - реттелген борыш сомасының 20 (жиырма) пайызын;</w:t>
      </w:r>
    </w:p>
    <w:bookmarkStart w:name="z80" w:id="74"/>
    <w:p>
      <w:pPr>
        <w:spacing w:after="0"/>
        <w:ind w:left="0"/>
        <w:jc w:val="both"/>
      </w:pPr>
      <w:r>
        <w:rPr>
          <w:rFonts w:ascii="Times New Roman"/>
          <w:b w:val="false"/>
          <w:i w:val="false"/>
          <w:color w:val="000000"/>
          <w:sz w:val="28"/>
        </w:rPr>
        <w:t>
      3) сақтандыру (қайта сақтандыру) ұйымы белгіленген өтеу мерзімі жоқ реттелген борышты өтеу кезінде болжанып отырған өтеу мерзіміне дейінгі кемінде 5 (бес) жыл бұрын уәкілетті органға нақты төлем қабілеттілігі маржасын қамтамасыз ету жоспарын береді. Осы талап сақтандыру (қайта сақтандыру) ұйымы реттелген борышты белгіленген нақты төлем қабілеттілігі маржасының есебіне енгізбеген, сондай-ақ оны мерзімінен бұрын өтеген жағдайда қолданылмайды. Мұндай жағдайда сақтандыру (қайта сақтандыру) ұйымы осындай өтеуге дейін және кейін нақты төлем қабілеттілігі маржасын қамтамасыз ету жоспарын алдын-ала бере отырып, болжанып отырған өтеу күніне дейінгі 6 (алты) ай бұрын уәкілетті органның реттелген борышты мерзімінен бұрын өтеуге қорытындысын алады;</w:t>
      </w:r>
    </w:p>
    <w:bookmarkEnd w:id="74"/>
    <w:bookmarkStart w:name="z81" w:id="75"/>
    <w:p>
      <w:pPr>
        <w:spacing w:after="0"/>
        <w:ind w:left="0"/>
        <w:jc w:val="both"/>
      </w:pPr>
      <w:r>
        <w:rPr>
          <w:rFonts w:ascii="Times New Roman"/>
          <w:b w:val="false"/>
          <w:i w:val="false"/>
          <w:color w:val="000000"/>
          <w:sz w:val="28"/>
        </w:rPr>
        <w:t>
      4) реттелген борыш сақтандыру (қайта сақтандыру) ұйымын таратуды қоспағанда, уәкілетті органмен келісілгеннен күні өтелуге тиіс;</w:t>
      </w:r>
    </w:p>
    <w:bookmarkEnd w:id="75"/>
    <w:bookmarkStart w:name="z82" w:id="76"/>
    <w:p>
      <w:pPr>
        <w:spacing w:after="0"/>
        <w:ind w:left="0"/>
        <w:jc w:val="both"/>
      </w:pPr>
      <w:r>
        <w:rPr>
          <w:rFonts w:ascii="Times New Roman"/>
          <w:b w:val="false"/>
          <w:i w:val="false"/>
          <w:color w:val="000000"/>
          <w:sz w:val="28"/>
        </w:rPr>
        <w:t>
      5) реттелген борыш талаптарын өзгерту уәкілетті органның келісімі болған кезде ғана жүзеге асырылады.</w:t>
      </w:r>
    </w:p>
    <w:bookmarkEnd w:id="76"/>
    <w:bookmarkStart w:name="z83" w:id="77"/>
    <w:p>
      <w:pPr>
        <w:spacing w:after="0"/>
        <w:ind w:left="0"/>
        <w:jc w:val="both"/>
      </w:pPr>
      <w:r>
        <w:rPr>
          <w:rFonts w:ascii="Times New Roman"/>
          <w:b w:val="false"/>
          <w:i w:val="false"/>
          <w:color w:val="000000"/>
          <w:sz w:val="28"/>
        </w:rPr>
        <w:t>
      32. Облигациялар сақтандыру (қайта сақтандыру) ұйымының реттелген борышы болып танылады және төлем қабілеттілігінің нақты маржасын есептеуге Заңға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заңында айқындалған бағалы қағаздар шығарылымы шарттарына сәйкес, сондай-ақ "Астана" халықаралық қаржы орталығының актілеріне сәйкес ғана енгізіледі. </w:t>
      </w:r>
    </w:p>
    <w:bookmarkEnd w:id="77"/>
    <w:p>
      <w:pPr>
        <w:spacing w:after="0"/>
        <w:ind w:left="0"/>
        <w:jc w:val="both"/>
      </w:pPr>
      <w:r>
        <w:rPr>
          <w:rFonts w:ascii="Times New Roman"/>
          <w:b w:val="false"/>
          <w:i w:val="false"/>
          <w:color w:val="000000"/>
          <w:sz w:val="28"/>
        </w:rPr>
        <w:t>
      Нормативтердің 30 және 31-тармақтарында 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келеді:</w:t>
      </w:r>
    </w:p>
    <w:p>
      <w:pPr>
        <w:spacing w:after="0"/>
        <w:ind w:left="0"/>
        <w:jc w:val="both"/>
      </w:pPr>
      <w:r>
        <w:rPr>
          <w:rFonts w:ascii="Times New Roman"/>
          <w:b w:val="false"/>
          <w:i w:val="false"/>
          <w:color w:val="000000"/>
          <w:sz w:val="28"/>
        </w:rPr>
        <w:t>
      облигациялардың меншік иесінің бастамасы бойынша немесе уәкілетті органның алдын-ала келісімінсіз өтеуге жатпайды;</w:t>
      </w:r>
    </w:p>
    <w:p>
      <w:pPr>
        <w:spacing w:after="0"/>
        <w:ind w:left="0"/>
        <w:jc w:val="both"/>
      </w:pPr>
      <w:r>
        <w:rPr>
          <w:rFonts w:ascii="Times New Roman"/>
          <w:b w:val="false"/>
          <w:i w:val="false"/>
          <w:color w:val="000000"/>
          <w:sz w:val="28"/>
        </w:rPr>
        <w:t>
      бағалы қағаздар шығарылымы шарттары шығындар болған жағдайда негізгі борыш пен төленбеген сыйақыны түзетуді көздейді және бұл ретте сақтандыру (қайта сақтандыру) ұйымына өз қызметін жалғастыруға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Сапасы мен өтімділігі бойынша жіктелуін ескере отырып есептелген нақты төлем қабілеттілігі маржасы мынадай формула бойынша анықталады:</w:t>
      </w:r>
    </w:p>
    <w:bookmarkEnd w:id="78"/>
    <w:p>
      <w:pPr>
        <w:spacing w:after="0"/>
        <w:ind w:left="0"/>
        <w:jc w:val="both"/>
      </w:pPr>
      <w:r>
        <w:rPr>
          <w:rFonts w:ascii="Times New Roman"/>
          <w:b w:val="false"/>
          <w:i w:val="false"/>
          <w:color w:val="000000"/>
          <w:sz w:val="28"/>
        </w:rPr>
        <w:t>
      НТМ = СӨА – СР – М , мұнда:</w:t>
      </w:r>
    </w:p>
    <w:p>
      <w:pPr>
        <w:spacing w:after="0"/>
        <w:ind w:left="0"/>
        <w:jc w:val="both"/>
      </w:pPr>
      <w:r>
        <w:rPr>
          <w:rFonts w:ascii="Times New Roman"/>
          <w:b w:val="false"/>
          <w:i w:val="false"/>
          <w:color w:val="000000"/>
          <w:sz w:val="28"/>
        </w:rPr>
        <w:t xml:space="preserve">
      СӨА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оларды сапа және өтімділігі бойынша жіктелуін ескергендегі активтер;</w:t>
      </w:r>
    </w:p>
    <w:p>
      <w:pPr>
        <w:spacing w:after="0"/>
        <w:ind w:left="0"/>
        <w:jc w:val="both"/>
      </w:pPr>
      <w:r>
        <w:rPr>
          <w:rFonts w:ascii="Times New Roman"/>
          <w:b w:val="false"/>
          <w:i w:val="false"/>
          <w:color w:val="000000"/>
          <w:sz w:val="28"/>
        </w:rPr>
        <w:t xml:space="preserve">
      СР - соңғы есепті айдың соңындағы қайта сақтандырушының үлесін шегергендегі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М – сақтандыру резервтерін қоспағандағы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34. Сақтандыру (қайта сақтандыру) ұйымының активтері құнының есебіне олардың сапасы мен өтімділігі бойынша жіктелуі ескеріле отырып, мыналар кіреді:</w:t>
      </w:r>
    </w:p>
    <w:bookmarkEnd w:id="79"/>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кассадағы, сақтандыру (қайта сақтандыру) ұйымы активтерінің қайта сақтандыру активтері шегерілген сомасынан 1 (бір) пайыздан аспайтын сомадағы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талаптарға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Қазақстан Республикасының екінші деңгейдегі банктерінде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38-тармағы</w:t>
      </w:r>
      <w:r>
        <w:rPr>
          <w:rFonts w:ascii="Times New Roman"/>
          <w:b w:val="false"/>
          <w:i w:val="false"/>
          <w:color w:val="000000"/>
          <w:sz w:val="28"/>
        </w:rPr>
        <w:t xml:space="preserve">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5) Нормативтердің 38-тармағының 8), 9), 10), 11), 12), 13), 14), 15), 16), 17), 18), 19), 20), 21), 22), 23), 24), 25), 26), 27), 28) және 30)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ұйымының сақтанушыларына беретін қарыздар – негізгі борыш сомасының 100 (бір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 баланстық және нарықтық құндардың ең аз мөлшерінің 100 (бір жүз) пайызы көлемінде.</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сақтандыру (қайта сақтандыру) ұйымы олардың құнын бағалаушыда жылына кемінде бір рет есепті жылдан кейінгі жылдың 30 (отызыншы) сәуіріне дейінгі (қоса алғанда) мерзімде бағалау жүргізеді;</w:t>
      </w:r>
    </w:p>
    <w:p>
      <w:pPr>
        <w:spacing w:after="0"/>
        <w:ind w:left="0"/>
        <w:jc w:val="both"/>
      </w:pPr>
      <w:r>
        <w:rPr>
          <w:rFonts w:ascii="Times New Roman"/>
          <w:b w:val="false"/>
          <w:i w:val="false"/>
          <w:color w:val="000000"/>
          <w:sz w:val="28"/>
        </w:rPr>
        <w:t xml:space="preserve">
      8) қайта сақтандырушылардан алынатын сомалар, осы тармақтың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пайыздан аспайтын сомадағы сақтанушылардан (қайта сақтанушылардан) және делдалдардан алынатын сақтандыру сыйлықақылары; </w:t>
      </w:r>
    </w:p>
    <w:p>
      <w:pPr>
        <w:spacing w:after="0"/>
        <w:ind w:left="0"/>
        <w:jc w:val="both"/>
      </w:pPr>
      <w:r>
        <w:rPr>
          <w:rFonts w:ascii="Times New Roman"/>
          <w:b w:val="false"/>
          <w:i w:val="false"/>
          <w:color w:val="000000"/>
          <w:sz w:val="28"/>
        </w:rPr>
        <w:t>
      9)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(бір жүз) пайызы көлемінде;</w:t>
      </w:r>
    </w:p>
    <w:p>
      <w:pPr>
        <w:spacing w:after="0"/>
        <w:ind w:left="0"/>
        <w:jc w:val="both"/>
      </w:pPr>
      <w:r>
        <w:rPr>
          <w:rFonts w:ascii="Times New Roman"/>
          <w:b w:val="false"/>
          <w:i w:val="false"/>
          <w:color w:val="000000"/>
          <w:sz w:val="28"/>
        </w:rPr>
        <w:t>
      10) сақтанушы: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w:t>
      </w:r>
    </w:p>
    <w:p>
      <w:pPr>
        <w:spacing w:after="0"/>
        <w:ind w:left="0"/>
        <w:jc w:val="both"/>
      </w:pPr>
      <w:r>
        <w:rPr>
          <w:rFonts w:ascii="Times New Roman"/>
          <w:b w:val="false"/>
          <w:i w:val="false"/>
          <w:color w:val="000000"/>
          <w:sz w:val="28"/>
        </w:rPr>
        <w:t>
      Standard &amp; Poor's (Стандард энд Пурс) рейтинг агенттігінің немесе басқа рейтинг агенттіктерінің "ВВ+" төмен емес рейтингі бар заңды тұлға;</w:t>
      </w:r>
    </w:p>
    <w:p>
      <w:pPr>
        <w:spacing w:after="0"/>
        <w:ind w:left="0"/>
        <w:jc w:val="both"/>
      </w:pPr>
      <w:r>
        <w:rPr>
          <w:rFonts w:ascii="Times New Roman"/>
          <w:b w:val="false"/>
          <w:i w:val="false"/>
          <w:color w:val="000000"/>
          <w:sz w:val="28"/>
        </w:rPr>
        <w:t>
      мынадай өлшемшарттарға сәйкес келетін:</w:t>
      </w:r>
    </w:p>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 теңгені құрайтын;</w:t>
      </w:r>
    </w:p>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 кезде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құнының есептеуіне, олардың сапасы мен өтімділігі бойынша олардың жіктелуін ескере отырып,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шарттың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сақтандыру (қайта сақтандыру) ұйымдары үшін шарттың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есепті күні қолданыстағы сақтандыру (қайта сақтандыру) шарттары бойынша сақтандыру сыйлықақыларының жалпы көлемінде 80 (сексен) пайыздан астамын құрайтын үлесі;</w:t>
      </w:r>
    </w:p>
    <w:p>
      <w:pPr>
        <w:spacing w:after="0"/>
        <w:ind w:left="0"/>
        <w:jc w:val="both"/>
      </w:pPr>
      <w:r>
        <w:rPr>
          <w:rFonts w:ascii="Times New Roman"/>
          <w:b w:val="false"/>
          <w:i w:val="false"/>
          <w:color w:val="000000"/>
          <w:sz w:val="28"/>
        </w:rPr>
        <w:t>
      сақтандырып (қайта сақтандырып)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Егер сақтандыру (қайта сақтандыру) шартында сақтандыру сыйлықақысын мерзімді сақтандыру жарналары түрінде бөліп төлеу көзделсе,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4" w:id="80"/>
    <w:p>
      <w:pPr>
        <w:spacing w:after="0"/>
        <w:ind w:left="0"/>
        <w:jc w:val="left"/>
      </w:pPr>
      <w:r>
        <w:rPr>
          <w:rFonts w:ascii="Times New Roman"/>
          <w:b/>
          <w:i w:val="false"/>
          <w:color w:val="000000"/>
        </w:rPr>
        <w:t xml:space="preserve"> 4-тарау. Өтімділігі жоғары активтердің жеткіліктілігі нормативі</w:t>
      </w:r>
    </w:p>
    <w:bookmarkEnd w:id="80"/>
    <w:bookmarkStart w:name="z95" w:id="81"/>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81"/>
    <w:p>
      <w:pPr>
        <w:spacing w:after="0"/>
        <w:ind w:left="0"/>
        <w:jc w:val="both"/>
      </w:pPr>
      <w:r>
        <w:rPr>
          <w:rFonts w:ascii="Times New Roman"/>
          <w:b w:val="false"/>
          <w:i w:val="false"/>
          <w:color w:val="000000"/>
          <w:sz w:val="28"/>
        </w:rPr>
        <w:t>
      ӨЖА Нөжа = ------------- &gt; 1, мұнда: СР</w:t>
      </w:r>
    </w:p>
    <w:p>
      <w:pPr>
        <w:spacing w:after="0"/>
        <w:ind w:left="0"/>
        <w:jc w:val="both"/>
      </w:pPr>
      <w:r>
        <w:rPr>
          <w:rFonts w:ascii="Times New Roman"/>
          <w:b w:val="false"/>
          <w:i w:val="false"/>
          <w:color w:val="000000"/>
          <w:sz w:val="28"/>
        </w:rPr>
        <w:t>
      Нөжа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ӨЖА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xml:space="preserve">
      СР - қайта сақтандырушының соңғы есепті айдың соңындағы үлесін шегергенде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82"/>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еншілес резидент-банктері, Қазақстан Республикасының бейрезидент-бас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валютасында орналастырылған салымдар;</w:t>
      </w:r>
    </w:p>
    <w:p>
      <w:pPr>
        <w:spacing w:after="0"/>
        <w:ind w:left="0"/>
        <w:jc w:val="both"/>
      </w:pPr>
      <w:r>
        <w:rPr>
          <w:rFonts w:ascii="Times New Roman"/>
          <w:b w:val="false"/>
          <w:i w:val="false"/>
          <w:color w:val="000000"/>
          <w:sz w:val="28"/>
        </w:rPr>
        <w:t>
      7) Standard &amp; Poor's (Стандард энд Пурс) агенттігінің халықаралық шкала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 орналастырылған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 заңды тұлғаларының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14)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 төмен емес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 бойынша осыған ұқсас деңгейдегі рейтингі бар (эмитентте бар) мемлекеттік емес борыштық бағалы қағаздары;</w:t>
      </w:r>
    </w:p>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p>
      <w:pPr>
        <w:spacing w:after="0"/>
        <w:ind w:left="0"/>
        <w:jc w:val="both"/>
      </w:pPr>
      <w:r>
        <w:rPr>
          <w:rFonts w:ascii="Times New Roman"/>
          <w:b w:val="false"/>
          <w:i w:val="false"/>
          <w:color w:val="000000"/>
          <w:sz w:val="28"/>
        </w:rPr>
        <w:t>
      16)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p>
      <w:pPr>
        <w:spacing w:after="0"/>
        <w:ind w:left="0"/>
        <w:jc w:val="both"/>
      </w:pPr>
      <w:r>
        <w:rPr>
          <w:rFonts w:ascii="Times New Roman"/>
          <w:b w:val="false"/>
          <w:i w:val="false"/>
          <w:color w:val="000000"/>
          <w:sz w:val="28"/>
        </w:rPr>
        <w:t>
      18)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p>
      <w:pPr>
        <w:spacing w:after="0"/>
        <w:ind w:left="0"/>
        <w:jc w:val="both"/>
      </w:pPr>
      <w:r>
        <w:rPr>
          <w:rFonts w:ascii="Times New Roman"/>
          <w:b w:val="false"/>
          <w:i w:val="false"/>
          <w:color w:val="000000"/>
          <w:sz w:val="28"/>
        </w:rPr>
        <w:t>
      19) заңды тұлғалардың Қазақстан Республикасының аумағында жүзеге асыратын қор биржасының ресми тізіміне енгізілген акциялары және базалық активі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заңды тұлғалардың (Қазақстан Республикасының резиденттері мен бейрезиденттерінің) акциялары;</w:t>
      </w:r>
    </w:p>
    <w:p>
      <w:pPr>
        <w:spacing w:after="0"/>
        <w:ind w:left="0"/>
        <w:jc w:val="both"/>
      </w:pPr>
      <w:r>
        <w:rPr>
          <w:rFonts w:ascii="Times New Roman"/>
          <w:b w:val="false"/>
          <w:i w:val="false"/>
          <w:color w:val="000000"/>
          <w:sz w:val="28"/>
        </w:rPr>
        <w:t>
      23) Қазақстан Республикасының аумағында қызметін жүзеге асыратын немесе "Астана" халықаралық қаржы орталығының аумағында жұмыс істейтін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24)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болатын Exchange Traded Funds (ETF) (Exchange Traded Funds) пайлары;</w:t>
      </w:r>
    </w:p>
    <w:p>
      <w:pPr>
        <w:spacing w:after="0"/>
        <w:ind w:left="0"/>
        <w:jc w:val="both"/>
      </w:pPr>
      <w:r>
        <w:rPr>
          <w:rFonts w:ascii="Times New Roman"/>
          <w:b w:val="false"/>
          <w:i w:val="false"/>
          <w:color w:val="000000"/>
          <w:sz w:val="28"/>
        </w:rPr>
        <w:t xml:space="preserve">
      25) Morningstar (Морнинстар) рейтингтік агенттігінің "3 жұлдызынан"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 </w:t>
      </w:r>
    </w:p>
    <w:p>
      <w:pPr>
        <w:spacing w:after="0"/>
        <w:ind w:left="0"/>
        <w:jc w:val="both"/>
      </w:pPr>
      <w:r>
        <w:rPr>
          <w:rFonts w:ascii="Times New Roman"/>
          <w:b w:val="false"/>
          <w:i w:val="false"/>
          <w:color w:val="000000"/>
          <w:sz w:val="28"/>
        </w:rPr>
        <w:t xml:space="preserve">
      26)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рейтингі немесе басқа рейтингтік агенттіктердің бірінің ұлттық шкаласы бойынша осыған ұқсас деңгейдегі рейтингі бар (эмитентте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p>
      <w:pPr>
        <w:spacing w:after="0"/>
        <w:ind w:left="0"/>
        <w:jc w:val="both"/>
      </w:pPr>
      <w:r>
        <w:rPr>
          <w:rFonts w:ascii="Times New Roman"/>
          <w:b w:val="false"/>
          <w:i w:val="false"/>
          <w:color w:val="000000"/>
          <w:sz w:val="28"/>
        </w:rPr>
        <w:t>
      27) бас ұйымдары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p>
      <w:pPr>
        <w:spacing w:after="0"/>
        <w:ind w:left="0"/>
        <w:jc w:val="both"/>
      </w:pPr>
      <w:r>
        <w:rPr>
          <w:rFonts w:ascii="Times New Roman"/>
          <w:b w:val="false"/>
          <w:i w:val="false"/>
          <w:color w:val="000000"/>
          <w:sz w:val="28"/>
        </w:rPr>
        <w:t>
      28) тазартылған бағалы металдар және металл шоттар;</w:t>
      </w:r>
    </w:p>
    <w:p>
      <w:pPr>
        <w:spacing w:after="0"/>
        <w:ind w:left="0"/>
        <w:jc w:val="both"/>
      </w:pPr>
      <w:r>
        <w:rPr>
          <w:rFonts w:ascii="Times New Roman"/>
          <w:b w:val="false"/>
          <w:i w:val="false"/>
          <w:color w:val="000000"/>
          <w:sz w:val="28"/>
        </w:rPr>
        <w:t>
      29) бағалы қағаздар эмитенттеріне бағалы қағаздар шығарылымының проспектісінде көзделген олардың айналыс мерзімінің өтуіне байланысты туындаған бағалы қағаздардың номиналды құнын төлеу жөніндегі талаптар (бағалы қағаздар шығарылымы проспектісінің шарттары бойынша мерзімі өтпеген);</w:t>
      </w:r>
    </w:p>
    <w:p>
      <w:pPr>
        <w:spacing w:after="0"/>
        <w:ind w:left="0"/>
        <w:jc w:val="both"/>
      </w:pPr>
      <w:r>
        <w:rPr>
          <w:rFonts w:ascii="Times New Roman"/>
          <w:b w:val="false"/>
          <w:i w:val="false"/>
          <w:color w:val="000000"/>
          <w:sz w:val="28"/>
        </w:rPr>
        <w:t>
      30)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қоғамның кепілдігі бар, сомасы мемлекеттік емес борыштық бағалы қағаздардың номиналды құнының кемінде 50 (елу) пайызын өтейтін осы мемлекеттік емес борыштық бағалы қағаздар.</w:t>
      </w:r>
    </w:p>
    <w:p>
      <w:pPr>
        <w:spacing w:after="0"/>
        <w:ind w:left="0"/>
        <w:jc w:val="both"/>
      </w:pPr>
      <w:r>
        <w:rPr>
          <w:rFonts w:ascii="Times New Roman"/>
          <w:b w:val="false"/>
          <w:i w:val="false"/>
          <w:color w:val="000000"/>
          <w:sz w:val="28"/>
        </w:rPr>
        <w:t>
      Нормативтердің мақсаттары үшін негізгі қор индекстері деп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көлемдерде өтімділігі жоғары активтердің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Нормативтердің мақсаты үшін халықаралық қаржы ұйымдары ретінде мына ұйымдар түсініледі:</w:t>
      </w:r>
    </w:p>
    <w:bookmarkEnd w:id="83"/>
    <w:p>
      <w:pPr>
        <w:spacing w:after="0"/>
        <w:ind w:left="0"/>
        <w:jc w:val="both"/>
      </w:pPr>
      <w:r>
        <w:rPr>
          <w:rFonts w:ascii="Times New Roman"/>
          <w:b w:val="false"/>
          <w:i w:val="false"/>
          <w:color w:val="000000"/>
          <w:sz w:val="28"/>
        </w:rPr>
        <w:t>
      Азия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both"/>
      </w:pPr>
      <w:r>
        <w:rPr>
          <w:rFonts w:ascii="Times New Roman"/>
          <w:b w:val="false"/>
          <w:i w:val="false"/>
          <w:color w:val="000000"/>
          <w:sz w:val="28"/>
        </w:rPr>
        <w:t>
      Қаратеңіз сауда және даму банкі (The Black Sea Trade and Development Bank);</w:t>
      </w:r>
    </w:p>
    <w:p>
      <w:pPr>
        <w:spacing w:after="0"/>
        <w:ind w:left="0"/>
        <w:jc w:val="both"/>
      </w:pPr>
      <w:r>
        <w:rPr>
          <w:rFonts w:ascii="Times New Roman"/>
          <w:b w:val="false"/>
          <w:i w:val="false"/>
          <w:color w:val="000000"/>
          <w:sz w:val="28"/>
        </w:rPr>
        <w:t>
      Азия инфрақұрылымдық инвестициялар банкі (Asian Infrastructure Investment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84"/>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84"/>
    <w:bookmarkStart w:name="z439" w:id="85"/>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bookmarkEnd w:id="85"/>
    <w:p>
      <w:pPr>
        <w:spacing w:after="0"/>
        <w:ind w:left="0"/>
        <w:jc w:val="both"/>
      </w:pPr>
      <w:r>
        <w:rPr>
          <w:rFonts w:ascii="Times New Roman"/>
          <w:b w:val="false"/>
          <w:i w:val="false"/>
          <w:color w:val="000000"/>
          <w:sz w:val="28"/>
        </w:rPr>
        <w:t>
      "Кері РЕПО" операциясының мәні болып табылатын бағалы қағаздар (орталық контрагенттің қатысуымен жасалған "кері РЕПО" операциясының нысанасы болып табылатын бағалы қағаздарды қоспағанда) олардың сапасы мен өтімділігі бойынша жіктелуін ескере отырып, сақтандыру (қайта сақтандыру) ұйымының активтері құнының есебіне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 енгізіледі.</w:t>
      </w:r>
    </w:p>
    <w:p>
      <w:pPr>
        <w:spacing w:after="0"/>
        <w:ind w:left="0"/>
        <w:jc w:val="both"/>
      </w:pPr>
      <w:r>
        <w:rPr>
          <w:rFonts w:ascii="Times New Roman"/>
          <w:b w:val="false"/>
          <w:i w:val="false"/>
          <w:color w:val="000000"/>
          <w:sz w:val="28"/>
        </w:rPr>
        <w:t>
      "Кері РЕПО" операциясының мәні болып табылатын бағалы қағаздар сақтандыру (қайта сақтандыру) ұйымының өтімділігі жоғары активтерінің есебіне Нормативтерге 5-қосымшаға сәйкес Сақтандыру (қайта сақтандыру) ұйымының өтімділігі жоғары активтерінің кестесінде көрсетілген көлемде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сақтандыру (қайта сақтандыру) ұйымы активтерінің сапасы мен өтімділігі бойынша жіктелуін және сақтандыру (қайта сақтандыру) ұйымының жоғары өтімді активтерін ескере отырып, олардың құнының есебіне толық көлемде енгізіледі.</w:t>
      </w:r>
    </w:p>
    <w:bookmarkStart w:name="z440" w:id="86"/>
    <w:p>
      <w:pPr>
        <w:spacing w:after="0"/>
        <w:ind w:left="0"/>
        <w:jc w:val="both"/>
      </w:pPr>
      <w:r>
        <w:rPr>
          <w:rFonts w:ascii="Times New Roman"/>
          <w:b w:val="false"/>
          <w:i w:val="false"/>
          <w:color w:val="000000"/>
          <w:sz w:val="28"/>
        </w:rPr>
        <w:t>
      2) екінші деңгейдегі банктерде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ұқсас деңгейдегі рейтингі және Standard &amp; Poor's (Стандард энд Пурс) ұлттық шкаласы бойынша "kzA+" төмен емес рейтингі немесе басқа рейтингтік агенттіктердің бірінің ұлттық шкаласы бойынша ұқсас деңгейдегі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bookmarkEnd w:id="86"/>
    <w:bookmarkStart w:name="z441" w:id="87"/>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7" w:id="88"/>
    <w:p>
      <w:pPr>
        <w:spacing w:after="0"/>
        <w:ind w:left="0"/>
        <w:jc w:val="both"/>
      </w:pPr>
      <w:r>
        <w:rPr>
          <w:rFonts w:ascii="Times New Roman"/>
          <w:b w:val="false"/>
          <w:i w:val="false"/>
          <w:color w:val="000000"/>
          <w:sz w:val="28"/>
        </w:rPr>
        <w:t>
      41-1. Сақтандыру (қайта сақтандыру) ұйымының 2022 жылғы 28 ақпан – 1 қыркүйек аралығындағы кезеңде өтімділігі жоғары активтерінің жеткіліктілігі нормативін орындамауы, егер мұндай орындамау мыналардың:</w:t>
      </w:r>
    </w:p>
    <w:bookmarkEnd w:id="88"/>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өтімділігі жоғары активтердің жеткіліктілігі нормативінің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88" w:id="89"/>
    <w:p>
      <w:pPr>
        <w:spacing w:after="0"/>
        <w:ind w:left="0"/>
        <w:jc w:val="both"/>
      </w:pPr>
      <w:r>
        <w:rPr>
          <w:rFonts w:ascii="Times New Roman"/>
          <w:b w:val="false"/>
          <w:i w:val="false"/>
          <w:color w:val="000000"/>
          <w:sz w:val="28"/>
        </w:rPr>
        <w:t>
      41-2. Сақтандыру (қайта сақтандыру) ұйымы Нормативтердің 41-1-тармағына сәйкес өтімділігі жоғары активтердің жеткіліктілігі нормативін орындамау фактісі анықталған күннен бастап 5 (бес) жұмыс күні ішінде көрсетілген бұзушылық анықталған күннен бастап 6 (алты) айға дейін мерзімде нормативтерді белгіленген ең төмен мәннен кем емес деңгейге дейін арттыру жөніндегі іс-шаралар жоспарын уәкілетті органға келісуге жібереді.</w:t>
      </w:r>
    </w:p>
    <w:bookmarkEnd w:id="89"/>
    <w:p>
      <w:pPr>
        <w:spacing w:after="0"/>
        <w:ind w:left="0"/>
        <w:jc w:val="both"/>
      </w:pPr>
      <w:r>
        <w:rPr>
          <w:rFonts w:ascii="Times New Roman"/>
          <w:b w:val="false"/>
          <w:i w:val="false"/>
          <w:color w:val="000000"/>
          <w:sz w:val="28"/>
        </w:rPr>
        <w:t>
      Өтімділігі жоғары активтердің жеткіліктілігі нормативін іс-шаралар жоспарында белгіленген мерзімдерде орындамау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41-2-тармақпен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32" w:id="90"/>
    <w:p>
      <w:pPr>
        <w:spacing w:after="0"/>
        <w:ind w:left="0"/>
        <w:jc w:val="both"/>
      </w:pPr>
      <w:r>
        <w:rPr>
          <w:rFonts w:ascii="Times New Roman"/>
          <w:b w:val="false"/>
          <w:i w:val="false"/>
          <w:color w:val="000000"/>
          <w:sz w:val="28"/>
        </w:rPr>
        <w:t xml:space="preserve">
      41-3. Пруденциялық нормативтердің және сақталуы міндетті өзге де сақтандыру (қайта сақтандыру) ұйымының нормалары мен лимиттерінің көрсеткіштерін есептеу үшін есепті күнге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қосымша мәліметтер қалыптастырылады, олар Қазақстан Республикасының Ұлттық Банкіне ай сайын есепті айдан кейінгі айдың 6 (алтыншы) жұмыс күнінен кешіктірілмей электрондық форматта ұсынылады.</w:t>
      </w:r>
    </w:p>
    <w:bookmarkEnd w:id="90"/>
    <w:p>
      <w:pPr>
        <w:spacing w:after="0"/>
        <w:ind w:left="0"/>
        <w:jc w:val="both"/>
      </w:pPr>
      <w:r>
        <w:rPr>
          <w:rFonts w:ascii="Times New Roman"/>
          <w:b w:val="false"/>
          <w:i w:val="false"/>
          <w:color w:val="000000"/>
          <w:sz w:val="28"/>
        </w:rPr>
        <w:t>
      Қосымша мәліметтердегі деректердің толықтығы мен дұрыстығын ұйым басшысы немесе қосымша мәліметтерге қол қою функциясы жүктелген тұлға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41-3-тармақпен толықтырылды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91"/>
    <w:p>
      <w:pPr>
        <w:spacing w:after="0"/>
        <w:ind w:left="0"/>
        <w:jc w:val="left"/>
      </w:pPr>
      <w:r>
        <w:rPr>
          <w:rFonts w:ascii="Times New Roman"/>
          <w:b/>
          <w:i w:val="false"/>
          <w:color w:val="000000"/>
        </w:rPr>
        <w:t xml:space="preserve"> 5-тарау. Активтерді әртараптандыру нормативтері</w:t>
      </w:r>
    </w:p>
    <w:bookmarkEnd w:id="91"/>
    <w:bookmarkStart w:name="z133" w:id="92"/>
    <w:p>
      <w:pPr>
        <w:spacing w:after="0"/>
        <w:ind w:left="0"/>
        <w:jc w:val="both"/>
      </w:pPr>
      <w:r>
        <w:rPr>
          <w:rFonts w:ascii="Times New Roman"/>
          <w:b w:val="false"/>
          <w:i w:val="false"/>
          <w:color w:val="000000"/>
          <w:sz w:val="28"/>
        </w:rPr>
        <w:t xml:space="preserve">
      42. Сақтандыру (қайта сақтандыру) ұйымы активтерді әртараптандырудың мынадай нормативтерін сақтайды: </w:t>
      </w:r>
    </w:p>
    <w:bookmarkEnd w:id="92"/>
    <w:p>
      <w:pPr>
        <w:spacing w:after="0"/>
        <w:ind w:left="0"/>
        <w:jc w:val="both"/>
      </w:pPr>
      <w:r>
        <w:rPr>
          <w:rFonts w:ascii="Times New Roman"/>
          <w:b w:val="false"/>
          <w:i w:val="false"/>
          <w:color w:val="000000"/>
          <w:sz w:val="28"/>
        </w:rPr>
        <w:t xml:space="preserve">
      1)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(Стандард энд Пурс) агенттігінің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 </w:t>
      </w:r>
    </w:p>
    <w:p>
      <w:pPr>
        <w:spacing w:after="0"/>
        <w:ind w:left="0"/>
        <w:jc w:val="both"/>
      </w:pPr>
      <w:r>
        <w:rPr>
          <w:rFonts w:ascii="Times New Roman"/>
          <w:b w:val="false"/>
          <w:i w:val="false"/>
          <w:color w:val="000000"/>
          <w:sz w:val="28"/>
        </w:rPr>
        <w:t xml:space="preserve">
      2023 жылғы 1 қаңтардан бастап - жалпы сақтандыру резервтері сомасының 30 (отыз) пайызынан аспайды; </w:t>
      </w:r>
    </w:p>
    <w:p>
      <w:pPr>
        <w:spacing w:after="0"/>
        <w:ind w:left="0"/>
        <w:jc w:val="both"/>
      </w:pPr>
      <w:r>
        <w:rPr>
          <w:rFonts w:ascii="Times New Roman"/>
          <w:b w:val="false"/>
          <w:i w:val="false"/>
          <w:color w:val="000000"/>
          <w:sz w:val="28"/>
        </w:rPr>
        <w:t xml:space="preserve">
      2024 жылғы 1 қаңтардан бастап - жалпы сақтандыру резервтері сомасының 20 (жиырма) пайызынан аспайды; </w:t>
      </w:r>
    </w:p>
    <w:p>
      <w:pPr>
        <w:spacing w:after="0"/>
        <w:ind w:left="0"/>
        <w:jc w:val="both"/>
      </w:pPr>
      <w:r>
        <w:rPr>
          <w:rFonts w:ascii="Times New Roman"/>
          <w:b w:val="false"/>
          <w:i w:val="false"/>
          <w:color w:val="000000"/>
          <w:sz w:val="28"/>
        </w:rPr>
        <w:t>
      2) Standard &amp; Poor's (Стандард энд Пурс) агенттігінің халықаралық шкала бойынша "В"-тан "В+"-ке дейінгі ұзақ мерзімді кредиттік рейтингі немесе басқа рейтингтік рейтингтердің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p>
      <w:pPr>
        <w:spacing w:after="0"/>
        <w:ind w:left="0"/>
        <w:jc w:val="both"/>
      </w:pPr>
      <w:r>
        <w:rPr>
          <w:rFonts w:ascii="Times New Roman"/>
          <w:b w:val="false"/>
          <w:i w:val="false"/>
          <w:color w:val="000000"/>
          <w:sz w:val="28"/>
        </w:rPr>
        <w:t xml:space="preserve">
      2023 жылғы 1 қаңтардан бастап - жалпы сақтандыру резервтері сомасының 20 (жиырма) пайызынан аспайды; </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аспайды;</w:t>
      </w:r>
    </w:p>
    <w:p>
      <w:pPr>
        <w:spacing w:after="0"/>
        <w:ind w:left="0"/>
        <w:jc w:val="both"/>
      </w:pPr>
      <w:r>
        <w:rPr>
          <w:rFonts w:ascii="Times New Roman"/>
          <w:b w:val="false"/>
          <w:i w:val="false"/>
          <w:color w:val="000000"/>
          <w:sz w:val="28"/>
        </w:rPr>
        <w:t>
      3) Standard &amp; Poor's (Стандард энд Пурс) агенттігінің халықаралық шкала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мыналарды құрайды: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 тізбесіне кіретін және Standard &amp; Poor's (Стандард энд Пурс) рейтингтік агенттігінің халықаралық шкаласы бойынша "BBB-"-тен төмен емес ұзақ мерзімді кредиттік рейтингі бар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жалпы сақтандыру резервтері сомасының 20 (жиырма) пайызынан аспайды; </w:t>
      </w:r>
    </w:p>
    <w:p>
      <w:pPr>
        <w:spacing w:after="0"/>
        <w:ind w:left="0"/>
        <w:jc w:val="both"/>
      </w:pPr>
      <w:r>
        <w:rPr>
          <w:rFonts w:ascii="Times New Roman"/>
          <w:b w:val="false"/>
          <w:i w:val="false"/>
          <w:color w:val="000000"/>
          <w:sz w:val="28"/>
        </w:rPr>
        <w:t>
      6) тазартылған бағалы металдар мен металл шоттарға жиынтық орналастыру жалпы сақтандыру резервтері сомасының 10 (он) пайызынан аспайды;</w:t>
      </w:r>
    </w:p>
    <w:p>
      <w:pPr>
        <w:spacing w:after="0"/>
        <w:ind w:left="0"/>
        <w:jc w:val="both"/>
      </w:pPr>
      <w:r>
        <w:rPr>
          <w:rFonts w:ascii="Times New Roman"/>
          <w:b w:val="false"/>
          <w:i w:val="false"/>
          <w:color w:val="000000"/>
          <w:sz w:val="28"/>
        </w:rPr>
        <w:t>
      7) "өмірді сақтандыру" саласы бойынша қызметті жүзеге асыратын сақтандыру (қайта сақтандыру) ұйымының сақтанушыларына қарыздардың жиынтық мөлшері жалпы сақтандыру резервтері сомасының 10 (он) пайызынан аспайды;</w:t>
      </w:r>
    </w:p>
    <w:p>
      <w:pPr>
        <w:spacing w:after="0"/>
        <w:ind w:left="0"/>
        <w:jc w:val="both"/>
      </w:pPr>
      <w:r>
        <w:rPr>
          <w:rFonts w:ascii="Times New Roman"/>
          <w:b w:val="false"/>
          <w:i w:val="false"/>
          <w:color w:val="000000"/>
          <w:sz w:val="28"/>
        </w:rPr>
        <w:t>
      8) Standard &amp; Poor's (Стандард энд Пурс) рейтингтік агенттігінің халықаралық шкаласы бойынша "А-"-тан төмен емес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9) Standard &amp; Poor's (Стандард энд Пурс) рейтингтік агенттігінің халықаралық шкаласы бойынша "А-"-тен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5 (бес) пайызынан артық емес;</w:t>
      </w:r>
    </w:p>
    <w:p>
      <w:pPr>
        <w:spacing w:after="0"/>
        <w:ind w:left="0"/>
        <w:jc w:val="both"/>
      </w:pPr>
      <w:r>
        <w:rPr>
          <w:rFonts w:ascii="Times New Roman"/>
          <w:b w:val="false"/>
          <w:i w:val="false"/>
          <w:color w:val="000000"/>
          <w:sz w:val="28"/>
        </w:rPr>
        <w:t>
      10) Нормативтердің 39-тармағында белгіленген тізбеге кіретін халықаралық қаржы ұйымының бағалы қағаздарына ("кері репо" операцияларын есептегенде) инвестициялардың жиынтық баланстық құны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11) Нормативтердің 38-тармағының 24) және 25) тармақшаларының талаптарына сәйкес келетін пайларға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12) ашық және аралық инвестициялық пай қорларының пайларына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13) Қазақстан Республикасының жергілікті атқарушы органдары шығарған борыштық бағалы қағаздарға инвестициялардың негізгі борыш пен есептелген сыйақы сомаларын есептегендегі жиынтық баланстық құны құнсыздануға арналған резервті шегергенде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14) Нормативтердің 38-тармағының 26) және 27) тармақшаларының талаптарына сәйкес келетін исламдық қаржыландыру құралдарына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эмиссиядағы облигацияларының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осы үлестес тұлғалардың тобында активтерді орналастырудың барынша жол берілетін лимитіне қарай нормативтердің бірінде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93"/>
    <w:p>
      <w:pPr>
        <w:spacing w:after="0"/>
        <w:ind w:left="0"/>
        <w:jc w:val="both"/>
      </w:pPr>
      <w:r>
        <w:rPr>
          <w:rFonts w:ascii="Times New Roman"/>
          <w:b w:val="false"/>
          <w:i w:val="false"/>
          <w:color w:val="000000"/>
          <w:sz w:val="28"/>
        </w:rPr>
        <w:t xml:space="preserve">
      43.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әртараптандыру нормативтері:</w:t>
      </w:r>
    </w:p>
    <w:bookmarkEnd w:id="93"/>
    <w:p>
      <w:pPr>
        <w:spacing w:after="0"/>
        <w:ind w:left="0"/>
        <w:jc w:val="both"/>
      </w:pPr>
      <w:r>
        <w:rPr>
          <w:rFonts w:ascii="Times New Roman"/>
          <w:b w:val="false"/>
          <w:i w:val="false"/>
          <w:color w:val="000000"/>
          <w:sz w:val="28"/>
        </w:rPr>
        <w:t>
      Қазақстан Республикасы Ұлттық Банкінің,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Қазақстан Республикасы Қаржы министрлігінің және ұлттық басқарушы холдингтерінің бағалы қағаздарына;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нысаны болып табылатын бағалы қағаздарға;</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компанияның "Қазақстанның Даму Банкі" акционерлік қоғамымен бірлесіп синдикатталған қаржыландыруға жіберілетін, Standard &amp; Poor's (Стандарт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салымдары мен ақшасына қолданылмайды. </w:t>
      </w:r>
    </w:p>
    <w:p>
      <w:pPr>
        <w:spacing w:after="0"/>
        <w:ind w:left="0"/>
        <w:jc w:val="both"/>
      </w:pPr>
      <w:r>
        <w:rPr>
          <w:rFonts w:ascii="Times New Roman"/>
          <w:b w:val="false"/>
          <w:i w:val="false"/>
          <w:color w:val="000000"/>
          <w:sz w:val="28"/>
        </w:rPr>
        <w:t>
      Активтердің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94"/>
    <w:p>
      <w:pPr>
        <w:spacing w:after="0"/>
        <w:ind w:left="0"/>
        <w:jc w:val="both"/>
      </w:pPr>
      <w:r>
        <w:rPr>
          <w:rFonts w:ascii="Times New Roman"/>
          <w:b w:val="false"/>
          <w:i w:val="false"/>
          <w:color w:val="000000"/>
          <w:sz w:val="28"/>
        </w:rPr>
        <w:t xml:space="preserve">
      44. Есепті күндегі қайта сақтандыру активтерін шегергенде, сақтандыру сақтандыру (қайта сақтандыру) ұйымы активтерінің ұлттық валюта бағамының өзгеруіне байланысты алдыңғы есепті күндегі қайта сақтандыру активтерін шегергенде сақтандыру (қайта сақтандыру) ұйымы активтерінің құнынан 20 (жиырма) және одан көп пайызға өзгерген кезде сақтандыру (қайта сақтандыру) ұйымы осы активтердің әртараптандыру нормативтерінің артуы күнінен бастап 3 (үш) ай ішінде активтердің әртараптандыру нормативтерін Нормативтердің </w:t>
      </w:r>
      <w:r>
        <w:rPr>
          <w:rFonts w:ascii="Times New Roman"/>
          <w:b w:val="false"/>
          <w:i w:val="false"/>
          <w:color w:val="000000"/>
          <w:sz w:val="28"/>
        </w:rPr>
        <w:t>42-тармағының</w:t>
      </w:r>
      <w:r>
        <w:rPr>
          <w:rFonts w:ascii="Times New Roman"/>
          <w:b w:val="false"/>
          <w:i w:val="false"/>
          <w:color w:val="000000"/>
          <w:sz w:val="28"/>
        </w:rPr>
        <w:t xml:space="preserve"> талаптарына сәйкес келтіреді.</w:t>
      </w:r>
    </w:p>
    <w:bookmarkEnd w:id="94"/>
    <w:p>
      <w:pPr>
        <w:spacing w:after="0"/>
        <w:ind w:left="0"/>
        <w:jc w:val="both"/>
      </w:pPr>
      <w:r>
        <w:rPr>
          <w:rFonts w:ascii="Times New Roman"/>
          <w:b w:val="false"/>
          <w:i w:val="false"/>
          <w:color w:val="000000"/>
          <w:sz w:val="28"/>
        </w:rPr>
        <w:t>
      Екінші деңгейдегі банктің рейтингі әртараптандырудың тиісті нормативі үшін Нормативтердің 42-тармағының 1), 2) және 3) тармақшаларында көзделген деңгейден төмен деңгейге төмендеген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және 3) тармақшаларының талаптарына сәйкес келтіреді.</w:t>
      </w:r>
    </w:p>
    <w:p>
      <w:pPr>
        <w:spacing w:after="0"/>
        <w:ind w:left="0"/>
        <w:jc w:val="both"/>
      </w:pPr>
      <w:r>
        <w:rPr>
          <w:rFonts w:ascii="Times New Roman"/>
          <w:b w:val="false"/>
          <w:i w:val="false"/>
          <w:color w:val="000000"/>
          <w:sz w:val="28"/>
        </w:rPr>
        <w:t>
      Екінші деңгейдегі банктердің және (немесе) екінші деңгейдегі банктер болып табылмайтын заңды тұлғалардың арасында үлектілік туындаған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3) және 4) тармақшаларының талаптарына сәйкес келтіреді.</w:t>
      </w:r>
    </w:p>
    <w:p>
      <w:pPr>
        <w:spacing w:after="0"/>
        <w:ind w:left="0"/>
        <w:jc w:val="both"/>
      </w:pPr>
      <w:r>
        <w:rPr>
          <w:rFonts w:ascii="Times New Roman"/>
          <w:b w:val="false"/>
          <w:i w:val="false"/>
          <w:color w:val="000000"/>
          <w:sz w:val="28"/>
        </w:rPr>
        <w:t xml:space="preserve">
      Қайта сақтандырушыдан екінші деңгейдегі банктегі ағымдағы шотқа Нормативтердің 34-тармағына сәйкес есептелген активтер сомасынан 10 (он) пайыз асатын өтемақы түске кезде сақтандыру (қайта сақтандыру) ұйымы осы активтердің әртараптандыру нормативтерінің артуы күнінен бастап 3 (үш) жұмыс күні ішінде активтердің әртараптандыру нормативтерін Нормативтердің </w:t>
      </w:r>
      <w:r>
        <w:rPr>
          <w:rFonts w:ascii="Times New Roman"/>
          <w:b w:val="false"/>
          <w:i w:val="false"/>
          <w:color w:val="000000"/>
          <w:sz w:val="28"/>
        </w:rPr>
        <w:t>42-тармағы</w:t>
      </w:r>
      <w:r>
        <w:rPr>
          <w:rFonts w:ascii="Times New Roman"/>
          <w:b w:val="false"/>
          <w:i w:val="false"/>
          <w:color w:val="000000"/>
          <w:sz w:val="28"/>
        </w:rPr>
        <w:t xml:space="preserve"> 1), 2) және 3) тармақшаларының талаптарына сәйкес келтіреді.</w:t>
      </w:r>
    </w:p>
    <w:p>
      <w:pPr>
        <w:spacing w:after="0"/>
        <w:ind w:left="0"/>
        <w:jc w:val="both"/>
      </w:pPr>
      <w:r>
        <w:rPr>
          <w:rFonts w:ascii="Times New Roman"/>
          <w:b w:val="false"/>
          <w:i w:val="false"/>
          <w:color w:val="000000"/>
          <w:sz w:val="28"/>
        </w:rPr>
        <w:t>
      Осы тармақтың бірінші, екінші, үшінші және төртінші бөліктерінде белгіленген мерзім ішінде активтердің әртараптандыру нормативтерінің артуы активтердің әртараптандыру нормативтерінің бұзушылығы болып саналмайды.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9" w:id="95"/>
    <w:p>
      <w:pPr>
        <w:spacing w:after="0"/>
        <w:ind w:left="0"/>
        <w:jc w:val="both"/>
      </w:pPr>
      <w:r>
        <w:rPr>
          <w:rFonts w:ascii="Times New Roman"/>
          <w:b w:val="false"/>
          <w:i w:val="false"/>
          <w:color w:val="000000"/>
          <w:sz w:val="28"/>
        </w:rPr>
        <w:t>
      44-1. Сақтандыру (қайта сақтандыру) ұйымының 2022 жылғы 28 ақпан – 1 қыркүйек аралығындағы кезеңде активтерді әртараптандыру нормативтерін орындамауы, егер мұндай орындамау мыналардың:</w:t>
      </w:r>
    </w:p>
    <w:bookmarkEnd w:id="95"/>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мөлшерлеменің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активтерді әртараптандыру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p>
      <w:pPr>
        <w:spacing w:after="0"/>
        <w:ind w:left="0"/>
        <w:jc w:val="both"/>
      </w:pPr>
      <w:r>
        <w:rPr>
          <w:rFonts w:ascii="Times New Roman"/>
          <w:b w:val="false"/>
          <w:i w:val="false"/>
          <w:color w:val="000000"/>
          <w:sz w:val="28"/>
        </w:rPr>
        <w:t>
      Сақтандыру (қайта сақтандыру) ұйымы активтерді әртараптандыру нормативін бұзушылықты анықтаған күннен бастап 5 (бес) жұмыс күні ішінде әртараптандыру нормативтерін Нормативтердің 42-тармағының талаптарына сәйкес келтіру жөніндегі іс-шаралар жоспарын активтерді әртараптандырудың осы нормативтерінен асып кеткен күннен бастап 6 (алты) ай ішінде уәкілетті органға келісуге жібереді.</w:t>
      </w:r>
    </w:p>
    <w:p>
      <w:pPr>
        <w:spacing w:after="0"/>
        <w:ind w:left="0"/>
        <w:jc w:val="both"/>
      </w:pPr>
      <w:r>
        <w:rPr>
          <w:rFonts w:ascii="Times New Roman"/>
          <w:b w:val="false"/>
          <w:i w:val="false"/>
          <w:color w:val="000000"/>
          <w:sz w:val="28"/>
        </w:rPr>
        <w:t>
      Сақтандыру (қайта сақтандыру) ұйымының активтерді әртараптандыру нормативтерін іс-шаралар жоспарында белгіленген мерзімдерде орындамауы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1" w:id="96"/>
    <w:p>
      <w:pPr>
        <w:spacing w:after="0"/>
        <w:ind w:left="0"/>
        <w:jc w:val="left"/>
      </w:pPr>
      <w:r>
        <w:rPr>
          <w:rFonts w:ascii="Times New Roman"/>
          <w:b/>
          <w:i w:val="false"/>
          <w:color w:val="000000"/>
        </w:rPr>
        <w:t xml:space="preserve"> 6-тарау. Сақтандыру (қайта сақтандыру) ұйымдары үшін өзге сақталуға мiндеттi нормалары мен лимиттері</w:t>
      </w:r>
    </w:p>
    <w:bookmarkEnd w:id="96"/>
    <w:bookmarkStart w:name="z152" w:id="97"/>
    <w:p>
      <w:pPr>
        <w:spacing w:after="0"/>
        <w:ind w:left="0"/>
        <w:jc w:val="left"/>
      </w:pPr>
      <w:r>
        <w:rPr>
          <w:rFonts w:ascii="Times New Roman"/>
          <w:b/>
          <w:i w:val="false"/>
          <w:color w:val="000000"/>
        </w:rPr>
        <w:t xml:space="preserve"> 1-параграф. Сақтандыру (қайта сақтандыру) ұйымдары үшін өзге сақталуға мiндеттi нормалары</w:t>
      </w:r>
    </w:p>
    <w:bookmarkEnd w:id="97"/>
    <w:bookmarkStart w:name="z15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Сақтандыру (қайта сақтандыру) ұйымдары сақталуға міндетті мынадай өзге нормаларды сақтайды:</w:t>
      </w:r>
    </w:p>
    <w:bookmarkEnd w:id="98"/>
    <w:p>
      <w:pPr>
        <w:spacing w:after="0"/>
        <w:ind w:left="0"/>
        <w:jc w:val="both"/>
      </w:pPr>
      <w:r>
        <w:rPr>
          <w:rFonts w:ascii="Times New Roman"/>
          <w:b w:val="false"/>
          <w:i w:val="false"/>
          <w:color w:val="000000"/>
          <w:sz w:val="28"/>
        </w:rPr>
        <w:t>
      1) сақтандыру (қайта сақтандыру) ұйымдары Қазақстан Республикасының резиденттері-сақтандыру (қайта сақтандыру) ұйымдарына олар төлем қабілеттілігі маржасының жеткіліктілік нормативін сақтаған жағдайда ғана қайта сақтандыруға сақтандыру тәуекелдерін береді;</w:t>
      </w:r>
    </w:p>
    <w:p>
      <w:pPr>
        <w:spacing w:after="0"/>
        <w:ind w:left="0"/>
        <w:jc w:val="both"/>
      </w:pPr>
      <w:r>
        <w:rPr>
          <w:rFonts w:ascii="Times New Roman"/>
          <w:b w:val="false"/>
          <w:i w:val="false"/>
          <w:color w:val="000000"/>
          <w:sz w:val="28"/>
        </w:rPr>
        <w:t>
      2) РЕПО мәмілелері автоматты тәсілмен орындалады және күнтізбелік 30 (отыз) күннен аспайтын мерзімге (қор биржасының сауда жүйесінде) жасалады;</w:t>
      </w:r>
    </w:p>
    <w:p>
      <w:pPr>
        <w:spacing w:after="0"/>
        <w:ind w:left="0"/>
        <w:jc w:val="both"/>
      </w:pPr>
      <w:r>
        <w:rPr>
          <w:rFonts w:ascii="Times New Roman"/>
          <w:b w:val="false"/>
          <w:i w:val="false"/>
          <w:color w:val="000000"/>
          <w:sz w:val="28"/>
        </w:rPr>
        <w:t>
      3) 2025 жылғы 1 сәуірден бастап "РЕПО" операцияларының жиынтық баланстық құны жалпы сақтандыру резервтері сомасының 50 (елу) пайызынан аспайды, 2025 жылғы 1 шілдеден бастап жалпы сақтандыру резервтері сомасының 35 (отыз бес)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99"/>
    <w:p>
      <w:pPr>
        <w:spacing w:after="0"/>
        <w:ind w:left="0"/>
        <w:jc w:val="both"/>
      </w:pPr>
      <w:r>
        <w:rPr>
          <w:rFonts w:ascii="Times New Roman"/>
          <w:b w:val="false"/>
          <w:i w:val="false"/>
          <w:color w:val="000000"/>
          <w:sz w:val="28"/>
        </w:rPr>
        <w:t>
      45-1.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тәуекелдерді сақтандыру жүзеге асырылмайды.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45-1-тармақпен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00"/>
    <w:p>
      <w:pPr>
        <w:spacing w:after="0"/>
        <w:ind w:left="0"/>
        <w:jc w:val="left"/>
      </w:pPr>
      <w:r>
        <w:rPr>
          <w:rFonts w:ascii="Times New Roman"/>
          <w:b/>
          <w:i w:val="false"/>
          <w:color w:val="000000"/>
        </w:rPr>
        <w:t xml:space="preserve"> 2-параграф.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w:t>
      </w:r>
    </w:p>
    <w:bookmarkEnd w:id="100"/>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31.01.2019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7" w:id="101"/>
    <w:p>
      <w:pPr>
        <w:spacing w:after="0"/>
        <w:ind w:left="0"/>
        <w:jc w:val="both"/>
      </w:pPr>
      <w:r>
        <w:rPr>
          <w:rFonts w:ascii="Times New Roman"/>
          <w:b w:val="false"/>
          <w:i w:val="false"/>
          <w:color w:val="000000"/>
          <w:sz w:val="28"/>
        </w:rPr>
        <w:t>
      46.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мөлшерін актуарий сақтандыру (қайта сақтандыру) ұйымының директорлар кеңесі бекіткен қайта сақтандыру саясатына сәйкес есептейді.</w:t>
      </w:r>
    </w:p>
    <w:bookmarkEnd w:id="101"/>
    <w:p>
      <w:pPr>
        <w:spacing w:after="0"/>
        <w:ind w:left="0"/>
        <w:jc w:val="both"/>
      </w:pPr>
      <w:r>
        <w:rPr>
          <w:rFonts w:ascii="Times New Roman"/>
          <w:b w:val="false"/>
          <w:i w:val="false"/>
          <w:color w:val="000000"/>
          <w:sz w:val="28"/>
        </w:rPr>
        <w:t>
      Сақтандыру (қайта сақтандыру) шартын жасау және оған (міндеттемелер көлемі бөлігінде) өзгерістер енгізу күні жеке сақтандыру шарты бойынша сақтандыру (қайта сақтандыру) ұйымының өзіндік ұстап қалуының ең жоғары мөлшері сақтандыру (қайта сақтандыруға кіретін) шарттары бойынша:</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Standard &amp; Poor's (Стандард энд Пурс) рейтингтік агенттігінің немесе басқа рейтингтік агенттіктердің "ВВВ"-дан төмен емес рейтингі бар сақтандыру (қайта сақтандыру) ұйымының нақты төлем қабілеттілігі маржасының мөлшеріне қатысты 100 (жүз) пайыздан аспайды, бірақ 16, 5 миллион АЕК-дан (16 500 000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сақтандыру (қайта сақтандыру) ұйымының нақты төлем қабілеттілігі маржасының мөлшеріне қатысты 100 (жүз) пайыздан аспайды, бірақ 8, 2 миллион АЕК-дан (8 200 000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болған кезде сақтандыру (қайта сақтандыру) ұйымының нақты төлем қабілеттілігі маржасының мөлшеріне қатысты 80 (сексен) пайыздан аспайды, бірақ 8, 2 миллион АЕК-дан (8 200 000 АЕК) көп емес.</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both"/>
      </w:pPr>
      <w:r>
        <w:rPr>
          <w:rFonts w:ascii="Times New Roman"/>
          <w:b w:val="false"/>
          <w:i w:val="false"/>
          <w:color w:val="000000"/>
          <w:sz w:val="28"/>
        </w:rPr>
        <w:t>
      Ортақ сақтандыру (бірлескен қайта сақтандыру) кезінде осы тармақтың екінші бөлігінде көрсетілген есептеу әрбір сақтандырушының (қайта сақтандырушының) сақтандыру сомасы үлесіне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8" w:id="102"/>
    <w:p>
      <w:pPr>
        <w:spacing w:after="0"/>
        <w:ind w:left="0"/>
        <w:jc w:val="left"/>
      </w:pPr>
      <w:r>
        <w:rPr>
          <w:rFonts w:ascii="Times New Roman"/>
          <w:b/>
          <w:i w:val="false"/>
          <w:color w:val="000000"/>
        </w:rPr>
        <w:t xml:space="preserve"> 7-тарау. Қосымша пруденциялық нормативтер</w:t>
      </w:r>
    </w:p>
    <w:bookmarkEnd w:id="102"/>
    <w:bookmarkStart w:name="z159" w:id="103"/>
    <w:p>
      <w:pPr>
        <w:spacing w:after="0"/>
        <w:ind w:left="0"/>
        <w:jc w:val="left"/>
      </w:pPr>
      <w:r>
        <w:rPr>
          <w:rFonts w:ascii="Times New Roman"/>
          <w:b/>
          <w:i w:val="false"/>
          <w:color w:val="000000"/>
        </w:rPr>
        <w:t xml:space="preserve"> 1-параграф. Күтілмеген тәуекелдер резерві</w:t>
      </w:r>
    </w:p>
    <w:bookmarkEnd w:id="103"/>
    <w:bookmarkStart w:name="z160" w:id="104"/>
    <w:p>
      <w:pPr>
        <w:spacing w:after="0"/>
        <w:ind w:left="0"/>
        <w:jc w:val="both"/>
      </w:pPr>
      <w:r>
        <w:rPr>
          <w:rFonts w:ascii="Times New Roman"/>
          <w:b w:val="false"/>
          <w:i w:val="false"/>
          <w:color w:val="000000"/>
          <w:sz w:val="28"/>
        </w:rPr>
        <w:t>
      47. Күтілмеген тәуекелдер резерві (бұдан әрі - КТР) - сақтандыру төлемдерінің және сақтандыру шығындарын реттеу бойынша шығыстардың орнын толтыру үшін Сақтандыру резервтерін қалыптастыруға, есептеу әдiстемесiне және олардың құрылымына қойылатын талаптарға сәйкес есептелетін еңбек сіңірілмеген сыйлықақы резерві (бұдан әрі - ЕСР) жеткіліксіз болған кезде ықтимал болашақ тәуекелдер бойынша қалыптастырылатын резерв.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05"/>
    <w:p>
      <w:pPr>
        <w:spacing w:after="0"/>
        <w:ind w:left="0"/>
        <w:jc w:val="both"/>
      </w:pPr>
      <w:r>
        <w:rPr>
          <w:rFonts w:ascii="Times New Roman"/>
          <w:b w:val="false"/>
          <w:i w:val="false"/>
          <w:color w:val="000000"/>
          <w:sz w:val="28"/>
        </w:rPr>
        <w:t>
      48. КТР есептеу өмірді сақтандыру сыныбы мен сақтандырудың жинақтаушы түрлерін қоспағанда, сақтандырудың әрбір сыныбы бойынша жеке жүргізіледі. КТР-дің жалпы шамасы өмірді сақтандыру сыныбы мен сақтандырудың жинақтаушы түрлерін қоспағанда, сақтандырудың барлық сыныбы бойынша есептелген КТР-ді жинақтау жолымен айқындалады.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06"/>
    <w:p>
      <w:pPr>
        <w:spacing w:after="0"/>
        <w:ind w:left="0"/>
        <w:jc w:val="both"/>
      </w:pPr>
      <w:r>
        <w:rPr>
          <w:rFonts w:ascii="Times New Roman"/>
          <w:b w:val="false"/>
          <w:i w:val="false"/>
          <w:color w:val="000000"/>
          <w:sz w:val="28"/>
        </w:rPr>
        <w:t>
      49. КТР бір мезгілде мынадай талаптар сақталған жағдайда ай сайын есептеледі:</w:t>
      </w:r>
    </w:p>
    <w:bookmarkEnd w:id="106"/>
    <w:p>
      <w:pPr>
        <w:spacing w:after="0"/>
        <w:ind w:left="0"/>
        <w:jc w:val="both"/>
      </w:pPr>
      <w:r>
        <w:rPr>
          <w:rFonts w:ascii="Times New Roman"/>
          <w:b w:val="false"/>
          <w:i w:val="false"/>
          <w:color w:val="000000"/>
          <w:sz w:val="28"/>
        </w:rPr>
        <w:t>
      таза сақтандыру төлемдері, сақтандыру зиянын реттеу шығыстары мен зиян резервінің (қайта сақтандырушының үлесін есептемегенде) өзгерісі сомасының таза сақтандыру сыйлықақыларының және КТР (қайта сақтандырушының үлесін есептегенде) өзгерісінің айырмасына қатынасы сақтандыру сыныбы бойынша 105 (бір жүз бес) пайыздан асатын болса;</w:t>
      </w:r>
    </w:p>
    <w:p>
      <w:pPr>
        <w:spacing w:after="0"/>
        <w:ind w:left="0"/>
        <w:jc w:val="both"/>
      </w:pPr>
      <w:r>
        <w:rPr>
          <w:rFonts w:ascii="Times New Roman"/>
          <w:b w:val="false"/>
          <w:i w:val="false"/>
          <w:color w:val="000000"/>
          <w:sz w:val="28"/>
        </w:rPr>
        <w:t>
      сақтандыру сыныбы бойынша қолданыстағы сақтандыру шарттары бойынша таза сақтандыру сыйлықақыларының көлемі есепті кезеңдегі жағдай бойынша қолданыстағы сақтандыру шарттары бойынша таза сақтандыру сыйлықақыларының жалпы көлемінің 5 (бес) пайызынан асатын болса.</w:t>
      </w:r>
    </w:p>
    <w:p>
      <w:pPr>
        <w:spacing w:after="0"/>
        <w:ind w:left="0"/>
        <w:jc w:val="both"/>
      </w:pPr>
      <w:r>
        <w:rPr>
          <w:rFonts w:ascii="Times New Roman"/>
          <w:b w:val="false"/>
          <w:i w:val="false"/>
          <w:color w:val="000000"/>
          <w:sz w:val="28"/>
        </w:rPr>
        <w:t>
      Бұл ретте таза сақтандыру сыйлықақыларының жалпы көлемі өмірді сақтандыру сыныптары мен сақтандырудың жинақтаушы түрлерін қоспағанда, сақтандырудың барлық сыныбы бойынша есепке алынады.</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КТР – күтпеген тәуекелдер резерві;</w:t>
      </w:r>
    </w:p>
    <w:p>
      <w:pPr>
        <w:spacing w:after="0"/>
        <w:ind w:left="0"/>
        <w:jc w:val="both"/>
      </w:pPr>
      <w:r>
        <w:rPr>
          <w:rFonts w:ascii="Times New Roman"/>
          <w:b w:val="false"/>
          <w:i w:val="false"/>
          <w:color w:val="000000"/>
          <w:sz w:val="28"/>
        </w:rPr>
        <w:t>
      Т – таза сақтандыру төлемдері;</w:t>
      </w:r>
    </w:p>
    <w:p>
      <w:pPr>
        <w:spacing w:after="0"/>
        <w:ind w:left="0"/>
        <w:jc w:val="both"/>
      </w:pPr>
      <w:r>
        <w:rPr>
          <w:rFonts w:ascii="Times New Roman"/>
          <w:b w:val="false"/>
          <w:i w:val="false"/>
          <w:color w:val="000000"/>
          <w:sz w:val="28"/>
        </w:rPr>
        <w:t>
      Ш – сақтандыру шығынын реттеу шығыстары;</w:t>
      </w:r>
    </w:p>
    <w:p>
      <w:pPr>
        <w:spacing w:after="0"/>
        <w:ind w:left="0"/>
        <w:jc w:val="both"/>
      </w:pPr>
      <w:r>
        <w:rPr>
          <w:rFonts w:ascii="Times New Roman"/>
          <w:b w:val="false"/>
          <w:i w:val="false"/>
          <w:color w:val="000000"/>
          <w:sz w:val="28"/>
        </w:rPr>
        <w:t>
      ШР – шығын резервінің (қайта сақтандырушының үлесі есептелмегенде) өзгеруі;</w:t>
      </w:r>
    </w:p>
    <w:p>
      <w:pPr>
        <w:spacing w:after="0"/>
        <w:ind w:left="0"/>
        <w:jc w:val="both"/>
      </w:pPr>
      <w:r>
        <w:rPr>
          <w:rFonts w:ascii="Times New Roman"/>
          <w:b w:val="false"/>
          <w:i w:val="false"/>
          <w:color w:val="000000"/>
          <w:sz w:val="28"/>
        </w:rPr>
        <w:t>
      ТҚ – қайта сақтандыруға берілген сақтандыру сыйлықақыларын шегергенде және сақтандыру шарттарын бұзуға байланысты шығыстарды есептегендегі есептелген сақтандыру сыйлықақылары;</w:t>
      </w:r>
    </w:p>
    <w:p>
      <w:pPr>
        <w:spacing w:after="0"/>
        <w:ind w:left="0"/>
        <w:jc w:val="both"/>
      </w:pPr>
      <w:r>
        <w:rPr>
          <w:rFonts w:ascii="Times New Roman"/>
          <w:b w:val="false"/>
          <w:i w:val="false"/>
          <w:color w:val="000000"/>
          <w:sz w:val="28"/>
        </w:rPr>
        <w:t>
      ЕСР – қайта сақтандырушының үлесі ескерілмеген ЕСР өзгеруі;</w:t>
      </w:r>
    </w:p>
    <w:p>
      <w:pPr>
        <w:spacing w:after="0"/>
        <w:ind w:left="0"/>
        <w:jc w:val="both"/>
      </w:pPr>
      <w:r>
        <w:rPr>
          <w:rFonts w:ascii="Times New Roman"/>
          <w:b w:val="false"/>
          <w:i w:val="false"/>
          <w:color w:val="000000"/>
          <w:sz w:val="28"/>
        </w:rPr>
        <w:t xml:space="preserve">
      ЕСР – есептеу күнгі жағдай бойынша қайта сақтандырушының үлесі ескерілмеген ЕСР; </w:t>
      </w:r>
    </w:p>
    <w:p>
      <w:pPr>
        <w:spacing w:after="0"/>
        <w:ind w:left="0"/>
        <w:jc w:val="both"/>
      </w:pPr>
      <w:r>
        <w:rPr>
          <w:rFonts w:ascii="Times New Roman"/>
          <w:b w:val="false"/>
          <w:i w:val="false"/>
          <w:color w:val="000000"/>
          <w:sz w:val="28"/>
        </w:rPr>
        <w:t>
      Т, Ш, ШР, ТҚ, ЕСР өлшемдері есепті күннің алдындағы соңғы 12 (он екі) айға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107"/>
    <w:p>
      <w:pPr>
        <w:spacing w:after="0"/>
        <w:ind w:left="0"/>
        <w:jc w:val="left"/>
      </w:pPr>
      <w:r>
        <w:rPr>
          <w:rFonts w:ascii="Times New Roman"/>
          <w:b/>
          <w:i w:val="false"/>
          <w:color w:val="000000"/>
        </w:rPr>
        <w:t xml:space="preserve"> 2-параграф. Тұрақтандыру резерві</w:t>
      </w:r>
    </w:p>
    <w:bookmarkEnd w:id="107"/>
    <w:bookmarkStart w:name="z164" w:id="108"/>
    <w:p>
      <w:pPr>
        <w:spacing w:after="0"/>
        <w:ind w:left="0"/>
        <w:jc w:val="both"/>
      </w:pPr>
      <w:r>
        <w:rPr>
          <w:rFonts w:ascii="Times New Roman"/>
          <w:b w:val="false"/>
          <w:i w:val="false"/>
          <w:color w:val="000000"/>
          <w:sz w:val="28"/>
        </w:rPr>
        <w:t>
      50. Тұрақтандыру резерві сақтандыру (қайта сақтандыру) ұйымының болашақ сақтандыру төлемдерін жүзеге асыруға байланысты міндеттемелерін бағалау болып табылады.</w:t>
      </w:r>
    </w:p>
    <w:bookmarkEnd w:id="108"/>
    <w:p>
      <w:pPr>
        <w:spacing w:after="0"/>
        <w:ind w:left="0"/>
        <w:jc w:val="both"/>
      </w:pPr>
      <w:r>
        <w:rPr>
          <w:rFonts w:ascii="Times New Roman"/>
          <w:b w:val="false"/>
          <w:i w:val="false"/>
          <w:color w:val="000000"/>
          <w:sz w:val="28"/>
        </w:rPr>
        <w:t>
      Тұрақтандыру резерві есептеу аяқталған қаржы жылының нәтижесі бойынша сақтандырудың әрбір сыныбы бойынша жеке жүргізіледі.</w:t>
      </w:r>
    </w:p>
    <w:bookmarkStart w:name="z165" w:id="109"/>
    <w:p>
      <w:pPr>
        <w:spacing w:after="0"/>
        <w:ind w:left="0"/>
        <w:jc w:val="both"/>
      </w:pPr>
      <w:r>
        <w:rPr>
          <w:rFonts w:ascii="Times New Roman"/>
          <w:b w:val="false"/>
          <w:i w:val="false"/>
          <w:color w:val="000000"/>
          <w:sz w:val="28"/>
        </w:rPr>
        <w:t>
      51.Тұрақтандыру резерві есептілік кезеңі үшін қайта сақтандырушының үлесі ескерілмеген шығындылық коэффициенттің орташа квадраттық ауытқуы (Sk) есептілік кезеңі үшін қайта сақтандырушының үлесі ескерілмеген шығындылық коэффиценттің орташа мәнінен (K) 10 (он) пайыздан артық болған жағдайда сақтандыру сыныбы бойынша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4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48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k </w:t>
      </w:r>
      <w:r>
        <w:rPr>
          <w:rFonts w:ascii="Times New Roman"/>
          <w:b w:val="false"/>
          <w:i w:val="false"/>
          <w:color w:val="000000"/>
          <w:sz w:val="28"/>
        </w:rPr>
        <w:t>- есептілік кезеңі үшін қайта сақтандырушының үлесі ескерілмеген шығындылық коэффициенттің орташа квадраттық ауытқуы;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 қаржы жылдары саны үшін есептілік кезеңі үшін қайта сақтандырушының үлесі ескерілмеген шығындылық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 қаржы жылдарының саны; </w:t>
      </w:r>
    </w:p>
    <w:p>
      <w:pPr>
        <w:spacing w:after="0"/>
        <w:ind w:left="0"/>
        <w:jc w:val="both"/>
      </w:pPr>
      <w:r>
        <w:rPr>
          <w:rFonts w:ascii="Times New Roman"/>
          <w:b w:val="false"/>
          <w:i w:val="false"/>
          <w:color w:val="000000"/>
          <w:sz w:val="28"/>
        </w:rPr>
        <w:t>
      K(i) - i-ші қаржы жылына есептілік кезеңі үшін қайта сақтандырушының үлесі ескерілмеген шығындылық коэффициенттің шамасы.</w:t>
      </w:r>
    </w:p>
    <w:bookmarkStart w:name="z166" w:id="110"/>
    <w:p>
      <w:pPr>
        <w:spacing w:after="0"/>
        <w:ind w:left="0"/>
        <w:jc w:val="both"/>
      </w:pPr>
      <w:r>
        <w:rPr>
          <w:rFonts w:ascii="Times New Roman"/>
          <w:b w:val="false"/>
          <w:i w:val="false"/>
          <w:color w:val="000000"/>
          <w:sz w:val="28"/>
        </w:rPr>
        <w:t xml:space="preserve">
      52. Қайта сақтандырушының үлесі ескерілмеген сақтандыру ұйымының шығындылық коэффициенті Нормативтік құқықтық актілерді мемлекеттік тіркеу тізілімінде № 13056 болып тіркелген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10"/>
    <w:p>
      <w:pPr>
        <w:spacing w:after="0"/>
        <w:ind w:left="0"/>
        <w:jc w:val="both"/>
      </w:pPr>
      <w:r>
        <w:rPr>
          <w:rFonts w:ascii="Times New Roman"/>
          <w:b w:val="false"/>
          <w:i w:val="false"/>
          <w:color w:val="000000"/>
          <w:sz w:val="28"/>
        </w:rPr>
        <w:t xml:space="preserve">
      Егер қайта сақтандырушының үлесі ескерілмеген есепті кезеңдегі шығындылық коэффициентінің орташа мәні М қаржы жылдары үшін </w:t>
      </w:r>
    </w:p>
    <w:p>
      <w:pPr>
        <w:spacing w:after="0"/>
        <w:ind w:left="0"/>
        <w:jc w:val="both"/>
      </w:pPr>
      <w:r>
        <w:rPr>
          <w:rFonts w:ascii="Times New Roman"/>
          <w:b w:val="false"/>
          <w:i w:val="false"/>
          <w:color w:val="000000"/>
          <w:sz w:val="28"/>
        </w:rPr>
        <w:t>
      70 (жетпіс) пайыздан кем болғанда тұрақтандыру резерві есептелмейді.</w:t>
      </w:r>
    </w:p>
    <w:p>
      <w:pPr>
        <w:spacing w:after="0"/>
        <w:ind w:left="0"/>
        <w:jc w:val="both"/>
      </w:pPr>
      <w:r>
        <w:rPr>
          <w:rFonts w:ascii="Times New Roman"/>
          <w:b w:val="false"/>
          <w:i w:val="false"/>
          <w:color w:val="000000"/>
          <w:sz w:val="28"/>
        </w:rPr>
        <w:t>
      Сақтандыру сыныбы бойынша қайта сақтандырушының үлесі ескерілмеген есепті кезеңдегі шығындылық коэффициентінің орташа мәні және қайта сақтандырушының үлесі ескерілмеген есепті кезеңдегі шығындылық коэффициентінің орташа квадраттық ауытқуы алдыңғы 5 (бес) қаржы жылдарындағы деректердің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 </w:t>
      </w:r>
      <w:r>
        <w:br/>
      </w:r>
      <w:r>
        <w:rPr>
          <w:rFonts w:ascii="Times New Roman"/>
          <w:b w:val="false"/>
          <w:i w:val="false"/>
          <w:color w:val="000000"/>
          <w:sz w:val="28"/>
        </w:rPr>
        <w:t>
</w:t>
      </w:r>
    </w:p>
    <w:bookmarkStart w:name="z167" w:id="111"/>
    <w:p>
      <w:pPr>
        <w:spacing w:after="0"/>
        <w:ind w:left="0"/>
        <w:jc w:val="both"/>
      </w:pPr>
      <w:r>
        <w:rPr>
          <w:rFonts w:ascii="Times New Roman"/>
          <w:b w:val="false"/>
          <w:i w:val="false"/>
          <w:color w:val="000000"/>
          <w:sz w:val="28"/>
        </w:rPr>
        <w:t>
      53. Сақтандыру сыныбы бойынша тұрақтандыру резерві есепті кезең үшін еңбек сіңірілген таза сақтандыру сыйлықақысының сомасы шегерілгенде есепті күн үшін қайта сақтандырушының үлесі ескерілмеген шығындылық коэффициентінің (</w:t>
      </w:r>
    </w:p>
    <w:bookmarkEnd w:id="111"/>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күндегі тұрақтандыру резерві = ТР1 – ТЕСС х (K -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ТЕСС – есепті кезеңдегі таза еңбек сіңірілген сақтандыру сыйақыларының сомасы.</w:t>
      </w:r>
    </w:p>
    <w:p>
      <w:pPr>
        <w:spacing w:after="0"/>
        <w:ind w:left="0"/>
        <w:jc w:val="both"/>
      </w:pPr>
      <w:r>
        <w:rPr>
          <w:rFonts w:ascii="Times New Roman"/>
          <w:b w:val="false"/>
          <w:i w:val="false"/>
          <w:color w:val="000000"/>
          <w:sz w:val="28"/>
        </w:rPr>
        <w:t>
      Таза еңбек сіңірілген сақтандыру сыйақыларының сомасы - есепті кезеңнің басында қайта сақтандырушының үлесі есепке алынбай еңбек сіңірілмеген сыйлықақының резерві шамасына көбейтілген және есепті кезеңнің соңына қайта сақтандырушының үлесі есепке алынбай еңбек сіңірілмеген сыйлықақының резерві шамасына азайтылған қайта сақтандырушының есепті кезеңдегі үлесі есепке алынбаған сақтандыру сыйлықақыларының сомасы;</w:t>
      </w:r>
    </w:p>
    <w:p>
      <w:pPr>
        <w:spacing w:after="0"/>
        <w:ind w:left="0"/>
        <w:jc w:val="both"/>
      </w:pPr>
      <w:r>
        <w:rPr>
          <w:rFonts w:ascii="Times New Roman"/>
          <w:b w:val="false"/>
          <w:i w:val="false"/>
          <w:color w:val="000000"/>
          <w:sz w:val="28"/>
        </w:rPr>
        <w:t>
      K – есепті күнге қайта сақтандырушының үлесі ескерілмеген шығындылық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үшін қайта сақтандырушының үлесі ескерілмеген есепті кезең үшін шығындылық коэффициентінің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12"/>
    <w:p>
      <w:pPr>
        <w:spacing w:after="0"/>
        <w:ind w:left="0"/>
        <w:jc w:val="both"/>
      </w:pPr>
      <w:r>
        <w:rPr>
          <w:rFonts w:ascii="Times New Roman"/>
          <w:b w:val="false"/>
          <w:i w:val="false"/>
          <w:color w:val="000000"/>
          <w:sz w:val="28"/>
        </w:rPr>
        <w:t xml:space="preserve">
      54. Сақтандыру сыныбы бойынша тұрақтандыру резерві есепті күндегі сақтандыру бойынша қайта сақтандырушының үлесі ескерілмеген сақтандыру резервінің сомасынан 10 (он) пайыздан аспайды: </w:t>
      </w:r>
    </w:p>
    <w:bookmarkEnd w:id="112"/>
    <w:p>
      <w:pPr>
        <w:spacing w:after="0"/>
        <w:ind w:left="0"/>
        <w:jc w:val="both"/>
      </w:pPr>
      <w:r>
        <w:rPr>
          <w:rFonts w:ascii="Times New Roman"/>
          <w:b w:val="false"/>
          <w:i w:val="false"/>
          <w:color w:val="000000"/>
          <w:sz w:val="28"/>
        </w:rPr>
        <w:t>
      Есепті күндегі тұрақтандыру резерві &lt;10% x ТЕЕС, мұнда:</w:t>
      </w:r>
    </w:p>
    <w:p>
      <w:pPr>
        <w:spacing w:after="0"/>
        <w:ind w:left="0"/>
        <w:jc w:val="both"/>
      </w:pPr>
      <w:r>
        <w:rPr>
          <w:rFonts w:ascii="Times New Roman"/>
          <w:b w:val="false"/>
          <w:i w:val="false"/>
          <w:color w:val="000000"/>
          <w:sz w:val="28"/>
        </w:rPr>
        <w:t>
      ТЕСС - есепті күндегі сақтандыру сыныбы бойынша қайта сақтандырушының үлесі ескерілмеген сақтандыру резервінің сомасы.</w:t>
      </w:r>
    </w:p>
    <w:bookmarkStart w:name="z169" w:id="113"/>
    <w:p>
      <w:pPr>
        <w:spacing w:after="0"/>
        <w:ind w:left="0"/>
        <w:jc w:val="both"/>
      </w:pPr>
      <w:r>
        <w:rPr>
          <w:rFonts w:ascii="Times New Roman"/>
          <w:b w:val="false"/>
          <w:i w:val="false"/>
          <w:color w:val="000000"/>
          <w:sz w:val="28"/>
        </w:rPr>
        <w:t>
      55. Егер сақтандыру (қайта сақтандыру) ұйымы 2 (екі) жыл ішінде сақтандыру сыныбы бойынша сақтандыру шартын жасамаса, мұндай сақтандыру сыныбы бойынша тұрақтандыру резервінің шамасы 0 (нөлге) тең болып алынады.</w:t>
      </w:r>
    </w:p>
    <w:bookmarkEnd w:id="113"/>
    <w:bookmarkStart w:name="z170" w:id="114"/>
    <w:p>
      <w:pPr>
        <w:spacing w:after="0"/>
        <w:ind w:left="0"/>
        <w:jc w:val="both"/>
      </w:pPr>
      <w:r>
        <w:rPr>
          <w:rFonts w:ascii="Times New Roman"/>
          <w:b w:val="false"/>
          <w:i w:val="false"/>
          <w:color w:val="000000"/>
          <w:sz w:val="28"/>
        </w:rPr>
        <w:t>
      56.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15"/>
    <w:p>
      <w:pPr>
        <w:spacing w:after="0"/>
        <w:ind w:left="0"/>
        <w:jc w:val="both"/>
      </w:pPr>
      <w:r>
        <w:rPr>
          <w:rFonts w:ascii="Times New Roman"/>
          <w:b w:val="false"/>
          <w:i w:val="false"/>
          <w:color w:val="000000"/>
          <w:sz w:val="28"/>
        </w:rPr>
        <w:t>
      57. Тұрақтандыру резервінің жалпы шамасы сақтандырудың барлық сыныптары бойынша тұрақтандыру резервін қосу арқылы анықталады.</w:t>
      </w:r>
    </w:p>
    <w:bookmarkEnd w:id="115"/>
    <w:bookmarkStart w:name="z172" w:id="116"/>
    <w:p>
      <w:pPr>
        <w:spacing w:after="0"/>
        <w:ind w:left="0"/>
        <w:jc w:val="both"/>
      </w:pPr>
      <w:r>
        <w:rPr>
          <w:rFonts w:ascii="Times New Roman"/>
          <w:b w:val="false"/>
          <w:i w:val="false"/>
          <w:color w:val="000000"/>
          <w:sz w:val="28"/>
        </w:rPr>
        <w:t>
      58. Ағымдағы қаржы жылының басында қалыптастырылған тұрақтандыру резерві ағымдағы қаржы жылы аяқталғанға дейін өзгермейді.</w:t>
      </w:r>
    </w:p>
    <w:bookmarkEnd w:id="116"/>
    <w:bookmarkStart w:name="z173" w:id="117"/>
    <w:p>
      <w:pPr>
        <w:spacing w:after="0"/>
        <w:ind w:left="0"/>
        <w:jc w:val="left"/>
      </w:pPr>
      <w:r>
        <w:rPr>
          <w:rFonts w:ascii="Times New Roman"/>
          <w:b/>
          <w:i w:val="false"/>
          <w:color w:val="000000"/>
        </w:rPr>
        <w:t xml:space="preserve"> 8-тарау. Сақтандыру тобының төлем қабілеттілігі маржасының жеткіліктілігі нормативі</w:t>
      </w:r>
    </w:p>
    <w:bookmarkEnd w:id="117"/>
    <w:bookmarkStart w:name="z174" w:id="118"/>
    <w:p>
      <w:pPr>
        <w:spacing w:after="0"/>
        <w:ind w:left="0"/>
        <w:jc w:val="both"/>
      </w:pPr>
      <w:r>
        <w:rPr>
          <w:rFonts w:ascii="Times New Roman"/>
          <w:b w:val="false"/>
          <w:i w:val="false"/>
          <w:color w:val="000000"/>
          <w:sz w:val="28"/>
        </w:rPr>
        <w:t xml:space="preserve">
      59. Сақтандыру тобының төлем қабілеттілігі маржасының жеткіліктілігі нормативін есептеу мақсаттары үшін сақтандыру тобының қатысушылары деп Заңның 3-бабының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сақтандыру тобына жататын заңды тұлғалар танылады.</w:t>
      </w:r>
    </w:p>
    <w:bookmarkEnd w:id="118"/>
    <w:bookmarkStart w:name="z175" w:id="119"/>
    <w:p>
      <w:pPr>
        <w:spacing w:after="0"/>
        <w:ind w:left="0"/>
        <w:jc w:val="both"/>
      </w:pPr>
      <w:r>
        <w:rPr>
          <w:rFonts w:ascii="Times New Roman"/>
          <w:b w:val="false"/>
          <w:i w:val="false"/>
          <w:color w:val="000000"/>
          <w:sz w:val="28"/>
        </w:rPr>
        <w:t>
      60. Сақтандыру тобының төлем қабілеттілігі маржасының нормативін есептеу мақсаттары үшін сақтандыру тобының қатысушысы тұрған елінің уәкілетті органы пруденциялық реттеу мақсатында пайдаланатын қаржылық және (немесе) реттеушілік есептілігінің стандарттарына сәйкес жасалған сақтандыру тобы қатысушыларының шоғырландырылмаған қаржылық есептілігі пайдаланылады.</w:t>
      </w:r>
    </w:p>
    <w:bookmarkEnd w:id="119"/>
    <w:bookmarkStart w:name="z176" w:id="120"/>
    <w:p>
      <w:pPr>
        <w:spacing w:after="0"/>
        <w:ind w:left="0"/>
        <w:jc w:val="both"/>
      </w:pPr>
      <w:r>
        <w:rPr>
          <w:rFonts w:ascii="Times New Roman"/>
          <w:b w:val="false"/>
          <w:i w:val="false"/>
          <w:color w:val="000000"/>
          <w:sz w:val="28"/>
        </w:rPr>
        <w:t>
      61. Сақтандыру тобының төлем қабілеттілігі маржасының жеткіліктілігі нормативі мынадай формула бойынша есептеледі:</w:t>
      </w:r>
    </w:p>
    <w:bookmarkEnd w:id="120"/>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xml:space="preserve">
      Нтм = ----------------- </w:t>
      </w:r>
      <w:r>
        <w:rPr>
          <w:rFonts w:ascii="Times New Roman"/>
          <w:b w:val="false"/>
          <w:i w:val="false"/>
          <w:color w:val="000000"/>
          <w:sz w:val="28"/>
          <w:u w:val="single"/>
        </w:rPr>
        <w:t>&gt;</w:t>
      </w:r>
      <w:r>
        <w:rPr>
          <w:rFonts w:ascii="Times New Roman"/>
          <w:b w:val="false"/>
          <w:i w:val="false"/>
          <w:color w:val="000000"/>
          <w:sz w:val="28"/>
        </w:rPr>
        <w:t xml:space="preserve"> 1, мұнда:</w:t>
      </w:r>
    </w:p>
    <w:p>
      <w:pPr>
        <w:spacing w:after="0"/>
        <w:ind w:left="0"/>
        <w:jc w:val="both"/>
      </w:pPr>
      <w:r>
        <w:rPr>
          <w:rFonts w:ascii="Times New Roman"/>
          <w:b w:val="false"/>
          <w:i w:val="false"/>
          <w:color w:val="000000"/>
          <w:sz w:val="28"/>
        </w:rPr>
        <w:t>
      ТМЕ</w:t>
      </w:r>
    </w:p>
    <w:p>
      <w:pPr>
        <w:spacing w:after="0"/>
        <w:ind w:left="0"/>
        <w:jc w:val="both"/>
      </w:pPr>
      <w:r>
        <w:rPr>
          <w:rFonts w:ascii="Times New Roman"/>
          <w:b w:val="false"/>
          <w:i w:val="false"/>
          <w:color w:val="000000"/>
          <w:sz w:val="28"/>
        </w:rPr>
        <w:t>
      Нтм - сақтандыру тобының төлем қабілеттілігі маржасының жеткіліктілігі нормативі;</w:t>
      </w:r>
    </w:p>
    <w:p>
      <w:pPr>
        <w:spacing w:after="0"/>
        <w:ind w:left="0"/>
        <w:jc w:val="both"/>
      </w:pPr>
      <w:r>
        <w:rPr>
          <w:rFonts w:ascii="Times New Roman"/>
          <w:b w:val="false"/>
          <w:i w:val="false"/>
          <w:color w:val="000000"/>
          <w:sz w:val="28"/>
        </w:rPr>
        <w:t>
      НТҚ - сақтандыру тобының нақты төлем қабілеттілігі маржасы;</w:t>
      </w:r>
    </w:p>
    <w:p>
      <w:pPr>
        <w:spacing w:after="0"/>
        <w:ind w:left="0"/>
        <w:jc w:val="both"/>
      </w:pPr>
      <w:r>
        <w:rPr>
          <w:rFonts w:ascii="Times New Roman"/>
          <w:b w:val="false"/>
          <w:i w:val="false"/>
          <w:color w:val="000000"/>
          <w:sz w:val="28"/>
        </w:rPr>
        <w:t>
      ТМЕ - сақтандыру тобының төлем қабілеттілігі маржасының ең төмен мөлшері.</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 1 (бірден) кем болмауы тиіс.</w:t>
      </w:r>
    </w:p>
    <w:bookmarkStart w:name="z177" w:id="121"/>
    <w:p>
      <w:pPr>
        <w:spacing w:after="0"/>
        <w:ind w:left="0"/>
        <w:jc w:val="both"/>
      </w:pPr>
      <w:r>
        <w:rPr>
          <w:rFonts w:ascii="Times New Roman"/>
          <w:b w:val="false"/>
          <w:i w:val="false"/>
          <w:color w:val="000000"/>
          <w:sz w:val="28"/>
        </w:rPr>
        <w:t>
      62. Сақтандыру тобының нақты төлем қабілеттілігі маржасы сақтандыру тобы бас ұйымының нақты төлем қабілеттілігі маржасының (меншікті капиталының) және сақтандыру тобының басқа қатысушыларының нақты төлем қабілеттілігі маржасының (меншікті капиталының) сомасын білдіреді.</w:t>
      </w:r>
    </w:p>
    <w:bookmarkEnd w:id="121"/>
    <w:p>
      <w:pPr>
        <w:spacing w:after="0"/>
        <w:ind w:left="0"/>
        <w:jc w:val="both"/>
      </w:pPr>
      <w:r>
        <w:rPr>
          <w:rFonts w:ascii="Times New Roman"/>
          <w:b w:val="false"/>
          <w:i w:val="false"/>
          <w:color w:val="000000"/>
          <w:sz w:val="28"/>
        </w:rPr>
        <w:t>
      Сақтандыру тобының нақты төлем қабілеттілігінің маржасын есептеу мақсаттары үшін сақтандыру тобы қатысушысының нақты төлем қабілеттілігі маржасынан (меншікті капиталынан) заңды тұлғалардың жарғылық капиталына инвестициялар, заңды тұлғалардың реттелген борышы, сондай-ақ заңды тұлғалардың меншікті капиталына өзге салымдар алып тасталады.</w:t>
      </w:r>
    </w:p>
    <w:bookmarkStart w:name="z178" w:id="122"/>
    <w:p>
      <w:pPr>
        <w:spacing w:after="0"/>
        <w:ind w:left="0"/>
        <w:jc w:val="both"/>
      </w:pPr>
      <w:r>
        <w:rPr>
          <w:rFonts w:ascii="Times New Roman"/>
          <w:b w:val="false"/>
          <w:i w:val="false"/>
          <w:color w:val="000000"/>
          <w:sz w:val="28"/>
        </w:rPr>
        <w:t xml:space="preserve">
      63. Сақтандыру тобының төлем қабілеттілігі маржасының ең төмен мөлшері сақтандыру тобы бас ұйымының төлем қабілеттілігі маржасының (меншікті капиталының) ең төмен мөлшерінің және сақтандыру тобының басқа қатысушыларының төлем қабілеттілігі маржасының (меншікті капиталының) ең төмен мөлшерлерінің сомасын білдіреді. </w:t>
      </w:r>
    </w:p>
    <w:bookmarkEnd w:id="122"/>
    <w:bookmarkStart w:name="z179" w:id="123"/>
    <w:p>
      <w:pPr>
        <w:spacing w:after="0"/>
        <w:ind w:left="0"/>
        <w:jc w:val="both"/>
      </w:pPr>
      <w:r>
        <w:rPr>
          <w:rFonts w:ascii="Times New Roman"/>
          <w:b w:val="false"/>
          <w:i w:val="false"/>
          <w:color w:val="000000"/>
          <w:sz w:val="28"/>
        </w:rPr>
        <w:t>
      64. Қаржы ұйымы болып табылатын, бірақ сақтандыру (қайта сақтандыру) ұйымы болып табылмайтын сақтандыру тобы қатысушысының нақты төлем қабілеттілігі маржасын және төлем қабілеттілігі маржасының (меншікті капиталының) ең төмен мөлшерлерін есептеу сақтандыру тобының мұндай қатысушысының пруденциялық нормативтерін есептеуге сәйкес анықталады.</w:t>
      </w:r>
    </w:p>
    <w:bookmarkEnd w:id="123"/>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кредиттік тәуекелінің дәрежесі бойынша мөлшерленген активтерді және (немесе) шартты және ықтимал міндеттемелерді есептеу тәртібі белгіленбесе, онда төлем қабілеттілігі маржасының (меншікті капиталының) ең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ең төмен мөлшерінің мәніне тең болады.</w:t>
      </w:r>
    </w:p>
    <w:p>
      <w:pPr>
        <w:spacing w:after="0"/>
        <w:ind w:left="0"/>
        <w:jc w:val="both"/>
      </w:pPr>
      <w:r>
        <w:rPr>
          <w:rFonts w:ascii="Times New Roman"/>
          <w:b w:val="false"/>
          <w:i w:val="false"/>
          <w:color w:val="000000"/>
          <w:sz w:val="28"/>
        </w:rPr>
        <w:t>
      Қаржы ұйымы болып табылмайтын сақтандыру тобына қатысушылардың төлем қабілеттілігі маржасының (меншікті капиталының) ең төмен мөлшері сақтандыру тобының осы қатысушысына қатысты пруденциялық нормативтерді есептеуге сәйкес белгіленген меншікті капиталының жеткіліктілігі коэффициентіне көбейтілген салымдардың кредиттік тәуекелдің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xml:space="preserve">
      нақты төлем қабілеттілігі маржасы (меншікті капитал)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есептіліктің негізінде активтер мен міндеттемелердің арасындағы айырма ретінде айқындалады;</w:t>
      </w:r>
    </w:p>
    <w:p>
      <w:pPr>
        <w:spacing w:after="0"/>
        <w:ind w:left="0"/>
        <w:jc w:val="both"/>
      </w:pPr>
      <w:r>
        <w:rPr>
          <w:rFonts w:ascii="Times New Roman"/>
          <w:b w:val="false"/>
          <w:i w:val="false"/>
          <w:color w:val="000000"/>
          <w:sz w:val="28"/>
        </w:rPr>
        <w:t>
      төлем қабілеттілігі маржасының (меншікті капиталының) ең төмен мөлшері мынадай формула бойынша есептеледі:</w:t>
      </w:r>
    </w:p>
    <w:p>
      <w:pPr>
        <w:spacing w:after="0"/>
        <w:ind w:left="0"/>
        <w:jc w:val="both"/>
      </w:pPr>
      <w:r>
        <w:rPr>
          <w:rFonts w:ascii="Times New Roman"/>
          <w:b w:val="false"/>
          <w:i w:val="false"/>
          <w:color w:val="000000"/>
          <w:sz w:val="28"/>
        </w:rPr>
        <w:t>
      МК = А х 0,14, мұнда:</w:t>
      </w:r>
    </w:p>
    <w:p>
      <w:pPr>
        <w:spacing w:after="0"/>
        <w:ind w:left="0"/>
        <w:jc w:val="both"/>
      </w:pPr>
      <w:r>
        <w:rPr>
          <w:rFonts w:ascii="Times New Roman"/>
          <w:b w:val="false"/>
          <w:i w:val="false"/>
          <w:color w:val="000000"/>
          <w:sz w:val="28"/>
        </w:rPr>
        <w:t>
      МК – сақтандыру тобы қатысушысының төлем қабілеттілігі маржасының (меншікті капиталының) ең төмен мөлшері;</w:t>
      </w:r>
    </w:p>
    <w:p>
      <w:pPr>
        <w:spacing w:after="0"/>
        <w:ind w:left="0"/>
        <w:jc w:val="both"/>
      </w:pPr>
      <w:r>
        <w:rPr>
          <w:rFonts w:ascii="Times New Roman"/>
          <w:b w:val="false"/>
          <w:i w:val="false"/>
          <w:color w:val="000000"/>
          <w:sz w:val="28"/>
        </w:rPr>
        <w:t xml:space="preserve">
      А –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кредиттік тәуекел дәрежесі бойынша мөлшерленген сақтандыру тобына қатысушы активтерінің,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кредиттік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кредиттік тәуекелінің дәрежесі бойынша мөлшерленетін сақтандыру тобына қатысушылардың активтері, шартты және ықтимал міндеттемелері сомасын есептеуге сақтандыру тобына қатысушылардың бір-біріне қоятын талаптары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24"/>
    <w:p>
      <w:pPr>
        <w:spacing w:after="0"/>
        <w:ind w:left="0"/>
        <w:jc w:val="both"/>
      </w:pPr>
      <w:r>
        <w:rPr>
          <w:rFonts w:ascii="Times New Roman"/>
          <w:b w:val="false"/>
          <w:i w:val="false"/>
          <w:color w:val="000000"/>
          <w:sz w:val="28"/>
        </w:rPr>
        <w:t>
      65. Қазақстан Республикасының резиденті емес болып табылатын сақтандыру тобы қатысушысының нақты төлем қабілеттілігі маржасының мөлшерлері және төлем қабілеттілігі маржасының (меншікті капиталының) ең төмен мөлшері ол орналасқан елде оның қызметін реттейтін тиісті мемлекеттің уәкілетті органының нормативтік құқықтық актісінде анықталады.</w:t>
      </w:r>
    </w:p>
    <w:bookmarkEnd w:id="124"/>
    <w:p>
      <w:pPr>
        <w:spacing w:after="0"/>
        <w:ind w:left="0"/>
        <w:jc w:val="both"/>
      </w:pPr>
      <w:r>
        <w:rPr>
          <w:rFonts w:ascii="Times New Roman"/>
          <w:b w:val="false"/>
          <w:i w:val="false"/>
          <w:color w:val="000000"/>
          <w:sz w:val="28"/>
        </w:rPr>
        <w:t>
      Егер Қазақстан Республикасының резиденті емес болып табылатын сақтандыру тобының қатысушысына қатысты нақты төлем қабілеттілігі маржасының мөлшерлерін және төлем қабілеттілігі маржасының (меншікті капиталының) ең төмен мөлшерлерін есептеу тәртібі ол орналасқан елде белгіленбесе, онда нақты төлем қабілеттілігі маржасының мөлшерлері және төлем қабілеттілігі маржасының (меншікті капиталының) ең төмен мөлшерлері Нормативтердің 64-тармағының төртінші бөлігіне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 және оларды есептеу</w:t>
            </w:r>
            <w:r>
              <w:br/>
            </w:r>
            <w:r>
              <w:rPr>
                <w:rFonts w:ascii="Times New Roman"/>
                <w:b w:val="false"/>
                <w:i w:val="false"/>
                <w:color w:val="000000"/>
                <w:sz w:val="20"/>
              </w:rPr>
              <w:t>әдістемесіне 1-қосымша</w:t>
            </w:r>
          </w:p>
        </w:tc>
      </w:tr>
    </w:tbl>
    <w:bookmarkStart w:name="z182" w:id="125"/>
    <w:p>
      <w:pPr>
        <w:spacing w:after="0"/>
        <w:ind w:left="0"/>
        <w:jc w:val="left"/>
      </w:pPr>
      <w:r>
        <w:rPr>
          <w:rFonts w:ascii="Times New Roman"/>
          <w:b/>
          <w:i w:val="false"/>
          <w:color w:val="000000"/>
        </w:rPr>
        <w:t xml:space="preserve"> Сақтандыру (қайта сақтандыру) ұйымының жарғылық капиталының ең төмен мөлшері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салалары бойынша лицензиялар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Жарғылық капиталының ең төмен мөлшері (айлық есептік көрсеткішпен)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және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және "ипотеканы сақтандыру" сыныбы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сақтандыруды қызметінің ерекше түрі ретінде жүзеге асырумен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 және оларды есептеу</w:t>
            </w:r>
            <w:r>
              <w:br/>
            </w:r>
            <w:r>
              <w:rPr>
                <w:rFonts w:ascii="Times New Roman"/>
                <w:b w:val="false"/>
                <w:i w:val="false"/>
                <w:color w:val="000000"/>
                <w:sz w:val="20"/>
              </w:rPr>
              <w:t>әдістемесіне 2-қосымша</w:t>
            </w:r>
          </w:p>
        </w:tc>
      </w:tr>
    </w:tbl>
    <w:bookmarkStart w:name="z184" w:id="126"/>
    <w:p>
      <w:pPr>
        <w:spacing w:after="0"/>
        <w:ind w:left="0"/>
        <w:jc w:val="left"/>
      </w:pPr>
      <w:r>
        <w:rPr>
          <w:rFonts w:ascii="Times New Roman"/>
          <w:b/>
          <w:i w:val="false"/>
          <w:color w:val="000000"/>
        </w:rPr>
        <w:t xml:space="preserve"> Ұзақ мерзімді рейтингтердің салыстырмалы кестесі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w:t>
            </w:r>
          </w:p>
          <w:p>
            <w:pPr>
              <w:spacing w:after="20"/>
              <w:ind w:left="20"/>
              <w:jc w:val="both"/>
            </w:pPr>
            <w:r>
              <w:rPr>
                <w:rFonts w:ascii="Times New Roman"/>
                <w:b w:val="false"/>
                <w:i w:val="false"/>
                <w:color w:val="000000"/>
                <w:sz w:val="20"/>
              </w:rPr>
              <w: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 xml:space="preserve">лимиттердің нормативтік </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507" w:id="127"/>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w:t>
      </w:r>
    </w:p>
    <w:bookmarkEnd w:id="127"/>
    <w:p>
      <w:pPr>
        <w:spacing w:after="0"/>
        <w:ind w:left="0"/>
        <w:jc w:val="both"/>
      </w:pPr>
      <w:r>
        <w:rPr>
          <w:rFonts w:ascii="Times New Roman"/>
          <w:b w:val="false"/>
          <w:i w:val="false"/>
          <w:color w:val="ff0000"/>
          <w:sz w:val="28"/>
        </w:rPr>
        <w:t xml:space="preserve">
      Ескерту. Әдістеме 3-қосымшамен толықтырылды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сыйлықақыларының сомасы,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 сомасынан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сақтандырушыларымен, "Астана" Халықаралық қаржы орталығының қайтар сақтандырушы-қатысушыларымен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сегіз (кемінде 8) Қазақстан Республикасының резидент-сақтандыру ұйымдары құрған "қызметкерді еңбек (қызметтік) міндеттерін атқарған кезде оны жазатайым оқиғалардан міндетті сақтандыру" сыныбы бойынша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"В-"-тен төмен немесе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бейрезиденті кемінде үш 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міндеттемелер көлемінен ұлғаю кестесі</w:t>
      </w:r>
    </w:p>
    <w:p>
      <w:pPr>
        <w:spacing w:after="0"/>
        <w:ind w:left="0"/>
        <w:jc w:val="both"/>
      </w:pPr>
      <w:r>
        <w:rPr>
          <w:rFonts w:ascii="Times New Roman"/>
          <w:b w:val="false"/>
          <w:i w:val="false"/>
          <w:color w:val="ff0000"/>
          <w:sz w:val="28"/>
        </w:rPr>
        <w:t xml:space="preserve">
      Ескерту. 3-1-қосымша алып тасталды - ҚР Қаржы нарығын реттеу және дамыту агенттігі Басқармасының 22.12.2023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508" w:id="128"/>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128"/>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27.12.2024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"kzА-"-тен төмен емес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(Қазақстан Республикасының резиденттері мен бейрезиденттерінің) акциялары:</w:t>
            </w:r>
          </w:p>
          <w:p>
            <w:pPr>
              <w:spacing w:after="20"/>
              <w:ind w:left="20"/>
              <w:jc w:val="both"/>
            </w:pPr>
            <w:r>
              <w:rPr>
                <w:rFonts w:ascii="Times New Roman"/>
                <w:b w:val="false"/>
                <w:i w:val="false"/>
                <w:color w:val="000000"/>
                <w:sz w:val="20"/>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сақтанушыларына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 сомасының 10 (он) пайызынан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Standard &amp; Poor's (Стандард энд Пурс) рейтингтік агенттігінің немесе басқа рейтингтік агенттіктердің "ВВ+"-тен төмен емес рейтингі бар заңды тұлға не: өнімді сатудан (қызмет көрсетуден) түскен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өлшемшарттарға сәйкес келетін ірі жүйе құраушы кәсіпорын болып табылатын сақтандыру (қайта сақтандыру) ұйымының өтімділігі жоғары активтері сомасының 15 (он бес) пайызынан аспайтын сомада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 және оларды есептеу</w:t>
            </w:r>
            <w:r>
              <w:br/>
            </w:r>
            <w:r>
              <w:rPr>
                <w:rFonts w:ascii="Times New Roman"/>
                <w:b w:val="false"/>
                <w:i w:val="false"/>
                <w:color w:val="000000"/>
                <w:sz w:val="20"/>
              </w:rPr>
              <w:t>әдістемелеріне 5-қосымша</w:t>
            </w:r>
          </w:p>
        </w:tc>
      </w:tr>
    </w:tbl>
    <w:bookmarkStart w:name="z509" w:id="129"/>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129"/>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27.12.2024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аспаған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бар немесе Standard &amp; Poor's агенттігінің ұлттық шкаласы бойынша "kzA-"-тен төмен емес рейтингі немесе ұлттық шкала бойынша басқа рейтингтік агенттіктердің бірінің осыған ұқсас деңгейдегі рейтингі бар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(Қазақстан Республикасының резиденттері мен бейрезидентінің) акциялары:</w:t>
            </w:r>
          </w:p>
          <w:p>
            <w:pPr>
              <w:spacing w:after="20"/>
              <w:ind w:left="20"/>
              <w:jc w:val="both"/>
            </w:pPr>
            <w:r>
              <w:rPr>
                <w:rFonts w:ascii="Times New Roman"/>
                <w:b w:val="false"/>
                <w:i w:val="false"/>
                <w:color w:val="000000"/>
                <w:sz w:val="20"/>
              </w:rPr>
              <w:t>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w:t>
            </w:r>
          </w:p>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 ___ жылғы "___" __________ жағдай бойынша сақтандыру (қайта сақтандыру) ұйымының пруденциялық нормативтері және сақталуға міндетті өзге де нормалары мен лимиттерінің көрсеткіштерін есептеуге арналған қосымша мәліметтер</w:t>
      </w:r>
    </w:p>
    <w:p>
      <w:pPr>
        <w:spacing w:after="0"/>
        <w:ind w:left="0"/>
        <w:jc w:val="both"/>
      </w:pPr>
      <w:r>
        <w:rPr>
          <w:rFonts w:ascii="Times New Roman"/>
          <w:b w:val="false"/>
          <w:i w:val="false"/>
          <w:color w:val="ff0000"/>
          <w:sz w:val="28"/>
        </w:rPr>
        <w:t xml:space="preserve">
      Ескерту. Нормалар мен лимиттер 6-қосымшамен толықтырылды – ҚР Қаржы нарығын реттеу және дамыту агенттігі Басқармасының 27.12.2024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активтер</w:t>
            </w:r>
          </w:p>
          <w:p>
            <w:pPr>
              <w:spacing w:after="20"/>
              <w:ind w:left="20"/>
              <w:jc w:val="both"/>
            </w:pPr>
            <w:r>
              <w:rPr>
                <w:rFonts w:ascii="Times New Roman"/>
                <w:b w:val="false"/>
                <w:i w:val="false"/>
                <w:color w:val="000000"/>
                <w:sz w:val="20"/>
              </w:rPr>
              <w:t>
(реттеуші активтер),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 активтері</w:t>
            </w:r>
          </w:p>
          <w:p>
            <w:pPr>
              <w:spacing w:after="20"/>
              <w:ind w:left="20"/>
              <w:jc w:val="both"/>
            </w:pPr>
            <w:r>
              <w:rPr>
                <w:rFonts w:ascii="Times New Roman"/>
                <w:b w:val="false"/>
                <w:i w:val="false"/>
                <w:color w:val="000000"/>
                <w:sz w:val="20"/>
              </w:rPr>
              <w:t>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сыйлықақылары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нормативтерге қойылатын талаптарды ескере отырып қайта сақтандыру бойынша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міндеттемелер (реттеуші міндеттемелер),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міндеттемелері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реттеуші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капитал (реттеуші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тәуекелдердің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ескере отырып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кіріс (реттеуші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қабылданған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қабылданған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реттеу талаптарын ескере отырып есептелетін сақтандыру қызметі бойынша комиссиялық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w:t>
            </w:r>
          </w:p>
          <w:p>
            <w:pPr>
              <w:spacing w:after="20"/>
              <w:ind w:left="20"/>
              <w:jc w:val="both"/>
            </w:pPr>
            <w:r>
              <w:rPr>
                <w:rFonts w:ascii="Times New Roman"/>
                <w:b w:val="false"/>
                <w:i w:val="false"/>
                <w:color w:val="000000"/>
                <w:sz w:val="20"/>
              </w:rPr>
              <w:t>
бағалы қағаздар құнының өзгеруінен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шығыс (реттеуші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реттеуші шығысты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Регрессиялық талап бойынша өтемақы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w:t>
            </w:r>
          </w:p>
          <w:p>
            <w:pPr>
              <w:spacing w:after="20"/>
              <w:ind w:left="20"/>
              <w:jc w:val="both"/>
            </w:pPr>
            <w:r>
              <w:rPr>
                <w:rFonts w:ascii="Times New Roman"/>
                <w:b w:val="false"/>
                <w:i w:val="false"/>
                <w:color w:val="000000"/>
                <w:sz w:val="20"/>
              </w:rPr>
              <w:t>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іссапарға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(шығын)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2-қосымша</w:t>
            </w:r>
          </w:p>
        </w:tc>
      </w:tr>
    </w:tbl>
    <w:bookmarkStart w:name="z186" w:id="130"/>
    <w:p>
      <w:pPr>
        <w:spacing w:after="0"/>
        <w:ind w:left="0"/>
        <w:jc w:val="left"/>
      </w:pPr>
      <w:r>
        <w:rPr>
          <w:rFonts w:ascii="Times New Roman"/>
          <w:b/>
          <w:i w:val="false"/>
          <w:color w:val="000000"/>
        </w:rPr>
        <w:t xml:space="preserve"> Сақтандыру (қайта сақтандыру) ұйымдарының және сақтандыру топтарының пруденциялық нормативтердің орындалуы туралы есептілігінің тізбесі, нысандары, табыс ету мерзімдері</w:t>
      </w:r>
    </w:p>
    <w:bookmarkEnd w:id="130"/>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3-қосымша</w:t>
            </w:r>
          </w:p>
        </w:tc>
      </w:tr>
    </w:tbl>
    <w:bookmarkStart w:name="z299" w:id="131"/>
    <w:p>
      <w:pPr>
        <w:spacing w:after="0"/>
        <w:ind w:left="0"/>
        <w:jc w:val="left"/>
      </w:pPr>
      <w:r>
        <w:rPr>
          <w:rFonts w:ascii="Times New Roman"/>
          <w:b/>
          <w:i w:val="false"/>
          <w:color w:val="000000"/>
        </w:rPr>
        <w:t xml:space="preserve"> Сақтандыру (қайта сақтандыру) ұйымдарының және сақтандыру топтарының пруденциялық нормативтердің орындалуы туралы есептілігін табыс ету қағидалары</w:t>
      </w:r>
    </w:p>
    <w:bookmarkEnd w:id="131"/>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4-қосымша</w:t>
            </w:r>
          </w:p>
        </w:tc>
      </w:tr>
    </w:tbl>
    <w:bookmarkStart w:name="z308" w:id="132"/>
    <w:p>
      <w:pPr>
        <w:spacing w:after="0"/>
        <w:ind w:left="0"/>
        <w:jc w:val="left"/>
      </w:pPr>
      <w:r>
        <w:rPr>
          <w:rFonts w:ascii="Times New Roman"/>
          <w:b/>
          <w:i w:val="false"/>
          <w:color w:val="000000"/>
        </w:rPr>
        <w:t xml:space="preserve">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w:t>
      </w:r>
    </w:p>
    <w:bookmarkEnd w:id="132"/>
    <w:bookmarkStart w:name="z309" w:id="133"/>
    <w:p>
      <w:pPr>
        <w:spacing w:after="0"/>
        <w:ind w:left="0"/>
        <w:jc w:val="both"/>
      </w:pPr>
      <w:r>
        <w:rPr>
          <w:rFonts w:ascii="Times New Roman"/>
          <w:b w:val="false"/>
          <w:i w:val="false"/>
          <w:color w:val="000000"/>
          <w:sz w:val="28"/>
        </w:rPr>
        <w:t xml:space="preserve">
      1. Осы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134"/>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134"/>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p>
    <w:p>
      <w:pPr>
        <w:spacing w:after="0"/>
        <w:ind w:left="0"/>
        <w:jc w:val="both"/>
      </w:pPr>
      <w:r>
        <w:rPr>
          <w:rFonts w:ascii="Times New Roman"/>
          <w:b w:val="false"/>
          <w:i w:val="false"/>
          <w:color w:val="000000"/>
          <w:sz w:val="28"/>
        </w:rPr>
        <w:t>
      2) 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резиденттері заңды тұлғалардың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4) 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5-қосымша</w:t>
            </w:r>
          </w:p>
        </w:tc>
      </w:tr>
    </w:tbl>
    <w:bookmarkStart w:name="z316" w:id="135"/>
    <w:p>
      <w:pPr>
        <w:spacing w:after="0"/>
        <w:ind w:left="0"/>
        <w:jc w:val="left"/>
      </w:pPr>
      <w:r>
        <w:rPr>
          <w:rFonts w:ascii="Times New Roman"/>
          <w:b/>
          <w:i w:val="false"/>
          <w:color w:val="000000"/>
        </w:rPr>
        <w:t xml:space="preserve"> Сақтандыру холдингтері сатып алатын халықаралық қаржы ұйымдары облигацияларының тізбесі</w:t>
      </w:r>
    </w:p>
    <w:bookmarkEnd w:id="135"/>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"Сақтандыру қызметі туралы" Қазақстан Республикасы Заңының 48-бабы 4-тармағының 1) тармақшасына сәйкес сақтандыру холдингтеріне мынадай халықаралық қаржы ұйымдары шығарған облигацияларды сатып алуға рұқсат етіледі:</w:t>
      </w:r>
    </w:p>
    <w:p>
      <w:pPr>
        <w:spacing w:after="0"/>
        <w:ind w:left="0"/>
        <w:jc w:val="both"/>
      </w:pPr>
      <w:r>
        <w:rPr>
          <w:rFonts w:ascii="Times New Roman"/>
          <w:b w:val="false"/>
          <w:i w:val="false"/>
          <w:color w:val="000000"/>
          <w:sz w:val="28"/>
        </w:rPr>
        <w:t>
      Азия даму банкi (Asian Development Bank);</w:t>
      </w:r>
    </w:p>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p>
      <w:pPr>
        <w:spacing w:after="0"/>
        <w:ind w:left="0"/>
        <w:jc w:val="both"/>
      </w:pPr>
      <w:r>
        <w:rPr>
          <w:rFonts w:ascii="Times New Roman"/>
          <w:b w:val="false"/>
          <w:i w:val="false"/>
          <w:color w:val="000000"/>
          <w:sz w:val="28"/>
        </w:rPr>
        <w:t>
      Америкааралық даму банкi (Inter-American Development Bank);</w:t>
      </w:r>
    </w:p>
    <w:p>
      <w:pPr>
        <w:spacing w:after="0"/>
        <w:ind w:left="0"/>
        <w:jc w:val="both"/>
      </w:pPr>
      <w:r>
        <w:rPr>
          <w:rFonts w:ascii="Times New Roman"/>
          <w:b w:val="false"/>
          <w:i w:val="false"/>
          <w:color w:val="000000"/>
          <w:sz w:val="28"/>
        </w:rPr>
        <w:t>
      Африка даму банкi (African Development Bank);</w:t>
      </w:r>
    </w:p>
    <w:p>
      <w:pPr>
        <w:spacing w:after="0"/>
        <w:ind w:left="0"/>
        <w:jc w:val="both"/>
      </w:pPr>
      <w:r>
        <w:rPr>
          <w:rFonts w:ascii="Times New Roman"/>
          <w:b w:val="false"/>
          <w:i w:val="false"/>
          <w:color w:val="000000"/>
          <w:sz w:val="28"/>
        </w:rPr>
        <w:t>
      Еуразиялық даму банкi (Eurasian Development Bank);</w:t>
      </w:r>
    </w:p>
    <w:p>
      <w:pPr>
        <w:spacing w:after="0"/>
        <w:ind w:left="0"/>
        <w:jc w:val="both"/>
      </w:pPr>
      <w:r>
        <w:rPr>
          <w:rFonts w:ascii="Times New Roman"/>
          <w:b w:val="false"/>
          <w:i w:val="false"/>
          <w:color w:val="000000"/>
          <w:sz w:val="28"/>
        </w:rPr>
        <w:t>
      Еуропа инвестициялық банкi (European Investment Bank);</w:t>
      </w:r>
    </w:p>
    <w:p>
      <w:pPr>
        <w:spacing w:after="0"/>
        <w:ind w:left="0"/>
        <w:jc w:val="both"/>
      </w:pPr>
      <w:r>
        <w:rPr>
          <w:rFonts w:ascii="Times New Roman"/>
          <w:b w:val="false"/>
          <w:i w:val="false"/>
          <w:color w:val="000000"/>
          <w:sz w:val="28"/>
        </w:rPr>
        <w:t>
      Еуропа қайта құру және даму банкi (European Bank for Reconstruction and Development);</w:t>
      </w:r>
    </w:p>
    <w:p>
      <w:pPr>
        <w:spacing w:after="0"/>
        <w:ind w:left="0"/>
        <w:jc w:val="both"/>
      </w:pPr>
      <w:r>
        <w:rPr>
          <w:rFonts w:ascii="Times New Roman"/>
          <w:b w:val="false"/>
          <w:i w:val="false"/>
          <w:color w:val="000000"/>
          <w:sz w:val="28"/>
        </w:rPr>
        <w:t>
      Жекеменшік секторды дамыту жөніндегі исламдық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банкi (Islamic Development Bank);</w:t>
      </w:r>
    </w:p>
    <w:p>
      <w:pPr>
        <w:spacing w:after="0"/>
        <w:ind w:left="0"/>
        <w:jc w:val="both"/>
      </w:pPr>
      <w:r>
        <w:rPr>
          <w:rFonts w:ascii="Times New Roman"/>
          <w:b w:val="false"/>
          <w:i w:val="false"/>
          <w:color w:val="000000"/>
          <w:sz w:val="28"/>
        </w:rPr>
        <w:t>
      Халықаралық есеп айырысу банкi (Bank for International Settlements);</w:t>
      </w:r>
    </w:p>
    <w:p>
      <w:pPr>
        <w:spacing w:after="0"/>
        <w:ind w:left="0"/>
        <w:jc w:val="both"/>
      </w:pPr>
      <w:r>
        <w:rPr>
          <w:rFonts w:ascii="Times New Roman"/>
          <w:b w:val="false"/>
          <w:i w:val="false"/>
          <w:color w:val="000000"/>
          <w:sz w:val="28"/>
        </w:rPr>
        <w:t>
      Халықаралық қайта құру және даму банкi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6-қосымша</w:t>
            </w:r>
          </w:p>
        </w:tc>
      </w:tr>
    </w:tbl>
    <w:bookmarkStart w:name="z318" w:id="136"/>
    <w:p>
      <w:pPr>
        <w:spacing w:after="0"/>
        <w:ind w:left="0"/>
        <w:jc w:val="left"/>
      </w:pPr>
      <w:r>
        <w:rPr>
          <w:rFonts w:ascii="Times New Roman"/>
          <w:b/>
          <w:i w:val="false"/>
          <w:color w:val="000000"/>
        </w:rPr>
        <w:t xml:space="preserve"> Сақтандыру холдингтері сатып алатын облигациялар үшін талап етілетін ең төмен рейтингі және рейтингтік агенттіктердің тізбесі</w:t>
      </w:r>
    </w:p>
    <w:bookmarkEnd w:id="136"/>
    <w:bookmarkStart w:name="z319" w:id="137"/>
    <w:p>
      <w:pPr>
        <w:spacing w:after="0"/>
        <w:ind w:left="0"/>
        <w:jc w:val="both"/>
      </w:pPr>
      <w:r>
        <w:rPr>
          <w:rFonts w:ascii="Times New Roman"/>
          <w:b w:val="false"/>
          <w:i w:val="false"/>
          <w:color w:val="000000"/>
          <w:sz w:val="28"/>
        </w:rPr>
        <w:t>
      1. Сақтандыру холдингтері талап етілетін мынадай ең төменгі рейтингі бар облигация облигацияларды сатып алады:</w:t>
      </w:r>
    </w:p>
    <w:bookmarkEnd w:id="137"/>
    <w:bookmarkStart w:name="z320" w:id="138"/>
    <w:p>
      <w:pPr>
        <w:spacing w:after="0"/>
        <w:ind w:left="0"/>
        <w:jc w:val="both"/>
      </w:pPr>
      <w:r>
        <w:rPr>
          <w:rFonts w:ascii="Times New Roman"/>
          <w:b w:val="false"/>
          <w:i w:val="false"/>
          <w:color w:val="000000"/>
          <w:sz w:val="28"/>
        </w:rPr>
        <w:t>
      1) мемлекеттік мәртебесі бар, шет мемлекеттердің орталық үкіметтері немесе Қазақстан Республикасының Қаржы министрлігі шығарған облигациялар бойынша Standard &amp; Poor's агенттігінің халықаралық шәкілі бойынша "ВВВ-" төмен емес рейтингтік бағасы немесе Moody's Investors Service, Fitch рейтингтік агенттіктерінің, сондай-ақ олардың еншілес рейтингтік ұйымдарының халықаралық шәкілі бойынша осыған ұқсас деңгейдегі рейтингтік бағасы;</w:t>
      </w:r>
    </w:p>
    <w:bookmarkEnd w:id="138"/>
    <w:bookmarkStart w:name="z321" w:id="139"/>
    <w:p>
      <w:pPr>
        <w:spacing w:after="0"/>
        <w:ind w:left="0"/>
        <w:jc w:val="both"/>
      </w:pPr>
      <w:r>
        <w:rPr>
          <w:rFonts w:ascii="Times New Roman"/>
          <w:b w:val="false"/>
          <w:i w:val="false"/>
          <w:color w:val="000000"/>
          <w:sz w:val="28"/>
        </w:rPr>
        <w:t>
      2) шетелдік ұйымдар шығарған облигациялар бойынша Standard &amp; Poor's рейтингтік агенттігінің халықаралық шәкілі бойынша "ВВВ-" төмен емес рейтингтік бағасы немесе Moody's Investors Service, Fitch рейтингтік агенттіктерінің, сондай-ақ олардың еншілес рейтингтік ұйымдарының халықаралық шәкілі бойынша осыған ұқсас деңгейдегі рейтингтік бағасы;</w:t>
      </w:r>
    </w:p>
    <w:bookmarkEnd w:id="139"/>
    <w:bookmarkStart w:name="z322" w:id="140"/>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"В-" төмен емес немесе ұлттық шкаласы бойынша "kzBВ-"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p>
    <w:bookmarkEnd w:id="140"/>
    <w:p>
      <w:pPr>
        <w:spacing w:after="0"/>
        <w:ind w:left="0"/>
        <w:jc w:val="both"/>
      </w:pPr>
      <w:r>
        <w:rPr>
          <w:rFonts w:ascii="Times New Roman"/>
          <w:b w:val="false"/>
          <w:i w:val="false"/>
          <w:color w:val="000000"/>
          <w:sz w:val="28"/>
        </w:rPr>
        <w:t xml:space="preserve">
      Сақтандыру холдингтері тәекелдерді хеджирлеу мақсатында осы тармақтың бірінші бөлігінде көрсетілген талап етілетін ең төменгі рейтингі бар облигациялар базалық активі болып табылатын туынды қаржы құралдарын да сатып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23" w:id="141"/>
    <w:p>
      <w:pPr>
        <w:spacing w:after="0"/>
        <w:ind w:left="0"/>
        <w:jc w:val="both"/>
      </w:pPr>
      <w:r>
        <w:rPr>
          <w:rFonts w:ascii="Times New Roman"/>
          <w:b w:val="false"/>
          <w:i w:val="false"/>
          <w:color w:val="000000"/>
          <w:sz w:val="28"/>
        </w:rPr>
        <w:t>
      2. Сақтандыру холдингтері сатып алатын облигацияларда талап етілетін ең төменгі рейтингі бар мынадай рейтингтік агенттігтердің тізбесі белгіленсін:</w:t>
      </w:r>
    </w:p>
    <w:bookmarkEnd w:id="141"/>
    <w:bookmarkStart w:name="z324" w:id="142"/>
    <w:p>
      <w:pPr>
        <w:spacing w:after="0"/>
        <w:ind w:left="0"/>
        <w:jc w:val="both"/>
      </w:pPr>
      <w:r>
        <w:rPr>
          <w:rFonts w:ascii="Times New Roman"/>
          <w:b w:val="false"/>
          <w:i w:val="false"/>
          <w:color w:val="000000"/>
          <w:sz w:val="28"/>
        </w:rPr>
        <w:t>
      1) Standard &amp; Poor’s;</w:t>
      </w:r>
    </w:p>
    <w:bookmarkEnd w:id="142"/>
    <w:bookmarkStart w:name="z325" w:id="143"/>
    <w:p>
      <w:pPr>
        <w:spacing w:after="0"/>
        <w:ind w:left="0"/>
        <w:jc w:val="both"/>
      </w:pPr>
      <w:r>
        <w:rPr>
          <w:rFonts w:ascii="Times New Roman"/>
          <w:b w:val="false"/>
          <w:i w:val="false"/>
          <w:color w:val="000000"/>
          <w:sz w:val="28"/>
        </w:rPr>
        <w:t>
      2) Moody's Investors Service;</w:t>
      </w:r>
    </w:p>
    <w:bookmarkEnd w:id="143"/>
    <w:bookmarkStart w:name="z326" w:id="144"/>
    <w:p>
      <w:pPr>
        <w:spacing w:after="0"/>
        <w:ind w:left="0"/>
        <w:jc w:val="both"/>
      </w:pPr>
      <w:r>
        <w:rPr>
          <w:rFonts w:ascii="Times New Roman"/>
          <w:b w:val="false"/>
          <w:i w:val="false"/>
          <w:color w:val="000000"/>
          <w:sz w:val="28"/>
        </w:rPr>
        <w:t>
      3) Fitch;</w:t>
      </w:r>
    </w:p>
    <w:bookmarkEnd w:id="144"/>
    <w:bookmarkStart w:name="z327" w:id="145"/>
    <w:p>
      <w:pPr>
        <w:spacing w:after="0"/>
        <w:ind w:left="0"/>
        <w:jc w:val="both"/>
      </w:pPr>
      <w:r>
        <w:rPr>
          <w:rFonts w:ascii="Times New Roman"/>
          <w:b w:val="false"/>
          <w:i w:val="false"/>
          <w:color w:val="000000"/>
          <w:sz w:val="28"/>
        </w:rPr>
        <w:t>
      4) осы тармақтың 1), 2) және 3) тармақшаларында көрсетілген рейтингтік агенттіктердің еншілес рейтингтік ұйымдары.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7-қосымша</w:t>
            </w:r>
          </w:p>
        </w:tc>
      </w:tr>
    </w:tbl>
    <w:bookmarkStart w:name="z329" w:id="146"/>
    <w:p>
      <w:pPr>
        <w:spacing w:after="0"/>
        <w:ind w:left="0"/>
        <w:jc w:val="left"/>
      </w:pPr>
      <w:r>
        <w:rPr>
          <w:rFonts w:ascii="Times New Roman"/>
          <w:b/>
          <w:i w:val="false"/>
          <w:color w:val="000000"/>
        </w:rPr>
        <w:t xml:space="preserve"> Сақтандыру (қайта сақтандыру) ұйымдары сатып алатын қаржы құралдарының (акциялар мен жарғылық капиталына қатысу үлестерін қоспағанда) тізбесі</w:t>
      </w:r>
    </w:p>
    <w:bookmarkEnd w:id="146"/>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0" w:id="147"/>
    <w:p>
      <w:pPr>
        <w:spacing w:after="0"/>
        <w:ind w:left="0"/>
        <w:jc w:val="both"/>
      </w:pPr>
      <w:r>
        <w:rPr>
          <w:rFonts w:ascii="Times New Roman"/>
          <w:b w:val="false"/>
          <w:i w:val="false"/>
          <w:color w:val="000000"/>
          <w:sz w:val="28"/>
        </w:rPr>
        <w:t>
      1. "Сақтандыру қызметі туралы" Қазақстан Республикасы Заңының 48-бабы 4-тармағының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47"/>
    <w:bookmarkStart w:name="z511" w:id="148"/>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bookmarkEnd w:id="148"/>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олардың еншілес рейтингтік ұйымдарының және Нормативтердің 10-1-тармағында белгіленген талап сақталған жағдайда, Нормативтердің 10-2-тармағында белгіленген өлшемшарттарға сәйкес келетін рейтингтік агенттіктердің (бұдан әрі – басқа рейтингтік агенттіктер)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bookmarkStart w:name="z512" w:id="149"/>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Еуразиялық даму банкінде орналастырылған салымдар;</w:t>
      </w:r>
    </w:p>
    <w:bookmarkEnd w:id="149"/>
    <w:bookmarkStart w:name="z513" w:id="150"/>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bookmarkEnd w:id="150"/>
    <w:bookmarkStart w:name="z514" w:id="151"/>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bookmarkEnd w:id="151"/>
    <w:bookmarkStart w:name="z515" w:id="152"/>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152"/>
    <w:bookmarkStart w:name="z516" w:id="153"/>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153"/>
    <w:bookmarkStart w:name="z517" w:id="154"/>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154"/>
    <w:bookmarkStart w:name="z518" w:id="155"/>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bookmarkEnd w:id="155"/>
    <w:bookmarkStart w:name="z519" w:id="156"/>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bookmarkEnd w:id="156"/>
    <w:bookmarkStart w:name="z520" w:id="157"/>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157"/>
    <w:bookmarkStart w:name="z521" w:id="158"/>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bookmarkEnd w:id="158"/>
    <w:p>
      <w:pPr>
        <w:spacing w:after="0"/>
        <w:ind w:left="0"/>
        <w:jc w:val="both"/>
      </w:pPr>
      <w:r>
        <w:rPr>
          <w:rFonts w:ascii="Times New Roman"/>
          <w:b w:val="false"/>
          <w:i w:val="false"/>
          <w:color w:val="000000"/>
          <w:sz w:val="28"/>
        </w:rPr>
        <w:t>
      Азия даму банкі (Asian Development Bank);</w:t>
      </w:r>
    </w:p>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 даму банкі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522" w:id="159"/>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осындай деңгейдегі рейтингі бар шет мемлекеттердің орталық үкіметтері шығарған, мемлекеттік мәртебесі бар борыштық бағалы қағаздар;</w:t>
      </w:r>
    </w:p>
    <w:bookmarkEnd w:id="159"/>
    <w:bookmarkStart w:name="z523" w:id="160"/>
    <w:p>
      <w:pPr>
        <w:spacing w:after="0"/>
        <w:ind w:left="0"/>
        <w:jc w:val="both"/>
      </w:pPr>
      <w:r>
        <w:rPr>
          <w:rFonts w:ascii="Times New Roman"/>
          <w:b w:val="false"/>
          <w:i w:val="false"/>
          <w:color w:val="000000"/>
          <w:sz w:val="28"/>
        </w:rPr>
        <w:t>
      13)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шетелдік эмитенттер шығарған мемлекеттік емес борыштық қағаздар;</w:t>
      </w:r>
    </w:p>
    <w:bookmarkEnd w:id="160"/>
    <w:bookmarkStart w:name="z524" w:id="161"/>
    <w:p>
      <w:pPr>
        <w:spacing w:after="0"/>
        <w:ind w:left="0"/>
        <w:jc w:val="both"/>
      </w:pPr>
      <w:r>
        <w:rPr>
          <w:rFonts w:ascii="Times New Roman"/>
          <w:b w:val="false"/>
          <w:i w:val="false"/>
          <w:color w:val="000000"/>
          <w:sz w:val="28"/>
        </w:rPr>
        <w:t>
      14) тазартылған бағалы қағаздар мен металл шоттар;</w:t>
      </w:r>
    </w:p>
    <w:bookmarkEnd w:id="161"/>
    <w:bookmarkStart w:name="z525" w:id="162"/>
    <w:p>
      <w:pPr>
        <w:spacing w:after="0"/>
        <w:ind w:left="0"/>
        <w:jc w:val="both"/>
      </w:pPr>
      <w:r>
        <w:rPr>
          <w:rFonts w:ascii="Times New Roman"/>
          <w:b w:val="false"/>
          <w:i w:val="false"/>
          <w:color w:val="000000"/>
          <w:sz w:val="28"/>
        </w:rPr>
        <w:t>
      15) қызметін Қазақстан Республикасының аумағында жүзеге асыратын жүзеге асыратын немесе "Астана" халықаралық қаржы орталығының аумағында жұмыс істейтін, қор биржасының ресми тізіміне енген инвестициялық қорлардың бағалы қағаздары;</w:t>
      </w:r>
    </w:p>
    <w:bookmarkEnd w:id="162"/>
    <w:bookmarkStart w:name="z526" w:id="163"/>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Exchange Traded Funds (ETF) (Эксчейндж Трэйдэд Фандс) пайлары;</w:t>
      </w:r>
    </w:p>
    <w:bookmarkEnd w:id="163"/>
    <w:bookmarkStart w:name="z527" w:id="164"/>
    <w:p>
      <w:pPr>
        <w:spacing w:after="0"/>
        <w:ind w:left="0"/>
        <w:jc w:val="both"/>
      </w:pPr>
      <w:r>
        <w:rPr>
          <w:rFonts w:ascii="Times New Roman"/>
          <w:b w:val="false"/>
          <w:i w:val="false"/>
          <w:color w:val="000000"/>
          <w:sz w:val="28"/>
        </w:rPr>
        <w:t>
      17)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bookmarkEnd w:id="164"/>
    <w:bookmarkStart w:name="z528" w:id="165"/>
    <w:p>
      <w:pPr>
        <w:spacing w:after="0"/>
        <w:ind w:left="0"/>
        <w:jc w:val="both"/>
      </w:pPr>
      <w:r>
        <w:rPr>
          <w:rFonts w:ascii="Times New Roman"/>
          <w:b w:val="false"/>
          <w:i w:val="false"/>
          <w:color w:val="000000"/>
          <w:sz w:val="28"/>
        </w:rPr>
        <w:t>
      18) Standard &amp; Poor's (Стандард энд Пурс) агенттігінің халықаралық шкаласы бойынша бағалы қағаздың және (немесе) эмитенттің "В-"-тен төмен емес рейтингтік бағасы немесе басқа рейтингтік агенттіктердің бірінің осындай деңгейдегі рейтингі бар исламдық қаржыландыру құралдары;</w:t>
      </w:r>
    </w:p>
    <w:bookmarkEnd w:id="165"/>
    <w:bookmarkStart w:name="z529" w:id="166"/>
    <w:p>
      <w:pPr>
        <w:spacing w:after="0"/>
        <w:ind w:left="0"/>
        <w:jc w:val="both"/>
      </w:pPr>
      <w:r>
        <w:rPr>
          <w:rFonts w:ascii="Times New Roman"/>
          <w:b w:val="false"/>
          <w:i w:val="false"/>
          <w:color w:val="000000"/>
          <w:sz w:val="28"/>
        </w:rPr>
        <w:t>
      19) бас ұйымдарының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 исламдық қаржыландыру құралдары.</w:t>
      </w:r>
    </w:p>
    <w:bookmarkEnd w:id="166"/>
    <w:bookmarkStart w:name="z530" w:id="167"/>
    <w:p>
      <w:pPr>
        <w:spacing w:after="0"/>
        <w:ind w:left="0"/>
        <w:jc w:val="both"/>
      </w:pPr>
      <w:r>
        <w:rPr>
          <w:rFonts w:ascii="Times New Roman"/>
          <w:b w:val="false"/>
          <w:i w:val="false"/>
          <w:color w:val="000000"/>
          <w:sz w:val="28"/>
        </w:rPr>
        <w:t xml:space="preserve">
      2. Сақтандыру (қайта сақтандыру) ұйымдары тәуекелдерді хеджирлеу мақсатында осы Тізбеге және осы қаулыда белгіленген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талаптарға сәйкес сақтандыру (қайта сақтандыру) ұйымдарының сатып алуына рұқсат етілген қаржы құралдары, сондай-ақ сақтандыру (қайта сақтандыру) ұйымдарының, Standard &amp; Poor's (Стандард энд Пурс)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рейтингі бар елдердің валютасы және "евро" валютасы базалық активі болып табылатын туынды қаржы құралдарын сатып алады. </w:t>
      </w:r>
    </w:p>
    <w:bookmarkEnd w:id="167"/>
    <w:bookmarkStart w:name="z531" w:id="168"/>
    <w:p>
      <w:pPr>
        <w:spacing w:after="0"/>
        <w:ind w:left="0"/>
        <w:jc w:val="both"/>
      </w:pPr>
      <w:r>
        <w:rPr>
          <w:rFonts w:ascii="Times New Roman"/>
          <w:b w:val="false"/>
          <w:i w:val="false"/>
          <w:color w:val="000000"/>
          <w:sz w:val="28"/>
        </w:rPr>
        <w:t>
      3. Сақтандыру (қайта сақтандыру) ұйымдары уәкілетті орган немесе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8-қосымша</w:t>
            </w:r>
          </w:p>
        </w:tc>
      </w:tr>
    </w:tbl>
    <w:bookmarkStart w:name="z347" w:id="169"/>
    <w:p>
      <w:pPr>
        <w:spacing w:after="0"/>
        <w:ind w:left="0"/>
        <w:jc w:val="left"/>
      </w:pPr>
      <w:r>
        <w:rPr>
          <w:rFonts w:ascii="Times New Roman"/>
          <w:b/>
          <w:i w:val="false"/>
          <w:color w:val="000000"/>
        </w:rPr>
        <w:t xml:space="preserve"> 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69"/>
    <w:bookmarkStart w:name="z348" w:id="170"/>
    <w:p>
      <w:pPr>
        <w:spacing w:after="0"/>
        <w:ind w:left="0"/>
        <w:jc w:val="both"/>
      </w:pPr>
      <w:r>
        <w:rPr>
          <w:rFonts w:ascii="Times New Roman"/>
          <w:b w:val="false"/>
          <w:i w:val="false"/>
          <w:color w:val="000000"/>
          <w:sz w:val="28"/>
        </w:rPr>
        <w:t xml:space="preserve">
      1. "Жарғылық капиталдың, кепілдік беру қорының, төлем қабілеттілігі маржасының ең төмен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5331 тіркелген, 2008 жылғы 15 қарашада Қазақстан Республикасының Орталық атқарушы және өзге де орталық мемлекеттік органдарының актілер жинағында № 11 жарияланған).</w:t>
      </w:r>
    </w:p>
    <w:bookmarkEnd w:id="170"/>
    <w:bookmarkStart w:name="z349" w:id="17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толықтырулар мен өзгерістер енгізу туралы" Қазақстан Республикасы Қаржы нарығын және қаржы ұйымдарын реттеу мен қадағалау агенттігі Басқарамасының 2008 жылғы 29 желтоқсандағы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5536 тіркелген).</w:t>
      </w:r>
    </w:p>
    <w:bookmarkEnd w:id="171"/>
    <w:bookmarkStart w:name="z350" w:id="17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5812 тіркелген).</w:t>
      </w:r>
    </w:p>
    <w:bookmarkEnd w:id="172"/>
    <w:bookmarkStart w:name="z351" w:id="17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5990 тіркелген).</w:t>
      </w:r>
    </w:p>
    <w:bookmarkEnd w:id="173"/>
    <w:bookmarkStart w:name="z352" w:id="17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өзара сақтандыру қоғамдары қызметінің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наурыздағы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6158 тіркелген).</w:t>
      </w:r>
    </w:p>
    <w:bookmarkEnd w:id="174"/>
    <w:bookmarkStart w:name="z353" w:id="17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2010 жылғы 3 қыркүйектегі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6560 тіркелген).</w:t>
      </w:r>
    </w:p>
    <w:bookmarkEnd w:id="175"/>
    <w:bookmarkStart w:name="z354" w:id="176"/>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29 қарашадағы № 174 қаулысымен (Нормативтік құқықтық актілерді мемлекеттік тіркеу тізілімінде № 6717 тіркелген) бекітілген Қазақстан Республикасы Қаржы нарығын және қаржы ұйымдарын реттеу мен қадағалау агенттігінің өзгерістер мен толықтырулар енгізіліп отырған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176"/>
    <w:bookmarkStart w:name="z355" w:id="177"/>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агенттiгi Басқармасының "Сақтандыру (қайта сақтандыру) ұйымының пруденциалдық нормативтер есебiнiң нормативтiк мәнi мен әдiстемесi, сақтандыру тобының төлем қабiлеттiлiгi маржасының жеткiлiктiлiгi нормативi, пруденциалдық нормативтердiң орындалғандығы жөнiндегi есептi беру нысандары мен мерзiмi туралы Нұсқаулықты бекiту туралы" 2008 жылғы 22 тамыздағы № 131 қаулысына өзгерістер мен толықтыру енгізу туралы" Қазақстан Республикасы Ұлттық Банкі Басқармасының 2012 жылғы 30 қаңтардағы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7462 тіркелген, 2012 жылғы 12 мамырда "Егемен Қазақстан" газетінде № 231-235 (27309) жарияланған).</w:t>
      </w:r>
    </w:p>
    <w:bookmarkEnd w:id="177"/>
    <w:bookmarkStart w:name="z356" w:id="178"/>
    <w:p>
      <w:pPr>
        <w:spacing w:after="0"/>
        <w:ind w:left="0"/>
        <w:jc w:val="both"/>
      </w:pPr>
      <w:r>
        <w:rPr>
          <w:rFonts w:ascii="Times New Roman"/>
          <w:b w:val="false"/>
          <w:i w:val="false"/>
          <w:color w:val="000000"/>
          <w:sz w:val="28"/>
        </w:rPr>
        <w:t xml:space="preserve">
      9. "Сақтандыру (қайта сақтандыру) ұйымдары, сақтандыру (қайта сақтандыру) ұйымдарының немесе сақтандыру холдингтерінің еншілес ұйымдары сатып алатын акцияларға (жарғылық капиталға қатысу үлестеріне) қойылатын талаптарды, сондай-ақ сақтандыру холдингтері мен сақтандыру (қайта сақтандыру) ұйымдары сатып алатын халықаралық қаржы ұйымдары облигацияларының және қаржы құралдарының (акцияларды және жарғылық капиталға қатысу үлестерін қоспағанда) тізбесін бекіту туралы" Қазақстан Республикасы Ұлттық Банкі Басқармасының 2012 жылғы 24 ақпандағы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7550 тіркелген, 2012 жылғы 4 тамызда "Егемен Қазақстан" газетінде № 464-470 (27543) жарияланған).</w:t>
      </w:r>
    </w:p>
    <w:bookmarkEnd w:id="178"/>
    <w:bookmarkStart w:name="z357" w:id="179"/>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желтоқсандағы № 374 қаулысымен (Нормативтік құқықтық актілерді мемлекеттік тіркеу тізілімінде № 8271 тіркелген, 2013 жылғы 4 мамырда "Егемен Қазақстан" газетінде № 121 (28060) жарияланған)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179"/>
    <w:bookmarkStart w:name="z358" w:id="180"/>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Ұлттық Банкі Басқармасының 2014 жылғы 6 мамырдағы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9607 тіркелген, 2014 жылғы 6 тамызда "Әділет" ақпараттық-құқықтық жүйесінде жарияланған).</w:t>
      </w:r>
    </w:p>
    <w:bookmarkEnd w:id="180"/>
    <w:bookmarkStart w:name="z359" w:id="181"/>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w:t>
      </w:r>
    </w:p>
    <w:bookmarkEnd w:id="181"/>
    <w:bookmarkStart w:name="z360" w:id="182"/>
    <w:p>
      <w:pPr>
        <w:spacing w:after="0"/>
        <w:ind w:left="0"/>
        <w:jc w:val="both"/>
      </w:pPr>
      <w:r>
        <w:rPr>
          <w:rFonts w:ascii="Times New Roman"/>
          <w:b w:val="false"/>
          <w:i w:val="false"/>
          <w:color w:val="000000"/>
          <w:sz w:val="28"/>
        </w:rPr>
        <w:t xml:space="preserve">
      13.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