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207c23" w14:textId="1207c2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Ұлттық пошта операторы үшін пруденциялық нормативтерді белгілеу туралы</w:t>
      </w:r>
    </w:p>
    <w:p>
      <w:pPr>
        <w:spacing w:after="0"/>
        <w:ind w:left="0"/>
        <w:jc w:val="both"/>
      </w:pPr>
      <w:r>
        <w:rPr>
          <w:rFonts w:ascii="Times New Roman"/>
          <w:b w:val="false"/>
          <w:i w:val="false"/>
          <w:color w:val="000000"/>
          <w:sz w:val="28"/>
        </w:rPr>
        <w:t>Қазақстан Республикасы Ұлттық Банкі Басқармасының 2016 жылғы 26 желтоқсандағы № 307 қаулысы. Қазақстан Республикасының Әділет министрлігінде 2017 жылғы 9 ақпанда № 14786 болып тіркелді.</w:t>
      </w:r>
    </w:p>
    <w:p>
      <w:pPr>
        <w:spacing w:after="0"/>
        <w:ind w:left="0"/>
        <w:jc w:val="both"/>
      </w:pPr>
      <w:r>
        <w:rPr>
          <w:rFonts w:ascii="Times New Roman"/>
          <w:b w:val="false"/>
          <w:i w:val="false"/>
          <w:color w:val="ff0000"/>
          <w:sz w:val="28"/>
        </w:rPr>
        <w:t xml:space="preserve">
      Ескерту. Қаулының тақырыбы жаңа редакцияда – ҚР Ұлттық Банкі Басқармасының 28.11.2019 </w:t>
      </w:r>
      <w:r>
        <w:rPr>
          <w:rFonts w:ascii="Times New Roman"/>
          <w:b w:val="false"/>
          <w:i w:val="false"/>
          <w:color w:val="ff0000"/>
          <w:sz w:val="28"/>
        </w:rPr>
        <w:t>№ 214</w:t>
      </w:r>
      <w:r>
        <w:rPr>
          <w:rFonts w:ascii="Times New Roman"/>
          <w:b w:val="false"/>
          <w:i w:val="false"/>
          <w:color w:val="ff0000"/>
          <w:sz w:val="28"/>
        </w:rPr>
        <w:t xml:space="preserve"> (01.01.2020 бастап қолданысқа енгізіледі) қаулысымен.</w:t>
      </w:r>
    </w:p>
    <w:bookmarkStart w:name="z0" w:id="0"/>
    <w:p>
      <w:pPr>
        <w:spacing w:after="0"/>
        <w:ind w:left="0"/>
        <w:jc w:val="both"/>
      </w:pPr>
      <w:r>
        <w:rPr>
          <w:rFonts w:ascii="Times New Roman"/>
          <w:b w:val="false"/>
          <w:i w:val="false"/>
          <w:color w:val="000000"/>
          <w:sz w:val="28"/>
        </w:rPr>
        <w:t xml:space="preserve">
      Қаржы нарығы мен қаржы ұйымдарын мемлекеттік реттеу, бақылау және қадағалау туралы" Қазақстан Республикасы Заңының 9-бабы 1-тармағының </w:t>
      </w:r>
      <w:r>
        <w:rPr>
          <w:rFonts w:ascii="Times New Roman"/>
          <w:b w:val="false"/>
          <w:i w:val="false"/>
          <w:color w:val="000000"/>
          <w:sz w:val="28"/>
        </w:rPr>
        <w:t>5) тармақшасына</w:t>
      </w:r>
      <w:r>
        <w:rPr>
          <w:rFonts w:ascii="Times New Roman"/>
          <w:b w:val="false"/>
          <w:i w:val="false"/>
          <w:color w:val="000000"/>
          <w:sz w:val="28"/>
        </w:rPr>
        <w:t xml:space="preserve"> және "Пошта туралы" Қазақстан Республикасы Заңының 23-бабының </w:t>
      </w:r>
      <w:r>
        <w:rPr>
          <w:rFonts w:ascii="Times New Roman"/>
          <w:b w:val="false"/>
          <w:i w:val="false"/>
          <w:color w:val="000000"/>
          <w:sz w:val="28"/>
        </w:rPr>
        <w:t>3-тармағына</w:t>
      </w:r>
      <w:r>
        <w:rPr>
          <w:rFonts w:ascii="Times New Roman"/>
          <w:b w:val="false"/>
          <w:i w:val="false"/>
          <w:color w:val="000000"/>
          <w:sz w:val="28"/>
        </w:rPr>
        <w:t xml:space="preserve"> сәйкес Қазақстан Республикасы Ұлттық Банкінің Басқармасы </w:t>
      </w:r>
      <w:r>
        <w:rPr>
          <w:rFonts w:ascii="Times New Roman"/>
          <w:b/>
          <w:i w:val="false"/>
          <w:color w:val="000000"/>
          <w:sz w:val="28"/>
        </w:rPr>
        <w:t>ҚАУЛЫ ЕТЕДІ</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Қаржы нарығын реттеу және дамыту агенттігі Басқармасының 28.07.2026 </w:t>
      </w:r>
      <w:r>
        <w:rPr>
          <w:rFonts w:ascii="Times New Roman"/>
          <w:b w:val="false"/>
          <w:i w:val="false"/>
          <w:color w:val="000000"/>
          <w:sz w:val="28"/>
        </w:rPr>
        <w:t>№ 112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 w:id="1"/>
    <w:p>
      <w:pPr>
        <w:spacing w:after="0"/>
        <w:ind w:left="0"/>
        <w:jc w:val="both"/>
      </w:pPr>
      <w:r>
        <w:rPr>
          <w:rFonts w:ascii="Times New Roman"/>
          <w:b w:val="false"/>
          <w:i w:val="false"/>
          <w:color w:val="000000"/>
          <w:sz w:val="28"/>
        </w:rPr>
        <w:t>
      1. Ұлттық пошта операторы үшін мынадай пруденциялық нормативтер белгіленсін:</w:t>
      </w:r>
    </w:p>
    <w:bookmarkEnd w:id="1"/>
    <w:bookmarkStart w:name="z81" w:id="2"/>
    <w:p>
      <w:pPr>
        <w:spacing w:after="0"/>
        <w:ind w:left="0"/>
        <w:jc w:val="both"/>
      </w:pPr>
      <w:r>
        <w:rPr>
          <w:rFonts w:ascii="Times New Roman"/>
          <w:b w:val="false"/>
          <w:i w:val="false"/>
          <w:color w:val="000000"/>
          <w:sz w:val="28"/>
        </w:rPr>
        <w:t>
      1) меншікті қаражат жеткіліктілігінің коэффициенті, оның мәні есепті айдың соңында кемінде 0,12 құрайды.</w:t>
      </w:r>
    </w:p>
    <w:bookmarkEnd w:id="2"/>
    <w:p>
      <w:pPr>
        <w:spacing w:after="0"/>
        <w:ind w:left="0"/>
        <w:jc w:val="both"/>
      </w:pPr>
      <w:r>
        <w:rPr>
          <w:rFonts w:ascii="Times New Roman"/>
          <w:b w:val="false"/>
          <w:i w:val="false"/>
          <w:color w:val="000000"/>
          <w:sz w:val="28"/>
        </w:rPr>
        <w:t>
      Меншікті қаражат жеткіліктілігінің коэффициенті Ұлттық пошта операторының меншікті капиталының оның кредиттік тәуекел дәрежесі бойынша сараланатын активтерінің сомасына қатынасы ретінде есептеледі.</w:t>
      </w:r>
    </w:p>
    <w:p>
      <w:pPr>
        <w:spacing w:after="0"/>
        <w:ind w:left="0"/>
        <w:jc w:val="both"/>
      </w:pPr>
      <w:r>
        <w:rPr>
          <w:rFonts w:ascii="Times New Roman"/>
          <w:b w:val="false"/>
          <w:i w:val="false"/>
          <w:color w:val="000000"/>
          <w:sz w:val="28"/>
        </w:rPr>
        <w:t xml:space="preserve">
      Кредиттік тәуекел дәрежесі бойынша сараланатын активтерді есептеу осы қаулыға </w:t>
      </w:r>
      <w:r>
        <w:rPr>
          <w:rFonts w:ascii="Times New Roman"/>
          <w:b w:val="false"/>
          <w:i w:val="false"/>
          <w:color w:val="000000"/>
          <w:sz w:val="28"/>
        </w:rPr>
        <w:t>1-1-қосымшаға</w:t>
      </w:r>
      <w:r>
        <w:rPr>
          <w:rFonts w:ascii="Times New Roman"/>
          <w:b w:val="false"/>
          <w:i w:val="false"/>
          <w:color w:val="000000"/>
          <w:sz w:val="28"/>
        </w:rPr>
        <w:t xml:space="preserve"> сәйкес Салымдардың кредиттiк тәуекел дәрежесi бойынша сараланған Ұлттық пошта операторы активтерiнің кестесiне сәйкес жүргізіледі; </w:t>
      </w:r>
    </w:p>
    <w:bookmarkStart w:name="z82" w:id="3"/>
    <w:p>
      <w:pPr>
        <w:spacing w:after="0"/>
        <w:ind w:left="0"/>
        <w:jc w:val="both"/>
      </w:pPr>
      <w:r>
        <w:rPr>
          <w:rFonts w:ascii="Times New Roman"/>
          <w:b w:val="false"/>
          <w:i w:val="false"/>
          <w:color w:val="000000"/>
          <w:sz w:val="28"/>
        </w:rPr>
        <w:t>
      2) өтімділік коэффициенті, оның мәні есепті айдың соңында кемінде 0,30 құрайды.</w:t>
      </w:r>
    </w:p>
    <w:bookmarkEnd w:id="3"/>
    <w:p>
      <w:pPr>
        <w:spacing w:after="0"/>
        <w:ind w:left="0"/>
        <w:jc w:val="both"/>
      </w:pPr>
      <w:r>
        <w:rPr>
          <w:rFonts w:ascii="Times New Roman"/>
          <w:b w:val="false"/>
          <w:i w:val="false"/>
          <w:color w:val="000000"/>
          <w:sz w:val="28"/>
        </w:rPr>
        <w:t>
      Өтімділік коэффициенті өтімділігі жоғары активтер мөлшерінің талап етілгенге дейінгі міндеттемелердің шамасына қатынасы ретінде есептеледі;</w:t>
      </w:r>
    </w:p>
    <w:p>
      <w:pPr>
        <w:spacing w:after="0"/>
        <w:ind w:left="0"/>
        <w:jc w:val="both"/>
      </w:pPr>
      <w:r>
        <w:rPr>
          <w:rFonts w:ascii="Times New Roman"/>
          <w:b w:val="false"/>
          <w:i w:val="false"/>
          <w:color w:val="000000"/>
          <w:sz w:val="28"/>
        </w:rPr>
        <w:t>
      3) жарғылық капиталдың ең аз мөлшері, оның мәні 1 (бір) миллиард теңге құрайды.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нарығын реттеу және дамыту агенттігі Басқармасының 05.05.2023 </w:t>
      </w:r>
      <w:r>
        <w:rPr>
          <w:rFonts w:ascii="Times New Roman"/>
          <w:b w:val="false"/>
          <w:i w:val="false"/>
          <w:color w:val="ff0000"/>
          <w:sz w:val="28"/>
        </w:rPr>
        <w:t>№ 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нарығын реттеу және дамыту агенттігі Басқармасының 28.07.2026 </w:t>
      </w:r>
      <w:r>
        <w:rPr>
          <w:rFonts w:ascii="Times New Roman"/>
          <w:b w:val="false"/>
          <w:i w:val="false"/>
          <w:color w:val="000000"/>
          <w:sz w:val="28"/>
        </w:rPr>
        <w:t>№ 112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4" w:id="4"/>
    <w:p>
      <w:pPr>
        <w:spacing w:after="0"/>
        <w:ind w:left="0"/>
        <w:jc w:val="both"/>
      </w:pPr>
      <w:r>
        <w:rPr>
          <w:rFonts w:ascii="Times New Roman"/>
          <w:b w:val="false"/>
          <w:i w:val="false"/>
          <w:color w:val="000000"/>
          <w:sz w:val="28"/>
        </w:rPr>
        <w:t>
      2. Ұлттық пошта операторының меншікті капиталы мыналардың:</w:t>
      </w:r>
    </w:p>
    <w:bookmarkEnd w:id="4"/>
    <w:p>
      <w:pPr>
        <w:spacing w:after="0"/>
        <w:ind w:left="0"/>
        <w:jc w:val="both"/>
      </w:pPr>
      <w:r>
        <w:rPr>
          <w:rFonts w:ascii="Times New Roman"/>
          <w:b w:val="false"/>
          <w:i w:val="false"/>
          <w:color w:val="000000"/>
          <w:sz w:val="28"/>
        </w:rPr>
        <w:t>
      материалдық емес активтердің;</w:t>
      </w:r>
    </w:p>
    <w:p>
      <w:pPr>
        <w:spacing w:after="0"/>
        <w:ind w:left="0"/>
        <w:jc w:val="both"/>
      </w:pPr>
      <w:r>
        <w:rPr>
          <w:rFonts w:ascii="Times New Roman"/>
          <w:b w:val="false"/>
          <w:i w:val="false"/>
          <w:color w:val="000000"/>
          <w:sz w:val="28"/>
        </w:rPr>
        <w:t xml:space="preserve">
      өткен жылдардағы шығындардың; </w:t>
      </w:r>
    </w:p>
    <w:p>
      <w:pPr>
        <w:spacing w:after="0"/>
        <w:ind w:left="0"/>
        <w:jc w:val="both"/>
      </w:pPr>
      <w:r>
        <w:rPr>
          <w:rFonts w:ascii="Times New Roman"/>
          <w:b w:val="false"/>
          <w:i w:val="false"/>
          <w:color w:val="000000"/>
          <w:sz w:val="28"/>
        </w:rPr>
        <w:t xml:space="preserve">
      ағымдағы жылғы шығыстардың ағымдағы жылғы кірістерден асып түсуі; </w:t>
      </w:r>
    </w:p>
    <w:p>
      <w:pPr>
        <w:spacing w:after="0"/>
        <w:ind w:left="0"/>
        <w:jc w:val="both"/>
      </w:pPr>
      <w:r>
        <w:rPr>
          <w:rFonts w:ascii="Times New Roman"/>
          <w:b w:val="false"/>
          <w:i w:val="false"/>
          <w:color w:val="000000"/>
          <w:sz w:val="28"/>
        </w:rPr>
        <w:t>
      басқа заңды тұлғалардың жарғылық капиталына қатысу сомалары шегерілген:</w:t>
      </w:r>
    </w:p>
    <w:p>
      <w:pPr>
        <w:spacing w:after="0"/>
        <w:ind w:left="0"/>
        <w:jc w:val="both"/>
      </w:pPr>
      <w:r>
        <w:rPr>
          <w:rFonts w:ascii="Times New Roman"/>
          <w:b w:val="false"/>
          <w:i w:val="false"/>
          <w:color w:val="000000"/>
          <w:sz w:val="28"/>
        </w:rPr>
        <w:t>
      төленген жарғылық капиталдың (ақшалай төленген сомалар шегінде);</w:t>
      </w:r>
    </w:p>
    <w:p>
      <w:pPr>
        <w:spacing w:after="0"/>
        <w:ind w:left="0"/>
        <w:jc w:val="both"/>
      </w:pPr>
      <w:r>
        <w:rPr>
          <w:rFonts w:ascii="Times New Roman"/>
          <w:b w:val="false"/>
          <w:i w:val="false"/>
          <w:color w:val="000000"/>
          <w:sz w:val="28"/>
        </w:rPr>
        <w:t>
      қосымша капиталдың;</w:t>
      </w:r>
    </w:p>
    <w:p>
      <w:pPr>
        <w:spacing w:after="0"/>
        <w:ind w:left="0"/>
        <w:jc w:val="both"/>
      </w:pPr>
      <w:r>
        <w:rPr>
          <w:rFonts w:ascii="Times New Roman"/>
          <w:b w:val="false"/>
          <w:i w:val="false"/>
          <w:color w:val="000000"/>
          <w:sz w:val="28"/>
        </w:rPr>
        <w:t>
      өткен жылдардағы бөлінбеген таза кірістің (оның ішінде бөлінбеген таза кіріс есебінен қалыптастырылған қорлар, резервтер);</w:t>
      </w:r>
    </w:p>
    <w:p>
      <w:pPr>
        <w:spacing w:after="0"/>
        <w:ind w:left="0"/>
        <w:jc w:val="both"/>
      </w:pPr>
      <w:r>
        <w:rPr>
          <w:rFonts w:ascii="Times New Roman"/>
          <w:b w:val="false"/>
          <w:i w:val="false"/>
          <w:color w:val="000000"/>
          <w:sz w:val="28"/>
        </w:rPr>
        <w:t>
      ағымдағы жылғы кірістердің ағымдағы жылғы шығыстардан асып түсуі сомасы ретінде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Ұлттық Банкі Басқармасының 28.11.2019 </w:t>
      </w:r>
      <w:r>
        <w:rPr>
          <w:rFonts w:ascii="Times New Roman"/>
          <w:b w:val="false"/>
          <w:i w:val="false"/>
          <w:color w:val="000000"/>
          <w:sz w:val="28"/>
        </w:rPr>
        <w:t>№ 214</w:t>
      </w:r>
      <w:r>
        <w:rPr>
          <w:rFonts w:ascii="Times New Roman"/>
          <w:b w:val="false"/>
          <w:i w:val="false"/>
          <w:color w:val="ff0000"/>
          <w:sz w:val="28"/>
        </w:rPr>
        <w:t xml:space="preserve"> (01.01.2020 бастап қолданысқа енгізіледі) қаулысымен.</w:t>
      </w:r>
      <w:r>
        <w:br/>
      </w:r>
      <w:r>
        <w:rPr>
          <w:rFonts w:ascii="Times New Roman"/>
          <w:b w:val="false"/>
          <w:i w:val="false"/>
          <w:color w:val="000000"/>
          <w:sz w:val="28"/>
        </w:rPr>
        <w:t>
</w:t>
      </w:r>
    </w:p>
    <w:bookmarkStart w:name="z5" w:id="5"/>
    <w:p>
      <w:pPr>
        <w:spacing w:after="0"/>
        <w:ind w:left="0"/>
        <w:jc w:val="both"/>
      </w:pPr>
      <w:r>
        <w:rPr>
          <w:rFonts w:ascii="Times New Roman"/>
          <w:b w:val="false"/>
          <w:i w:val="false"/>
          <w:color w:val="000000"/>
          <w:sz w:val="28"/>
        </w:rPr>
        <w:t>
      3. Өтімділігі жоғары активтердің есебіне мыналар:</w:t>
      </w:r>
    </w:p>
    <w:bookmarkEnd w:id="5"/>
    <w:bookmarkStart w:name="z65" w:id="6"/>
    <w:p>
      <w:pPr>
        <w:spacing w:after="0"/>
        <w:ind w:left="0"/>
        <w:jc w:val="both"/>
      </w:pPr>
      <w:r>
        <w:rPr>
          <w:rFonts w:ascii="Times New Roman"/>
          <w:b w:val="false"/>
          <w:i w:val="false"/>
          <w:color w:val="000000"/>
          <w:sz w:val="28"/>
        </w:rPr>
        <w:t>
      1) ақша, оның ішінде:</w:t>
      </w:r>
    </w:p>
    <w:bookmarkEnd w:id="6"/>
    <w:p>
      <w:pPr>
        <w:spacing w:after="0"/>
        <w:ind w:left="0"/>
        <w:jc w:val="both"/>
      </w:pPr>
      <w:r>
        <w:rPr>
          <w:rFonts w:ascii="Times New Roman"/>
          <w:b w:val="false"/>
          <w:i w:val="false"/>
          <w:color w:val="000000"/>
          <w:sz w:val="28"/>
        </w:rPr>
        <w:t>
      кассадағы ақша, Ұлттық пошта операторының балансы бойынша активтер сомасының 10 (он) пайызынан аспайды;</w:t>
      </w:r>
    </w:p>
    <w:p>
      <w:pPr>
        <w:spacing w:after="0"/>
        <w:ind w:left="0"/>
        <w:jc w:val="both"/>
      </w:pPr>
      <w:r>
        <w:rPr>
          <w:rFonts w:ascii="Times New Roman"/>
          <w:b w:val="false"/>
          <w:i w:val="false"/>
          <w:color w:val="000000"/>
          <w:sz w:val="28"/>
        </w:rPr>
        <w:t>
      Қазақстан Республикасының екінші деңгейдегі банктеріндегі ағымдағы шоттардағы ақша;</w:t>
      </w:r>
    </w:p>
    <w:p>
      <w:pPr>
        <w:spacing w:after="0"/>
        <w:ind w:left="0"/>
        <w:jc w:val="both"/>
      </w:pPr>
      <w:r>
        <w:rPr>
          <w:rFonts w:ascii="Times New Roman"/>
          <w:b w:val="false"/>
          <w:i w:val="false"/>
          <w:color w:val="000000"/>
          <w:sz w:val="28"/>
        </w:rPr>
        <w:t>
      орталық депозитарийдегі шоттардағы меншікті ақша;</w:t>
      </w:r>
    </w:p>
    <w:p>
      <w:pPr>
        <w:spacing w:after="0"/>
        <w:ind w:left="0"/>
        <w:jc w:val="both"/>
      </w:pPr>
      <w:r>
        <w:rPr>
          <w:rFonts w:ascii="Times New Roman"/>
          <w:b w:val="false"/>
          <w:i w:val="false"/>
          <w:color w:val="000000"/>
          <w:sz w:val="28"/>
        </w:rPr>
        <w:t>
      Ұлттық пошта операторының клирингтік ұйымның (орталық контрагенттің) кепілдік немесе резервтік қорларындағы жарналар, маржалық жарналар, қор биржасының сауда жүйесінде ашық сауда-саттықтар және (немесе) орталық контрагенттің қатысуымен жасалған мәмілелер бойынша міндеттемелердің орындалуын толық және (немесе) ішінара қамтамасыз ету болып табылатын ақшасы;</w:t>
      </w:r>
    </w:p>
    <w:p>
      <w:pPr>
        <w:spacing w:after="0"/>
        <w:ind w:left="0"/>
        <w:jc w:val="both"/>
      </w:pPr>
      <w:r>
        <w:rPr>
          <w:rFonts w:ascii="Times New Roman"/>
          <w:b w:val="false"/>
          <w:i w:val="false"/>
          <w:color w:val="000000"/>
          <w:sz w:val="28"/>
        </w:rPr>
        <w:t>
      Standard &amp; Poor’s (Стандард энд Пурс) агенттігінің халықаралық шкаласы бойынша "ВВВ-" санатынан төмен емес ұзақ мерзімді және (немесе) қысқа мерзімді, дара рейтингі немесе Moody's Іnvestors Servіce (Мудис Инвесторс Сервис), Fіtch (Фич) рейтингтік агенттіктердің немесе олардың еншілес рейтингтік ұйымдарының (бұдан әрі - басқа рейтингтік агенттіктер) осыған ұқсас деңгейдегі рейтингі бар Қазақстан Республикасының бейрезидент банктеріндегі ағымдағы шоттардағы ақша;</w:t>
      </w:r>
    </w:p>
    <w:p>
      <w:pPr>
        <w:spacing w:after="0"/>
        <w:ind w:left="0"/>
        <w:jc w:val="both"/>
      </w:pPr>
      <w:r>
        <w:rPr>
          <w:rFonts w:ascii="Times New Roman"/>
          <w:b w:val="false"/>
          <w:i w:val="false"/>
          <w:color w:val="000000"/>
          <w:sz w:val="28"/>
        </w:rPr>
        <w:t>
      бағалы қағаздардың ұйымдастырылған нарығында операцияларды жүзеге асыру үшін ұйымдарға банктік қызметтер ұсынатын Қазақстан Республикасының бейрезидент ұйымдарындағы шоттардағы ақша;</w:t>
      </w:r>
    </w:p>
    <w:bookmarkStart w:name="z66" w:id="7"/>
    <w:p>
      <w:pPr>
        <w:spacing w:after="0"/>
        <w:ind w:left="0"/>
        <w:jc w:val="both"/>
      </w:pPr>
      <w:r>
        <w:rPr>
          <w:rFonts w:ascii="Times New Roman"/>
          <w:b w:val="false"/>
          <w:i w:val="false"/>
          <w:color w:val="000000"/>
          <w:sz w:val="28"/>
        </w:rPr>
        <w:t>
      2) Қазақстан Республикасының мемлекеттік бағалы қағаздары (басқа мемлекеттердің заңнамасына сәйкес эмиссияланған бағалы қағаздарды қоса алғанда);</w:t>
      </w:r>
    </w:p>
    <w:bookmarkEnd w:id="7"/>
    <w:bookmarkStart w:name="z67" w:id="8"/>
    <w:p>
      <w:pPr>
        <w:spacing w:after="0"/>
        <w:ind w:left="0"/>
        <w:jc w:val="both"/>
      </w:pPr>
      <w:r>
        <w:rPr>
          <w:rFonts w:ascii="Times New Roman"/>
          <w:b w:val="false"/>
          <w:i w:val="false"/>
          <w:color w:val="000000"/>
          <w:sz w:val="28"/>
        </w:rPr>
        <w:t>
      3) Қазақстан Республикасының Ұлттық Банкіндегі, Қазақстан Республикасының екінші деңгейдегі банктеріндегі талап етілгенге дейінгі депозиттер;</w:t>
      </w:r>
    </w:p>
    <w:bookmarkEnd w:id="8"/>
    <w:bookmarkStart w:name="z68" w:id="9"/>
    <w:p>
      <w:pPr>
        <w:spacing w:after="0"/>
        <w:ind w:left="0"/>
        <w:jc w:val="both"/>
      </w:pPr>
      <w:r>
        <w:rPr>
          <w:rFonts w:ascii="Times New Roman"/>
          <w:b w:val="false"/>
          <w:i w:val="false"/>
          <w:color w:val="000000"/>
          <w:sz w:val="28"/>
        </w:rPr>
        <w:t>
      4) ықтимал шығындарға арналған резервтер шегерілген, Standard &amp; Poor’s (Стандард энд Пурс) агенттігінің халықаралық шкаласы бойынша "В"-дан төмен емес ұзақ мерзімді кредит рейтингі немесе басқа рейтингтік агенттіктердің бірінің осыған ұқсас деңгейдегі рейтингі немесе Standard &amp; Poor’s (Стандард энд Пурс) агенттігінің ұлттық шкаласы бойынша "kzB"-дан төмен емес рейтингтік бағасы немесе басқа рейтингтік агенттіктердің ұлттық шкаласы бойынша осыған ұқсас деңгейдегі рейтингі бар Қазақстан Республикасының заңды тұлғаларының акциялары және осы акциялар базалық активі болып табылатын депозитарлық қолхаттар;</w:t>
      </w:r>
    </w:p>
    <w:bookmarkEnd w:id="9"/>
    <w:bookmarkStart w:name="z69" w:id="10"/>
    <w:p>
      <w:pPr>
        <w:spacing w:after="0"/>
        <w:ind w:left="0"/>
        <w:jc w:val="both"/>
      </w:pPr>
      <w:r>
        <w:rPr>
          <w:rFonts w:ascii="Times New Roman"/>
          <w:b w:val="false"/>
          <w:i w:val="false"/>
          <w:color w:val="000000"/>
          <w:sz w:val="28"/>
        </w:rPr>
        <w:t>
      5) ықтимал шығындарға арналған резервтер шегерілген, Қазақстан Республикасының заңды тұлғаларының Қазақстан Республикасының және басқа мемлекеттердің заңнамасына сәйкес шығарылған, Standard &amp; Poor’s (Стандард энд Пурс) агенттігінің халықаралық шкаласы бойынша "В"-дан төмен емес рейтингтік бағасы немесе басқа рейтингтік агенттіктердің бірінің осыған ұқсас деңгейдегі рейтингі немесе Standard &amp; Poor’s (Стандард энд Пурс) агенттігінің ұлттық шкаласы бойынша "kzВB" төмен емес рейтингтік бағасы бар мемлекеттік емес борыштық бағалы қағаздар (негізгі борыш пен есептелген сыйақы сомаларын ескергенде);</w:t>
      </w:r>
    </w:p>
    <w:bookmarkEnd w:id="10"/>
    <w:bookmarkStart w:name="z70" w:id="11"/>
    <w:p>
      <w:pPr>
        <w:spacing w:after="0"/>
        <w:ind w:left="0"/>
        <w:jc w:val="both"/>
      </w:pPr>
      <w:r>
        <w:rPr>
          <w:rFonts w:ascii="Times New Roman"/>
          <w:b w:val="false"/>
          <w:i w:val="false"/>
          <w:color w:val="000000"/>
          <w:sz w:val="28"/>
        </w:rPr>
        <w:t>
      6) ықтимал шығындарға арналған резервтер шегерілген, Standard &amp; Poor’s (Стандард энд Пурс) агенттігінің халықаралық шкаласы бойынша "ВВВ-"-тен төмен емес тәуелсіз рейтингі немесе басқа рейтингтік агенттіктердің бірінің осыған ұқсас деңгейдегі рейтингтік бағасы бар шет мемлекеттердің борыштық бағалы қағаздары (негізгі борыш пен есептелген сыйақы сомаларын ескергенде);</w:t>
      </w:r>
    </w:p>
    <w:bookmarkEnd w:id="11"/>
    <w:bookmarkStart w:name="z71" w:id="12"/>
    <w:p>
      <w:pPr>
        <w:spacing w:after="0"/>
        <w:ind w:left="0"/>
        <w:jc w:val="both"/>
      </w:pPr>
      <w:r>
        <w:rPr>
          <w:rFonts w:ascii="Times New Roman"/>
          <w:b w:val="false"/>
          <w:i w:val="false"/>
          <w:color w:val="000000"/>
          <w:sz w:val="28"/>
        </w:rPr>
        <w:t>
      7) ықтимал шығындарға арналған резервтер шегерілген, Standard &amp; Poor’s (Стандард энд Пурс) агенттігінің халықаралық шкаласы бойынша "ВВВ-"-тен төмен емес рейтингтік бағасы немесе басқа рейтингтік агенттіктердің бірінің осыған ұқсас деңгейдегі рейтингі бар шетелдік эмитенттердің мемлекеттік емес борыштық бағалы қағаздары (негізгі борыш пен есептелген сыйақы сомаларын ескергенде);</w:t>
      </w:r>
    </w:p>
    <w:bookmarkEnd w:id="12"/>
    <w:bookmarkStart w:name="z72" w:id="13"/>
    <w:p>
      <w:pPr>
        <w:spacing w:after="0"/>
        <w:ind w:left="0"/>
        <w:jc w:val="both"/>
      </w:pPr>
      <w:r>
        <w:rPr>
          <w:rFonts w:ascii="Times New Roman"/>
          <w:b w:val="false"/>
          <w:i w:val="false"/>
          <w:color w:val="000000"/>
          <w:sz w:val="28"/>
        </w:rPr>
        <w:t>
      8) ықтимал шығындарға арналған резервтер шегерілген, Standard &amp; Poor’s (Стандард энд Пурс) агенттігінің халықаралық шкаласы бойынша "ВВВ-"-тен төмен емес рейтингтік бағасы немесе басқа рейтингтік агенттіктердің бірінің осыған ұқсас деңгейдегі рейтингі бар шетелдік эмитенттердің акциялары және осы акциялар базалық активі болып табылатын депозитарлық қолхаттар;</w:t>
      </w:r>
    </w:p>
    <w:bookmarkEnd w:id="13"/>
    <w:bookmarkStart w:name="z73" w:id="14"/>
    <w:p>
      <w:pPr>
        <w:spacing w:after="0"/>
        <w:ind w:left="0"/>
        <w:jc w:val="both"/>
      </w:pPr>
      <w:r>
        <w:rPr>
          <w:rFonts w:ascii="Times New Roman"/>
          <w:b w:val="false"/>
          <w:i w:val="false"/>
          <w:color w:val="000000"/>
          <w:sz w:val="28"/>
        </w:rPr>
        <w:t>
      9) Exchange Traded Funds (ETF) (Эксчейндж Трэйдэд Фандс), пайлары, олардың активтерінің құрылымы негізгі қор индекстерінің бірінің құрылымын қайталайды немесе олардың пайлары бойынша баға белгілеу негізгі қор индекстеріне байланысты;</w:t>
      </w:r>
    </w:p>
    <w:bookmarkEnd w:id="14"/>
    <w:bookmarkStart w:name="z74" w:id="15"/>
    <w:p>
      <w:pPr>
        <w:spacing w:after="0"/>
        <w:ind w:left="0"/>
        <w:jc w:val="both"/>
      </w:pPr>
      <w:r>
        <w:rPr>
          <w:rFonts w:ascii="Times New Roman"/>
          <w:b w:val="false"/>
          <w:i w:val="false"/>
          <w:color w:val="000000"/>
          <w:sz w:val="28"/>
        </w:rPr>
        <w:t>
      10) Mornіngstar рейтинг агенттігінің "3 жұлдыздан" төмен емес рейтингтік бағасы бар Exchange Traded Funds (ETF) (Эксчейндж Трэйдэд Фандс), Exchange Traded Commodіtіes (ETC) (Эксчейндж Трэйдэд Коммодитис), Exchange Traded Notes (ETN) (Эксчейндж Трэйдэд Ноутс) пайлары;</w:t>
      </w:r>
    </w:p>
    <w:bookmarkEnd w:id="15"/>
    <w:bookmarkStart w:name="z75" w:id="16"/>
    <w:p>
      <w:pPr>
        <w:spacing w:after="0"/>
        <w:ind w:left="0"/>
        <w:jc w:val="both"/>
      </w:pPr>
      <w:r>
        <w:rPr>
          <w:rFonts w:ascii="Times New Roman"/>
          <w:b w:val="false"/>
          <w:i w:val="false"/>
          <w:color w:val="000000"/>
          <w:sz w:val="28"/>
        </w:rPr>
        <w:t>
      11) тазартылған бағалы қағаздар және металл депозиттер;</w:t>
      </w:r>
    </w:p>
    <w:bookmarkEnd w:id="16"/>
    <w:bookmarkStart w:name="z76" w:id="17"/>
    <w:p>
      <w:pPr>
        <w:spacing w:after="0"/>
        <w:ind w:left="0"/>
        <w:jc w:val="both"/>
      </w:pPr>
      <w:r>
        <w:rPr>
          <w:rFonts w:ascii="Times New Roman"/>
          <w:b w:val="false"/>
          <w:i w:val="false"/>
          <w:color w:val="000000"/>
          <w:sz w:val="28"/>
        </w:rPr>
        <w:t>
      12) Standard &amp; Poor's (Стандард энд Пурс) агенттігінің халықаралық шкаласы бойынша "В" төмен емес бағалы қағаздың және (немесе) эмитенттің рейтингтік бағасы бар немесе басқа рейтинг агенттіктерінің бірінің осыған ұқсас деңгейдегі рейтингтік бағасы бар исламдық қаржыландыру құралдары;</w:t>
      </w:r>
    </w:p>
    <w:bookmarkEnd w:id="17"/>
    <w:bookmarkStart w:name="z77" w:id="18"/>
    <w:p>
      <w:pPr>
        <w:spacing w:after="0"/>
        <w:ind w:left="0"/>
        <w:jc w:val="both"/>
      </w:pPr>
      <w:r>
        <w:rPr>
          <w:rFonts w:ascii="Times New Roman"/>
          <w:b w:val="false"/>
          <w:i w:val="false"/>
          <w:color w:val="000000"/>
          <w:sz w:val="28"/>
        </w:rPr>
        <w:t>
      13) мынадай талаптарды сақтау шартымен ислам банкінің исламдық қаржыландыру құралдары:</w:t>
      </w:r>
    </w:p>
    <w:bookmarkEnd w:id="18"/>
    <w:p>
      <w:pPr>
        <w:spacing w:after="0"/>
        <w:ind w:left="0"/>
        <w:jc w:val="both"/>
      </w:pPr>
      <w:r>
        <w:rPr>
          <w:rFonts w:ascii="Times New Roman"/>
          <w:b w:val="false"/>
          <w:i w:val="false"/>
          <w:color w:val="000000"/>
          <w:sz w:val="28"/>
        </w:rPr>
        <w:t>
      исламдық банктің ірі акционері болып табылатын ұйымда Standard &amp; Poor's (Стандард энд Пурс) агенттігінің халықаралық шкаласы бойынша "ВВ+" төмен емес рейтингтік бағасының немесе басқа рейтинг агенттіктерінің бірінің осыған ұқсас деңгейдегі рейтингтік бағасының болуы;</w:t>
      </w:r>
    </w:p>
    <w:p>
      <w:pPr>
        <w:spacing w:after="0"/>
        <w:ind w:left="0"/>
        <w:jc w:val="both"/>
      </w:pPr>
      <w:r>
        <w:rPr>
          <w:rFonts w:ascii="Times New Roman"/>
          <w:b w:val="false"/>
          <w:i w:val="false"/>
          <w:color w:val="000000"/>
          <w:sz w:val="28"/>
        </w:rPr>
        <w:t>
      Қазақстан Республикасының банктік заңнамасына сәйкес ислам банкі үшін белгіленген пруденциялық нормативтерді сақтау жөніндегі талаптарды орындау;</w:t>
      </w:r>
    </w:p>
    <w:bookmarkStart w:name="z78" w:id="19"/>
    <w:p>
      <w:pPr>
        <w:spacing w:after="0"/>
        <w:ind w:left="0"/>
        <w:jc w:val="both"/>
      </w:pPr>
      <w:r>
        <w:rPr>
          <w:rFonts w:ascii="Times New Roman"/>
          <w:b w:val="false"/>
          <w:i w:val="false"/>
          <w:color w:val="000000"/>
          <w:sz w:val="28"/>
        </w:rPr>
        <w:t>
      14) кері репо операцияларының мәні болып табылатын бағалы қағаздар;</w:t>
      </w:r>
    </w:p>
    <w:bookmarkEnd w:id="19"/>
    <w:bookmarkStart w:name="z79" w:id="20"/>
    <w:p>
      <w:pPr>
        <w:spacing w:after="0"/>
        <w:ind w:left="0"/>
        <w:jc w:val="both"/>
      </w:pPr>
      <w:r>
        <w:rPr>
          <w:rFonts w:ascii="Times New Roman"/>
          <w:b w:val="false"/>
          <w:i w:val="false"/>
          <w:color w:val="000000"/>
          <w:sz w:val="28"/>
        </w:rPr>
        <w:t>
      15) 1 (бір) айға дейін өтеу мерзімі бар автоматты түрде жасалған кері репо операциялары бойынша дебиторлық берешек;</w:t>
      </w:r>
    </w:p>
    <w:bookmarkEnd w:id="20"/>
    <w:bookmarkStart w:name="z80" w:id="21"/>
    <w:p>
      <w:pPr>
        <w:spacing w:after="0"/>
        <w:ind w:left="0"/>
        <w:jc w:val="both"/>
      </w:pPr>
      <w:r>
        <w:rPr>
          <w:rFonts w:ascii="Times New Roman"/>
          <w:b w:val="false"/>
          <w:i w:val="false"/>
          <w:color w:val="000000"/>
          <w:sz w:val="28"/>
        </w:rPr>
        <w:t>
      16) егер осы мәмілелер бойынша міндеттемелер Ұлттық пошта операторының баланс шоттарында ескерілсе және Ұлттық пошта операторының өтімділікке қойылатын талаптарын есептеуге енгізілсе, Ұлттық пошта операторының баланс шоттарында ескерілетін валюталық своп операциялары бойынша талап етілетін сома кіреді.</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Қаржы нарығын реттеу және дамыту агенттігі Басқармасының 13.12.2021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4" w:id="22"/>
    <w:p>
      <w:pPr>
        <w:spacing w:after="0"/>
        <w:ind w:left="0"/>
        <w:jc w:val="both"/>
      </w:pPr>
      <w:r>
        <w:rPr>
          <w:rFonts w:ascii="Times New Roman"/>
          <w:b w:val="false"/>
          <w:i w:val="false"/>
          <w:color w:val="000000"/>
          <w:sz w:val="28"/>
        </w:rPr>
        <w:t xml:space="preserve">
      3-1. Ұлттық пошта операторының осы қаулының </w:t>
      </w:r>
      <w:r>
        <w:rPr>
          <w:rFonts w:ascii="Times New Roman"/>
          <w:b w:val="false"/>
          <w:i w:val="false"/>
          <w:color w:val="000000"/>
          <w:sz w:val="28"/>
        </w:rPr>
        <w:t>3-тармағында</w:t>
      </w:r>
      <w:r>
        <w:rPr>
          <w:rFonts w:ascii="Times New Roman"/>
          <w:b w:val="false"/>
          <w:i w:val="false"/>
          <w:color w:val="000000"/>
          <w:sz w:val="28"/>
        </w:rPr>
        <w:t xml:space="preserve"> көзделген өтімділігі жоғары активтерінің есебіне мыналар кірмейді:</w:t>
      </w:r>
    </w:p>
    <w:bookmarkEnd w:id="22"/>
    <w:p>
      <w:pPr>
        <w:spacing w:after="0"/>
        <w:ind w:left="0"/>
        <w:jc w:val="both"/>
      </w:pPr>
      <w:r>
        <w:rPr>
          <w:rFonts w:ascii="Times New Roman"/>
          <w:b w:val="false"/>
          <w:i w:val="false"/>
          <w:color w:val="000000"/>
          <w:sz w:val="28"/>
        </w:rPr>
        <w:t>
      1) Ұлттық пошта операторының міндеттемелері бойынша қамтамасыз етуі болып табылатын және (немесе) Ұлттық пошта операторының меншік құқығы шектелген (репо операцияларын қоспағанда) активтер;</w:t>
      </w:r>
    </w:p>
    <w:p>
      <w:pPr>
        <w:spacing w:after="0"/>
        <w:ind w:left="0"/>
        <w:jc w:val="both"/>
      </w:pPr>
      <w:r>
        <w:rPr>
          <w:rFonts w:ascii="Times New Roman"/>
          <w:b w:val="false"/>
          <w:i w:val="false"/>
          <w:color w:val="000000"/>
          <w:sz w:val="28"/>
        </w:rPr>
        <w:t>
      2) өлшемдері қор биржасының акциялар нарығының индексін есептеу мақсатында пайдаланылатын қор биржасының ресми тізіміне (қор биржасының өкілдік тізімі) кіретін акцияларды қоспағанда Ұлттық пошта операторына қатысты үлестес адамдар болып табылатын заңды тұлғалар шығарған бағалы қағаздар.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3-1-тармақпен толықтырылды – ҚР Қаржы нарығын реттеу және дамыту агенттігі Басқармасының 29.06.2020 </w:t>
      </w:r>
      <w:r>
        <w:rPr>
          <w:rFonts w:ascii="Times New Roman"/>
          <w:b w:val="false"/>
          <w:i w:val="false"/>
          <w:color w:val="000000"/>
          <w:sz w:val="28"/>
        </w:rPr>
        <w:t>№ 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8" w:id="23"/>
    <w:p>
      <w:pPr>
        <w:spacing w:after="0"/>
        <w:ind w:left="0"/>
        <w:jc w:val="both"/>
      </w:pPr>
      <w:r>
        <w:rPr>
          <w:rFonts w:ascii="Times New Roman"/>
          <w:b w:val="false"/>
          <w:i w:val="false"/>
          <w:color w:val="000000"/>
          <w:sz w:val="28"/>
        </w:rPr>
        <w:t xml:space="preserve">
      4. Талап етілгенге дейінгі міндеттемелердің есебіне: </w:t>
      </w:r>
    </w:p>
    <w:bookmarkEnd w:id="23"/>
    <w:bookmarkStart w:name="z19" w:id="24"/>
    <w:p>
      <w:pPr>
        <w:spacing w:after="0"/>
        <w:ind w:left="0"/>
        <w:jc w:val="both"/>
      </w:pPr>
      <w:r>
        <w:rPr>
          <w:rFonts w:ascii="Times New Roman"/>
          <w:b w:val="false"/>
          <w:i w:val="false"/>
          <w:color w:val="000000"/>
          <w:sz w:val="28"/>
        </w:rPr>
        <w:t xml:space="preserve">
      1) клиенттердің және корреспондент банктердің талап етілгенге дейінгі депозиттері; </w:t>
      </w:r>
    </w:p>
    <w:bookmarkEnd w:id="24"/>
    <w:bookmarkStart w:name="z20" w:id="25"/>
    <w:p>
      <w:pPr>
        <w:spacing w:after="0"/>
        <w:ind w:left="0"/>
        <w:jc w:val="both"/>
      </w:pPr>
      <w:r>
        <w:rPr>
          <w:rFonts w:ascii="Times New Roman"/>
          <w:b w:val="false"/>
          <w:i w:val="false"/>
          <w:color w:val="000000"/>
          <w:sz w:val="28"/>
        </w:rPr>
        <w:t>
      2) талап етілгенге дейінгі басқа да міндеттемелер, оның ішінде жүзеге асыру мерзімі 1 (бір) айдан аспайтын немесе оларды жүзеге асыру мерзімі белгіленбеген ақша төлемі және аударымы, қолма-қол ақша беру жөніндегі міндеттемелер кіреді.</w:t>
      </w:r>
    </w:p>
    <w:bookmarkEnd w:id="25"/>
    <w:bookmarkStart w:name="z21" w:id="26"/>
    <w:p>
      <w:pPr>
        <w:spacing w:after="0"/>
        <w:ind w:left="0"/>
        <w:jc w:val="both"/>
      </w:pPr>
      <w:r>
        <w:rPr>
          <w:rFonts w:ascii="Times New Roman"/>
          <w:b w:val="false"/>
          <w:i w:val="false"/>
          <w:color w:val="000000"/>
          <w:sz w:val="28"/>
        </w:rPr>
        <w:t>
      5. Ұлттық пошта операторында есепті кезең ішінде кредиторлар мен депозиторлар алдында мерзімі өткен міндеттемелері болған кезде өтімділікке қойылған талап орындалмады деп есептеледі.</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Ұлттық Банкі Басқармасының 28.11.2019 </w:t>
      </w:r>
      <w:r>
        <w:rPr>
          <w:rFonts w:ascii="Times New Roman"/>
          <w:b w:val="false"/>
          <w:i w:val="false"/>
          <w:color w:val="000000"/>
          <w:sz w:val="28"/>
        </w:rPr>
        <w:t>№ 214</w:t>
      </w:r>
      <w:r>
        <w:rPr>
          <w:rFonts w:ascii="Times New Roman"/>
          <w:b w:val="false"/>
          <w:i w:val="false"/>
          <w:color w:val="ff0000"/>
          <w:sz w:val="28"/>
        </w:rPr>
        <w:t xml:space="preserve"> (01.01.2020 бастап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Ұлттық Банкі Басқармасының 28.11.2019 </w:t>
      </w:r>
      <w:r>
        <w:rPr>
          <w:rFonts w:ascii="Times New Roman"/>
          <w:b w:val="false"/>
          <w:i w:val="false"/>
          <w:color w:val="000000"/>
          <w:sz w:val="28"/>
        </w:rPr>
        <w:t>№ 214</w:t>
      </w:r>
      <w:r>
        <w:rPr>
          <w:rFonts w:ascii="Times New Roman"/>
          <w:b w:val="false"/>
          <w:i w:val="false"/>
          <w:color w:val="ff0000"/>
          <w:sz w:val="28"/>
        </w:rPr>
        <w:t xml:space="preserve"> (01.01.2020 бастап қолданысқа енгізіледі) қаулысымен.</w:t>
      </w:r>
      <w:r>
        <w:br/>
      </w:r>
      <w:r>
        <w:rPr>
          <w:rFonts w:ascii="Times New Roman"/>
          <w:b w:val="false"/>
          <w:i w:val="false"/>
          <w:color w:val="000000"/>
          <w:sz w:val="28"/>
        </w:rPr>
        <w:t>
</w:t>
      </w:r>
    </w:p>
    <w:bookmarkStart w:name="z24" w:id="27"/>
    <w:p>
      <w:pPr>
        <w:spacing w:after="0"/>
        <w:ind w:left="0"/>
        <w:jc w:val="both"/>
      </w:pPr>
      <w:r>
        <w:rPr>
          <w:rFonts w:ascii="Times New Roman"/>
          <w:b w:val="false"/>
          <w:i w:val="false"/>
          <w:color w:val="000000"/>
          <w:sz w:val="28"/>
        </w:rPr>
        <w:t xml:space="preserve">
      8. Осы қаулыға </w:t>
      </w:r>
      <w:r>
        <w:rPr>
          <w:rFonts w:ascii="Times New Roman"/>
          <w:b w:val="false"/>
          <w:i w:val="false"/>
          <w:color w:val="000000"/>
          <w:sz w:val="28"/>
        </w:rPr>
        <w:t>2-қосымшаға</w:t>
      </w:r>
      <w:r>
        <w:rPr>
          <w:rFonts w:ascii="Times New Roman"/>
          <w:b w:val="false"/>
          <w:i w:val="false"/>
          <w:color w:val="000000"/>
          <w:sz w:val="28"/>
        </w:rPr>
        <w:t xml:space="preserve"> сәйкес тізбе бойынша Қазақстан Республикасының нормативтік құқықтық актілерінің, сондай-ақ Қазақстан Республикасының кейбір нормативтік құқықтық актілерінің құрылымдық элементтерінің күші жойылды деп танылсын.</w:t>
      </w:r>
    </w:p>
    <w:bookmarkEnd w:id="27"/>
    <w:bookmarkStart w:name="z25" w:id="28"/>
    <w:p>
      <w:pPr>
        <w:spacing w:after="0"/>
        <w:ind w:left="0"/>
        <w:jc w:val="both"/>
      </w:pPr>
      <w:r>
        <w:rPr>
          <w:rFonts w:ascii="Times New Roman"/>
          <w:b w:val="false"/>
          <w:i w:val="false"/>
          <w:color w:val="000000"/>
          <w:sz w:val="28"/>
        </w:rPr>
        <w:t>
      9. Қаржы нарығының әдіснамасы департаменті (Әбдірахманов Н.А.) Қазақстан Республикасының заңнамасында белгіленген тәртіппен:</w:t>
      </w:r>
    </w:p>
    <w:bookmarkEnd w:id="28"/>
    <w:p>
      <w:pPr>
        <w:spacing w:after="0"/>
        <w:ind w:left="0"/>
        <w:jc w:val="both"/>
      </w:pPr>
      <w:r>
        <w:rPr>
          <w:rFonts w:ascii="Times New Roman"/>
          <w:b w:val="false"/>
          <w:i w:val="false"/>
          <w:color w:val="000000"/>
          <w:sz w:val="28"/>
        </w:rPr>
        <w:t>
      1) Заң департаментімен (Сәрсенова Н.В.) бірлесіп осы қаулыны Қазақстан Республикасының Әділет министрлігінде мемлекеттік тіркеуді;</w:t>
      </w:r>
    </w:p>
    <w:p>
      <w:pPr>
        <w:spacing w:after="0"/>
        <w:ind w:left="0"/>
        <w:jc w:val="both"/>
      </w:pPr>
      <w:r>
        <w:rPr>
          <w:rFonts w:ascii="Times New Roman"/>
          <w:b w:val="false"/>
          <w:i w:val="false"/>
          <w:color w:val="000000"/>
          <w:sz w:val="28"/>
        </w:rPr>
        <w:t>
      2) осы қаулыны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Қазақстан Республикасының Әділет министрлігінде мемлекеттік тіркелген күнінен бастап күнтізбелік он күн ішінде Қазақстан Республикасы нормативтік құқықтық актілерінің мемлекеттік тізіліміне, Қазақстан Республикасы нормативтік құқықтық актілерінің эталондық бақылау банкіне енгізуге жіберуді;</w:t>
      </w:r>
    </w:p>
    <w:p>
      <w:pPr>
        <w:spacing w:after="0"/>
        <w:ind w:left="0"/>
        <w:jc w:val="both"/>
      </w:pPr>
      <w:r>
        <w:rPr>
          <w:rFonts w:ascii="Times New Roman"/>
          <w:b w:val="false"/>
          <w:i w:val="false"/>
          <w:color w:val="000000"/>
          <w:sz w:val="28"/>
        </w:rPr>
        <w:t>
      3) осы қаулы ресми жарияланғаннан кейін оны Қазақстан Республикасы Ұлттық Банкінің ресми интернет-ресурсына орналастыруды қамтамасыз етсін.</w:t>
      </w:r>
    </w:p>
    <w:bookmarkStart w:name="z26" w:id="29"/>
    <w:p>
      <w:pPr>
        <w:spacing w:after="0"/>
        <w:ind w:left="0"/>
        <w:jc w:val="both"/>
      </w:pPr>
      <w:r>
        <w:rPr>
          <w:rFonts w:ascii="Times New Roman"/>
          <w:b w:val="false"/>
          <w:i w:val="false"/>
          <w:color w:val="000000"/>
          <w:sz w:val="28"/>
        </w:rPr>
        <w:t xml:space="preserve">
      10. Қаржылық қызметтерді тұтынушылардың құқықтарын қорғау және сыртқы коммуникациялар басқармасы (Терентьев А.Л.) осы қаулыны Қазақстан Республикасының Әділет министрлігінде мемлекеттік тіркелгеннен кейін күнтізбелік он күн ішінде мерзімді баспасөз басылымдарында ресми жариялауға жіберуді қамтамасыз етсін. </w:t>
      </w:r>
    </w:p>
    <w:bookmarkEnd w:id="29"/>
    <w:bookmarkStart w:name="z27" w:id="30"/>
    <w:p>
      <w:pPr>
        <w:spacing w:after="0"/>
        <w:ind w:left="0"/>
        <w:jc w:val="both"/>
      </w:pPr>
      <w:r>
        <w:rPr>
          <w:rFonts w:ascii="Times New Roman"/>
          <w:b w:val="false"/>
          <w:i w:val="false"/>
          <w:color w:val="000000"/>
          <w:sz w:val="28"/>
        </w:rPr>
        <w:t>
      11. Осы қаулының орындалуын бақылау Қазақстан Республикасының Ұлттық Банкі Төрағасының орынбасары О.А. Смоляковқа жүктелсін.</w:t>
      </w:r>
    </w:p>
    <w:bookmarkEnd w:id="30"/>
    <w:bookmarkStart w:name="z28" w:id="31"/>
    <w:p>
      <w:pPr>
        <w:spacing w:after="0"/>
        <w:ind w:left="0"/>
        <w:jc w:val="both"/>
      </w:pPr>
      <w:r>
        <w:rPr>
          <w:rFonts w:ascii="Times New Roman"/>
          <w:b w:val="false"/>
          <w:i w:val="false"/>
          <w:color w:val="000000"/>
          <w:sz w:val="28"/>
        </w:rPr>
        <w:t>
      12. Осы қаулы алғашқы ресми жарияланған күнінен кейін күнтізбелік он күн өткен соң қолданысқа енгізіледі.</w:t>
      </w:r>
    </w:p>
    <w:bookmarkEnd w:id="3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Ұлттық Банк</w:t>
            </w:r>
          </w:p>
          <w:p>
            <w:pPr>
              <w:spacing w:after="20"/>
              <w:ind w:left="20"/>
              <w:jc w:val="both"/>
            </w:pPr>
          </w:p>
          <w:p>
            <w:pPr>
              <w:spacing w:after="20"/>
              <w:ind w:left="20"/>
              <w:jc w:val="both"/>
            </w:pPr>
            <w:r>
              <w:rPr>
                <w:rFonts w:ascii="Times New Roman"/>
                <w:b w:val="false"/>
                <w:i/>
                <w:color w:val="000000"/>
                <w:sz w:val="20"/>
              </w:rPr>
              <w:t>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Ақышев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xml:space="preserve">
      Статистика комитетінің Төрағасы </w:t>
      </w:r>
    </w:p>
    <w:p>
      <w:pPr>
        <w:spacing w:after="0"/>
        <w:ind w:left="0"/>
        <w:jc w:val="both"/>
      </w:pPr>
      <w:r>
        <w:rPr>
          <w:rFonts w:ascii="Times New Roman"/>
          <w:b w:val="false"/>
          <w:i w:val="false"/>
          <w:color w:val="000000"/>
          <w:sz w:val="28"/>
        </w:rPr>
        <w:t>
      ______________ Н. Айдапкелов</w:t>
      </w:r>
    </w:p>
    <w:p>
      <w:pPr>
        <w:spacing w:after="0"/>
        <w:ind w:left="0"/>
        <w:jc w:val="both"/>
      </w:pPr>
      <w:r>
        <w:rPr>
          <w:rFonts w:ascii="Times New Roman"/>
          <w:b w:val="false"/>
          <w:i w:val="false"/>
          <w:color w:val="000000"/>
          <w:sz w:val="28"/>
        </w:rPr>
        <w:t>
      2017 жылғы 11 қаңтар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2016 жылғы 26 желтоқсандағы</w:t>
            </w:r>
            <w:r>
              <w:br/>
            </w:r>
            <w:r>
              <w:rPr>
                <w:rFonts w:ascii="Times New Roman"/>
                <w:b w:val="false"/>
                <w:i w:val="false"/>
                <w:color w:val="000000"/>
                <w:sz w:val="20"/>
              </w:rPr>
              <w:t>№ 307 қаулысына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0" w:id="32"/>
    <w:p>
      <w:pPr>
        <w:spacing w:after="0"/>
        <w:ind w:left="0"/>
        <w:jc w:val="left"/>
      </w:pPr>
      <w:r>
        <w:rPr>
          <w:rFonts w:ascii="Times New Roman"/>
          <w:b/>
          <w:i w:val="false"/>
          <w:color w:val="000000"/>
        </w:rPr>
        <w:t xml:space="preserve"> Әкімшілік деректер нысаны www.nationalbank.kz интернет-ресурсында орналастырылған </w:t>
      </w:r>
      <w:r>
        <w:br/>
      </w:r>
      <w:r>
        <w:rPr>
          <w:rFonts w:ascii="Times New Roman"/>
          <w:b/>
          <w:i w:val="false"/>
          <w:color w:val="000000"/>
        </w:rPr>
        <w:t>"Пруденциялық нормативтің орындалуы туралы есеп"</w:t>
      </w:r>
    </w:p>
    <w:bookmarkEnd w:id="32"/>
    <w:p>
      <w:pPr>
        <w:spacing w:after="0"/>
        <w:ind w:left="0"/>
        <w:jc w:val="both"/>
      </w:pPr>
      <w:r>
        <w:rPr>
          <w:rFonts w:ascii="Times New Roman"/>
          <w:b w:val="false"/>
          <w:i w:val="false"/>
          <w:color w:val="ff0000"/>
          <w:sz w:val="28"/>
        </w:rPr>
        <w:t xml:space="preserve">
      Ескерту. 1-қосымша алып тасталды - ҚР Қаржы нарығын реттеу және дамыту агенттігі Басқармасының 13.12.2021 </w:t>
      </w:r>
      <w:r>
        <w:rPr>
          <w:rFonts w:ascii="Times New Roman"/>
          <w:b w:val="false"/>
          <w:i w:val="false"/>
          <w:color w:val="ff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w:t>
            </w:r>
            <w:r>
              <w:br/>
            </w:r>
            <w:r>
              <w:rPr>
                <w:rFonts w:ascii="Times New Roman"/>
                <w:b w:val="false"/>
                <w:i w:val="false"/>
                <w:color w:val="000000"/>
                <w:sz w:val="20"/>
              </w:rPr>
              <w:t>Басқармасының</w:t>
            </w:r>
            <w:r>
              <w:br/>
            </w:r>
            <w:r>
              <w:rPr>
                <w:rFonts w:ascii="Times New Roman"/>
                <w:b w:val="false"/>
                <w:i w:val="false"/>
                <w:color w:val="000000"/>
                <w:sz w:val="20"/>
              </w:rPr>
              <w:t>2016 жылғы 26 желтоқсандағы</w:t>
            </w:r>
            <w:r>
              <w:br/>
            </w:r>
            <w:r>
              <w:rPr>
                <w:rFonts w:ascii="Times New Roman"/>
                <w:b w:val="false"/>
                <w:i w:val="false"/>
                <w:color w:val="000000"/>
                <w:sz w:val="20"/>
              </w:rPr>
              <w:t>№ 307 қаулысына</w:t>
            </w:r>
            <w:r>
              <w:br/>
            </w:r>
            <w:r>
              <w:rPr>
                <w:rFonts w:ascii="Times New Roman"/>
                <w:b w:val="false"/>
                <w:i w:val="false"/>
                <w:color w:val="000000"/>
                <w:sz w:val="20"/>
              </w:rPr>
              <w:t>1-1-қосымша</w:t>
            </w:r>
          </w:p>
        </w:tc>
      </w:tr>
    </w:tbl>
    <w:bookmarkStart w:name="z84" w:id="33"/>
    <w:p>
      <w:pPr>
        <w:spacing w:after="0"/>
        <w:ind w:left="0"/>
        <w:jc w:val="left"/>
      </w:pPr>
      <w:r>
        <w:rPr>
          <w:rFonts w:ascii="Times New Roman"/>
          <w:b/>
          <w:i w:val="false"/>
          <w:color w:val="000000"/>
        </w:rPr>
        <w:t xml:space="preserve"> Ұлттық пошта операторының салымдардың кредиттік тәуекел дәрежесі бойынша сараланған активтерінің кестесі</w:t>
      </w:r>
    </w:p>
    <w:bookmarkEnd w:id="33"/>
    <w:p>
      <w:pPr>
        <w:spacing w:after="0"/>
        <w:ind w:left="0"/>
        <w:jc w:val="both"/>
      </w:pPr>
      <w:r>
        <w:rPr>
          <w:rFonts w:ascii="Times New Roman"/>
          <w:b w:val="false"/>
          <w:i w:val="false"/>
          <w:color w:val="ff0000"/>
          <w:sz w:val="28"/>
        </w:rPr>
        <w:t xml:space="preserve">
      Ескерту. Бұйрық 1-1-қосымшамен толықтырылды – ҚР Қаржы нарығын реттеу және дамыту агенттігі Басқармасының 05.05.2023 </w:t>
      </w:r>
      <w:r>
        <w:rPr>
          <w:rFonts w:ascii="Times New Roman"/>
          <w:b w:val="false"/>
          <w:i w:val="false"/>
          <w:color w:val="ff0000"/>
          <w:sz w:val="28"/>
        </w:rPr>
        <w:t>№ 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енгізілді, қазақ тілінде өзгерімейді – ҚР Қаржы нарығын реттеу және дамыту агенттігі Басқармасының 28.09.2026 </w:t>
      </w:r>
      <w:r>
        <w:rPr>
          <w:rFonts w:ascii="Times New Roman"/>
          <w:b w:val="false"/>
          <w:i w:val="false"/>
          <w:color w:val="ff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Баптар</w:t>
            </w:r>
            <w:r>
              <w:rPr>
                <w:rFonts w:ascii="Times New Roman"/>
                <w:b w:val="false"/>
                <w:i w:val="false"/>
                <w:color w:val="000000"/>
                <w:sz w:val="20"/>
              </w:rPr>
              <w:t xml:space="preserve"> </w:t>
            </w:r>
            <w:r>
              <w:rPr>
                <w:rFonts w:ascii="Times New Roman"/>
                <w:b/>
                <w:i w:val="false"/>
                <w:color w:val="000000"/>
                <w:sz w:val="20"/>
              </w:rPr>
              <w:t>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Тәуекел</w:t>
            </w:r>
            <w:r>
              <w:rPr>
                <w:rFonts w:ascii="Times New Roman"/>
                <w:b w:val="false"/>
                <w:i w:val="false"/>
                <w:color w:val="000000"/>
                <w:sz w:val="20"/>
              </w:rPr>
              <w:t xml:space="preserve"> </w:t>
            </w:r>
            <w:r>
              <w:rPr>
                <w:rFonts w:ascii="Times New Roman"/>
                <w:b/>
                <w:i w:val="false"/>
                <w:color w:val="000000"/>
                <w:sz w:val="20"/>
              </w:rPr>
              <w:t>дәрежесі</w:t>
            </w:r>
            <w:r>
              <w:rPr>
                <w:rFonts w:ascii="Times New Roman"/>
                <w:b w:val="false"/>
                <w:i w:val="false"/>
                <w:color w:val="000000"/>
                <w:sz w:val="20"/>
              </w:rPr>
              <w:t xml:space="preserve"> </w:t>
            </w:r>
            <w:r>
              <w:rPr>
                <w:rFonts w:ascii="Times New Roman"/>
                <w:b/>
                <w:i w:val="false"/>
                <w:color w:val="000000"/>
                <w:sz w:val="20"/>
              </w:rPr>
              <w:t>пайызбен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Қолма-қол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"AA-"-тен төмен емес тәуелсіз рейтингі немесе басқа рейтингтік агенттіктердің бірінің осыған ұқсас деңгейдегі рейтингі бар елдердің қолма-қол шетел валютасы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бағалы металдар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Банкіндегі салымдар және Қазақстан Республикасының Ұлттық Банкіне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"AA-"-тен төмен емес тәуелсіз рейтингі немесе басқа рейтингтік агенттіктердің бірінің осыған ұқсас деңгейдегі рейтингі бар елдердің орталық банктеріндегі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"AA-"-тен төмен емес борыштық рейтингі немесе басқа рейтингтік агенттіктердің бірінің осыған ұқсас деңгейдегі рейтингі бар халықаралық қаржы ұйымдарындағы салымдар, Еуразия даму банкіндегі Қазақстан Республикасының ұлттық валютасымен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Үкіметі мен Қазақстан Республикасының Ұлттық Банкі шығарған Қазақстан Республикасының мемлекеттік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және Шымкент қалаларының жергілікті атқарушы органдары шығарған Қазақстан Республикасының мемлекеттік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 рыногы туралы" Қазақстан Республикасының Заңына сәйкес "Қазақстанның Даму Банкі" акционерлік қоғамы, "Самұрық-Қазына" ұлттық әл-ауқат қоры", "Бәйтерек" ұлттық басқарушы холдингі", "Проблемалық кредиттер қоры" акционерлік қоғамдары, сондай-ақ Еуразия Даму Банкі шығарған және Қазақстан Республикасының ұлттық валютасымен номинирленген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қызметпен байланысты емес жеке тұлғалардың ипотекалық қарыздарын сатып алуды жүзеге асыратын, акцияларының 100 (жүз) пайызы Қазақстан Республикасының Ұлттық Банкке тиесілі заңды тұлға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"AA-"-тен төмен емес тәуелсіз рейтингі немесе басқа рейтингтік агенттіктердің бірінің осыған ұқсас деңгейдегі рейтингі бар шет мемлекеттердің орталық үкіметтері шығарған мемлекеттік мәртебесі бар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"AA-"-тен төмен емес борыштық рейтингі немесе басқа рейтингтік агенттіктердің бірінің осыған ұқсас деңгейдегі рейтингі бар халықаралық қаржы ұйымдары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"ВВВ"-ден төмен емес ұзақ мерзімді рейтингі немесе басқа рейтингтік агенттіктердің бірінің осыған ұқсас деңгейдегі рейтингі бар банктерге ашық корреспонденттік шоттар бойынша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"ВВВ"-ден төмен емес ұзақ мерзімді рейтингі немесе басқа рейтингтік агенттіктердің бірінің осыған ұқсас деңгейдегі рейтингі бар банктерге ашық ағымдағы шоттар бойынша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контрагенттің қатысуымен жасалған "кері РЕПО" операциясының нысанасы болып табылатын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Тәуекелдің І тобына енгізілген активтер бойынша есептелген сыйақы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"АА-"-тен төмен тәуелсiз рейтингi немесе басқа рейтингтік агенттiктердiң бірiнiң осыған ұқсас деңгейдегі рейтингi бар елдердің және тиісті рейтингтік бағасы жоқ елдердің қолма-қол шетел валютасы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тәуелсіз рейтингі немесе басқа рейтингтік агенттіктердің бірінің осыған ұқсас деңгейдегі рейтингі бар елдердің орталық банктеріндегі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борыштық рейтингі немесе басқа рейтингтік агенттіктердің бірінің осыған ұқсас деңгейдегі рейтингі бар халықаралық қаржы ұйымдарындағы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"AА-" төмен емес борыштық рейтингі немесе басқа рейтингтік агенттіктердің бірінің осыған ұқсас деңгейдегі рейтингі бар ұйымдардағы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тәуелсіз рейтингі немесе басқа рейтингтік агенттіктердің бірінің осыған ұқсас деңгейдегі рейтингі бар елдердің орталық үкіметтері шығарған, мемлекеттік мәртебесі бар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борыштық рейтингі немесе басқа рейтингтік агенттіктердің бірінің осыған ұқсас деңгейдегі рейтингі бар халықаралық қаржы ұйымдары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және Шымкент қалаларының жергілікті атқарушы органдары шығарған мемлекеттік бағалы қағаздарды қоспағанда, Қазақстан Республикасының жергілікті атқарушы органдары шығарған мемлекеттік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"АА-"-тен төмен емес тәуелсіз рейтингі немесе басқа рейтингтік агенттіктердің бірінің осыған ұқсас деңгейдегі рейтингі бар елдердің жергілікті билік органдары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"AA-"-тен төмен емес борыштық рейтингі немесе басқа рейтингтік агенттіктердің бірінің осыған ұқсас деңгейдегі рейтингі бар ұйымдар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Тәуекелдің ІІ тобына енгізілген активтер бойынша есептелген сыйақы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Тазартылмаған бағалы металдар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 "ВВВ-"-ке дейінгі тәуелсіз рейтингі немесе басқа рейтингтік агенттіктердің бірінің осыған ұқсас деңгейдегі рейтингі бар елдердің орталық банктеріндегі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 "ВВВ-"-ке дейінгі борыштық рейтингі немесе басқа рейтингтік агенттіктердің бірінің осыған ұқсас деңгейдегі рейтингі бар халықаралық қаржы ұйымдарындағы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борыштық рейтингі немесе басқа рейтингтік агенттіктердің бірінің осыған ұқсас деңгейдегі рейтингі бар ұйымдардағы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 "ВВВ-"-ке дейінгі тәуелсіз рейтингі немесе басқа рейтингтік агенттіктердің бірінің осыған ұқсас деңгейдегі рейтингі бар елдердің орталық үкіметтері шығарған мемлекеттік мәртебесі бар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 "ВВВ-"-ке дейінгі борыштық рейтингі немесе басқа рейтингтік агенттіктердің бірінің осыған ұқсас деңгейдегі рейтингі бар халықаралық қаржы ұйымдары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 тәуелсіз рейтингі немесе басқа рейтингтік агенттіктердің бірінің осыған ұқсас деңгейдегі рейтингі бар елдердің жергілікті билік органдары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борыштық рейтингі немесе басқа рейтингтік агенттіктердің бірінің осыған ұқсас деңгейдегі рейтингі бар ұйымдар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Кәсіпкерлік кодексіне сәйкес шағын немесе орта кәсіпкерлікке жатқызылған субъектілер шығарған, "Қазақстан қор биржасы" акционерлік қоғамының ресми тізімінің "негізгі" немесе "баламалы" алаңының "борыштық бағалы қағаздар" секторына енгізілген, "ДАМУ" кәсіпкерлікті дамыту қоры" акционерлік қоғамының және (немесе) "Қазақстанның Даму Банкі" акционерлік қоғамының кепілдігі бар, сомасы осы бағалы қағаздардың номиналды құнының кемінде 50 (елу) пайызын жабатын және мынадай өлшемшарттарға сәйкес келетін бағалы қағаздар:</w:t>
            </w:r>
          </w:p>
          <w:p>
            <w:pPr>
              <w:spacing w:after="20"/>
              <w:ind w:left="20"/>
              <w:jc w:val="both"/>
            </w:pPr>
            <w:r>
              <w:rPr>
                <w:rFonts w:ascii="Times New Roman"/>
                <w:b w:val="false"/>
                <w:i w:val="false"/>
                <w:color w:val="000000"/>
                <w:sz w:val="20"/>
              </w:rPr>
              <w:t>
1) эмитенттің бір бағалы қағаздар шығарылымына салынған инвестициялардың көлемі меншікті капиталдың 0,02 (нөл бүтін жүзден екі) пайызынан аспайды;</w:t>
            </w:r>
          </w:p>
          <w:p>
            <w:pPr>
              <w:spacing w:after="20"/>
              <w:ind w:left="20"/>
              <w:jc w:val="both"/>
            </w:pPr>
            <w:r>
              <w:rPr>
                <w:rFonts w:ascii="Times New Roman"/>
                <w:b w:val="false"/>
                <w:i w:val="false"/>
                <w:color w:val="000000"/>
                <w:sz w:val="20"/>
              </w:rPr>
              <w:t>
2) бағалы қағаздар шығарылымының валютасы –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w:t>
            </w:r>
          </w:p>
          <w:p>
            <w:pPr>
              <w:spacing w:after="20"/>
              <w:ind w:left="20"/>
              <w:jc w:val="both"/>
            </w:pPr>
            <w:r>
              <w:rPr>
                <w:rFonts w:ascii="Times New Roman"/>
                <w:b w:val="false"/>
                <w:i w:val="false"/>
                <w:color w:val="000000"/>
                <w:sz w:val="20"/>
              </w:rPr>
              <w:t>
"ВВ-"-ке дейінгі (қоса алғанда) борыштық рейтингі немесе басқа рейтингтік агенттіктердің бірінің осыған ұқсас деңгейдегі рейтингі бар Қазақстан Республикасының резидент банктеріне немесе Standard &amp; Poor's агенттігінің "ВВВ-"-тен "ВВ+"-ке дейінгі (қоса алғанда) борыштық рейтингі немесе басқа рейтингтік агенттіктердің бірінің осыған ұқсас деңгейдегі рейтингі бар Қазақстан Республикасының бейрезидент банкіне ашылған корреспонденттік шоттар бойынша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w:t>
            </w:r>
          </w:p>
          <w:p>
            <w:pPr>
              <w:spacing w:after="20"/>
              <w:ind w:left="20"/>
              <w:jc w:val="both"/>
            </w:pPr>
            <w:r>
              <w:rPr>
                <w:rFonts w:ascii="Times New Roman"/>
                <w:b w:val="false"/>
                <w:i w:val="false"/>
                <w:color w:val="000000"/>
                <w:sz w:val="20"/>
              </w:rPr>
              <w:t>
"ВВ-"-ке дейінгі (қоса алғанда) борыштық рейтингі немесе басқа рейтингтік агенттіктердің бірінің осыған ұқсас деңгейдегі рейтингі бар Қазақстан Республикасының резидент банктеріне немесе Standard &amp; Poor's агенттігінің "ВВВ-"-тен "ВВ+"-ке дейінгі (қоса алғанда) борыштық рейтингі немесе басқа рейтингтік агенттіктердің бірінің осыған ұқсас деңгейдегі рейтингі бар Қазақстан Республикасының бейрезидент банкіне ашылған ағымдағы шоттар бойынша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қор биржасы" акционерлік қоғамына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Тәуекелдің ІІІ тобына енгізілген активтер бойынша есептелген сыйақы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"В-"-ке дейінгі тәуелсіз рейтингі немесе басқа рейтингтік агенттіктердің бірінің осыған ұқсас деңгейдегі рейтингі бар елдердің және тиісті рейтингтік бағасы жоқ елдердің орталық банктеріндегі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"В-"-ке дейінгі борыштық рейтингі немесе басқа рейтингтік агенттіктердің бірінің осыған ұқсас деңгейдегі рейтингі бар халықаралық қаржы ұйымдарындағы және тиісті рейтингтік бағасы жоқ халықаралық қаржы ұйымдарындағы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төмен борыштық рейтингі немесе басқа рейтингтік агенттіктердің бірінің осыған ұқсас деңгейдегі рейтингі бар Қазақстан Республикасының резидент ұйымдарындағы, тиісті рейтингтік бағасы жоқ Қазақстан Республикасының резидент ұйымдарындағы және Standard &amp; Poor's (Стандард энд Пурс) агенттігінің "ВВВ+"-тен "ВВ-"-ке дейінгі борыштық рейтингі немесе басқа рейтингтік агенттіктердің бірінің осыған ұқсас деңгейдегі рейтингі бар Қазақстан Республикасының бейрезидент ұйымдарындағы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"В-"-ке дейінгі тәуелсіз рейтингі немесе басқа рейтингтік агенттіктердің бірінің осыған ұқсас деңгейдегі рейтингі бар елдердің және тиісті рейтингтік бағасы жоқ елдердің орталық үкіметтері шығарған, мемлекеттік мәртебесі бар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 "ВВ-"-ке дейінгі тәуелсіз рейтингі немесе басқа рейтингтік агенттіктердің бірінің осыған ұқсас деңгейдегі рейтингі бар елдердің және тиісті рейтингтік бағасы жоқ елдердің жергілікті билік органдары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"В-"-ке дейінгі борыштық рейтингі немесе басқа рейтингтік агенттіктердің бірінің осыған ұқсас деңгейдегі рейтингі бар халықаралық қаржы ұйымдары және тиісті рейтингтік бағасы жоқ халықаралық қаржы ұйымдары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төмен борыштық рейтингі немесе басқа рейтинг агенттіктерінің бірінің осыған ұқсас деңгейдегі рейтингі бар Қазақстан Республикасының резидент ұйымдары, тиісті рейтингтік бағасы жоқ Қазақстан Республикасының резидент ұйымдары және Standard &amp; Poor’s (Стандард энд Пурс) агенттігінің "ВВВ+"-тен "ВВ-"-ке дейінгі борыштық рейтингі немесе басқа рейтинг агенттіктерінің бірінің осыған ұқсас деңгейдегі рейтингі бар Қазақстан Республикасының бейрезидент ұйымдары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төмен борыштық рейтингі немесе басқа рейтингтік агенттіктердің бірінің осыған ұқсас деңгейдегі рейтингі бар Қазақстан Республикасының резидент банктеріне немесе Standard &amp; Poor’s (Стандард энд Пурс) агенттігінің "ВВ+"-тен төмен борыштық рейтингі немесе басқа рейтингтік агенттіктердің бірінің осыған ұқсас деңгейдегі рейтингі бар бейрезидент банкке ашылған корреспонденттік шоттар бойынша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төмен борыштық рейтингі немесе басқа рейтингтік агенттіктердің бірінің осыған ұқсас деңгейдегі рейтингі бар Қазақстан Республикасының резидент банктеріне немесе Standard &amp; Poor’s (Стандард энд Пурс) агенттігінің "ВВ+"-дан төмен борыштық рейтингі немесе басқа рейтингтік агенттіктердің бірінің осыған ұқсас деңгейдегі рейтингі бар бейрезидент банкке ашылған ағымдағы шоттар бойынша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Тәуекелдің IV тобына енгізілген активтер бойынша есептелген сыйақы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бойынша есептеулер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құрал-жабдықтар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қорлар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және шығыстар сомасын алдын ала төлеу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Standюard &amp; Poor’s (Стандард энд Пурс) агенттігінің "В-"-тен төмен тәуелсіз рейтингі немесе басқа рейтингтік агенттіктердің бірінің осыған ұқсас деңгейдегі рейтингі бар елдердің орталық банктеріндегі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"В-"-тен төмен борыштық рейтингі немесе басқа рейтингтік агенттіктердің бірінің осыған ұқсас деңгейдегі рейтингі бар халықаралық қаржы ұйымдарындағы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төмен борыштық рейтингі немесе басқа рейтингтік агенттіктердің бірінің осыған ұқсас деңгейдегі рейтингі бар бейрезидент ұйымдардағы және тиісті рейтингтік бағасы жоқ Қазақстан Республикасының бейрезидент ұйымдарындағы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"В-"-тен төмен тәуелсіз рейтингі немесе басқа рейтингтік агенттіктердің бірінің осыған ұқсас деңгейдегі рейтингі бар елдердің орталық үкіметтері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төмен тәуелсіз рейтингі немесе басқа рейтингтік агенттіктердің бірінің осыған ұқсас деңгейдегі рейтингі бар елдердің жергілікті билік органдары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"В-"-тен төмен борыштық рейтингі немесе басқа рейтингтік агенттіктердің бірінің осыған ұқсас деңгейдегі рейтингі бар халықаралық қаржы ұйымдары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төмен борыштық рейтингі немесе басқа рейтингтік агенттіктердің бірінің осыған ұқсас деңгейдегі рейтингі бар Қазақстан Республикасының бейрезидент ұйымдары және тиісті рейтингтік бағасы жоқ Қазақстан Республикасының бейрезидент ұйымдары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Тәуекелдің V тобына енгізілген активтер бойынша есептелген сыйақы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Салымдардың кредиттiк тәуекел</w:t>
            </w:r>
            <w:r>
              <w:br/>
            </w:r>
            <w:r>
              <w:rPr>
                <w:rFonts w:ascii="Times New Roman"/>
                <w:b w:val="false"/>
                <w:i w:val="false"/>
                <w:color w:val="000000"/>
                <w:sz w:val="20"/>
              </w:rPr>
              <w:t>дәрежесi бойынша</w:t>
            </w:r>
            <w:r>
              <w:br/>
            </w:r>
            <w:r>
              <w:rPr>
                <w:rFonts w:ascii="Times New Roman"/>
                <w:b w:val="false"/>
                <w:i w:val="false"/>
                <w:color w:val="000000"/>
                <w:sz w:val="20"/>
              </w:rPr>
              <w:t>мөлшерленген</w:t>
            </w:r>
            <w:r>
              <w:br/>
            </w:r>
            <w:r>
              <w:rPr>
                <w:rFonts w:ascii="Times New Roman"/>
                <w:b w:val="false"/>
                <w:i w:val="false"/>
                <w:color w:val="000000"/>
                <w:sz w:val="20"/>
              </w:rPr>
              <w:t>Ұлттық пошта операторы</w:t>
            </w:r>
            <w:r>
              <w:br/>
            </w:r>
            <w:r>
              <w:rPr>
                <w:rFonts w:ascii="Times New Roman"/>
                <w:b w:val="false"/>
                <w:i w:val="false"/>
                <w:color w:val="000000"/>
                <w:sz w:val="20"/>
              </w:rPr>
              <w:t>активтерiнiң кестесiне</w:t>
            </w:r>
            <w:r>
              <w:br/>
            </w:r>
            <w:r>
              <w:rPr>
                <w:rFonts w:ascii="Times New Roman"/>
                <w:b w:val="false"/>
                <w:i w:val="false"/>
                <w:color w:val="000000"/>
                <w:sz w:val="20"/>
              </w:rPr>
              <w:t>қосымша</w:t>
            </w:r>
          </w:p>
        </w:tc>
      </w:tr>
    </w:tbl>
    <w:bookmarkStart w:name="z86" w:id="34"/>
    <w:p>
      <w:pPr>
        <w:spacing w:after="0"/>
        <w:ind w:left="0"/>
        <w:jc w:val="left"/>
      </w:pPr>
      <w:r>
        <w:rPr>
          <w:rFonts w:ascii="Times New Roman"/>
          <w:b/>
          <w:i w:val="false"/>
          <w:color w:val="000000"/>
        </w:rPr>
        <w:t xml:space="preserve"> Салымдардың кредиттік тәуекел дәрежесі бойынша мөлшерленуге тиісті Ұлттық пошта операторы активтерінің есебіне түсіндірме</w:t>
      </w:r>
    </w:p>
    <w:bookmarkEnd w:id="34"/>
    <w:bookmarkStart w:name="z87" w:id="35"/>
    <w:p>
      <w:pPr>
        <w:spacing w:after="0"/>
        <w:ind w:left="0"/>
        <w:jc w:val="both"/>
      </w:pPr>
      <w:r>
        <w:rPr>
          <w:rFonts w:ascii="Times New Roman"/>
          <w:b w:val="false"/>
          <w:i w:val="false"/>
          <w:color w:val="000000"/>
          <w:sz w:val="28"/>
        </w:rPr>
        <w:t>
      1. Салымдар, дебиторлық берешек, сатып алынған бағалы қағаздар, ұлттық пошта операторында түзетілген құны аталған активтер көлемінің 50 (елу) пайызынан кем емес қамтамасыз етуі бар қарыздар (Салымдардың кредиттік тәуекел дәрежесі бойынша мөлшерленген Ұлттық пошта операторы активтері кестесінің (бұдан әрі - Кесте) 1, 2, 3, 4, 5, 6, 7, 8, 9 10, 11, және 12-жолдарында көрсетілген активтер түріндегі) осы тармаққа сәйкес Ұлттық пошта операторында түзетілген қамтамасыз ету құнын анықтауға мүмкіндік беретін барабар есепке алу жүйесі болған кезде түзетілген қамтамасыз ету құнын шегергендегі тәуекел дәрежесі бойынша мөлшерленген активтер есебіне енгізіледі.</w:t>
      </w:r>
    </w:p>
    <w:bookmarkEnd w:id="35"/>
    <w:p>
      <w:pPr>
        <w:spacing w:after="0"/>
        <w:ind w:left="0"/>
        <w:jc w:val="both"/>
      </w:pPr>
      <w:r>
        <w:rPr>
          <w:rFonts w:ascii="Times New Roman"/>
          <w:b w:val="false"/>
          <w:i w:val="false"/>
          <w:color w:val="000000"/>
          <w:sz w:val="28"/>
        </w:rPr>
        <w:t>
      Түзетілген қамтамасыз ету құны (Кестенің 1, 2, 3, 4, 5, 6, 7, 8, 9 10, 11, және 12-жолдарында көрсетілген активтер түріндегі) мыналарға:</w:t>
      </w:r>
    </w:p>
    <w:p>
      <w:pPr>
        <w:spacing w:after="0"/>
        <w:ind w:left="0"/>
        <w:jc w:val="both"/>
      </w:pPr>
      <w:r>
        <w:rPr>
          <w:rFonts w:ascii="Times New Roman"/>
          <w:b w:val="false"/>
          <w:i w:val="false"/>
          <w:color w:val="000000"/>
          <w:sz w:val="28"/>
        </w:rPr>
        <w:t>
      салымдар сомасының 100 (жүз) пайызына, оның ішінде ұлттық пошта операторындағы қамтамасыз ету ретінде ұсынылғандары;</w:t>
      </w:r>
    </w:p>
    <w:p>
      <w:pPr>
        <w:spacing w:after="0"/>
        <w:ind w:left="0"/>
        <w:jc w:val="both"/>
      </w:pPr>
      <w:r>
        <w:rPr>
          <w:rFonts w:ascii="Times New Roman"/>
          <w:b w:val="false"/>
          <w:i w:val="false"/>
          <w:color w:val="000000"/>
          <w:sz w:val="28"/>
        </w:rPr>
        <w:t>
      қамтамасыз етуге берілген бағалы қағаздардың нарықтық құнының 95 (тоқсан бес) пайызына;</w:t>
      </w:r>
    </w:p>
    <w:p>
      <w:pPr>
        <w:spacing w:after="0"/>
        <w:ind w:left="0"/>
        <w:jc w:val="both"/>
      </w:pPr>
      <w:r>
        <w:rPr>
          <w:rFonts w:ascii="Times New Roman"/>
          <w:b w:val="false"/>
          <w:i w:val="false"/>
          <w:color w:val="000000"/>
          <w:sz w:val="28"/>
        </w:rPr>
        <w:t>
      қамтамасыз етуге берілген тазартылған бағалы металдардың нарықтық құнының 85 (сексен бес) пайызына тең болады.</w:t>
      </w:r>
    </w:p>
    <w:p>
      <w:pPr>
        <w:spacing w:after="0"/>
        <w:ind w:left="0"/>
        <w:jc w:val="both"/>
      </w:pPr>
      <w:r>
        <w:rPr>
          <w:rFonts w:ascii="Times New Roman"/>
          <w:b w:val="false"/>
          <w:i w:val="false"/>
          <w:color w:val="000000"/>
          <w:sz w:val="28"/>
        </w:rPr>
        <w:t>
      Жоғарыда көрсетілген салымдардың, дебиторлық берешектің, сатып алынған бағалы қағаздардың қамтамасыз етілмеген бөлігі салымдарға, дебиторлық берешекке, сатып алынған бағалы қағаздарға сәйкес келетін тәуекел дәрежесі бойынша Кестеге сай мөлшерленеді.</w:t>
      </w:r>
    </w:p>
    <w:bookmarkStart w:name="z88" w:id="36"/>
    <w:p>
      <w:pPr>
        <w:spacing w:after="0"/>
        <w:ind w:left="0"/>
        <w:jc w:val="both"/>
      </w:pPr>
      <w:r>
        <w:rPr>
          <w:rFonts w:ascii="Times New Roman"/>
          <w:b w:val="false"/>
          <w:i w:val="false"/>
          <w:color w:val="000000"/>
          <w:sz w:val="28"/>
        </w:rPr>
        <w:t>
      2. Контрагенттен төмен тәуекел дәрежесі бар ұйымдар кепілдік берген (сақтандырылған) Ұлттық пошта операторы инвестициялары есебіне енгізілмеген салымдар, дебиторлық берешек, сатып алынған бағалы қағаздар, қарыздар, инвестициялар тәуекел дәрежесі бойынша мөлшерленген (банк инвестициялары есебіне енгізілмеген салымдардың, дебиторлық берешектің, сатып алынған бағалы қағаздардың, қарыздардың, инвестициялардың кепілдік берген (сақтандырылған) сомасын шегергендегі) активтердің есебіне борышкердің тәуекел дәрежесі бойынша енгізіледі.</w:t>
      </w:r>
    </w:p>
    <w:bookmarkEnd w:id="36"/>
    <w:p>
      <w:pPr>
        <w:spacing w:after="0"/>
        <w:ind w:left="0"/>
        <w:jc w:val="both"/>
      </w:pPr>
      <w:r>
        <w:rPr>
          <w:rFonts w:ascii="Times New Roman"/>
          <w:b w:val="false"/>
          <w:i w:val="false"/>
          <w:color w:val="000000"/>
          <w:sz w:val="28"/>
        </w:rPr>
        <w:t>
      Банк инвестициялары есебіне енгізілмеген салымдардың, дебиторлық берешектің, сатып алынған бағалы қағаздардың, қарыздардың, инвестициялардың кепілдік берілген (сақтандырылған) сомасы тиісті кепілгердің (сақтандырушының) дебиторлық берешегінің тәуекел дәрежесі бойынша мөлшерленеді.</w:t>
      </w:r>
    </w:p>
    <w:bookmarkStart w:name="z89" w:id="37"/>
    <w:p>
      <w:pPr>
        <w:spacing w:after="0"/>
        <w:ind w:left="0"/>
        <w:jc w:val="both"/>
      </w:pPr>
      <w:r>
        <w:rPr>
          <w:rFonts w:ascii="Times New Roman"/>
          <w:b w:val="false"/>
          <w:i w:val="false"/>
          <w:color w:val="000000"/>
          <w:sz w:val="28"/>
        </w:rPr>
        <w:t>
      3. Егер бағалы қағаз шығарылымының арнайы борыштық рейтингі болса, онда тәуекел дәрежесі бойынша Ұлттық пошта операторы активтерін мөлшерлеу кезінде бағалы қағаз рейтингін ескеру қажет.</w:t>
      </w:r>
    </w:p>
    <w:bookmarkEnd w:id="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Ұлттық Банкі Басқармасының </w:t>
            </w:r>
            <w:r>
              <w:br/>
            </w:r>
            <w:r>
              <w:rPr>
                <w:rFonts w:ascii="Times New Roman"/>
                <w:b w:val="false"/>
                <w:i w:val="false"/>
                <w:color w:val="000000"/>
                <w:sz w:val="20"/>
              </w:rPr>
              <w:t>2016 жылғы 26 желтоқсандағы</w:t>
            </w:r>
            <w:r>
              <w:br/>
            </w:r>
            <w:r>
              <w:rPr>
                <w:rFonts w:ascii="Times New Roman"/>
                <w:b w:val="false"/>
                <w:i w:val="false"/>
                <w:color w:val="000000"/>
                <w:sz w:val="20"/>
              </w:rPr>
              <w:t>№ 307 қаулысына</w:t>
            </w:r>
            <w:r>
              <w:br/>
            </w:r>
            <w:r>
              <w:rPr>
                <w:rFonts w:ascii="Times New Roman"/>
                <w:b w:val="false"/>
                <w:i w:val="false"/>
                <w:color w:val="000000"/>
                <w:sz w:val="20"/>
              </w:rPr>
              <w:t>2-қосымша</w:t>
            </w:r>
          </w:p>
        </w:tc>
      </w:tr>
    </w:tbl>
    <w:bookmarkStart w:name="z41" w:id="38"/>
    <w:p>
      <w:pPr>
        <w:spacing w:after="0"/>
        <w:ind w:left="0"/>
        <w:jc w:val="left"/>
      </w:pPr>
      <w:r>
        <w:rPr>
          <w:rFonts w:ascii="Times New Roman"/>
          <w:b/>
          <w:i w:val="false"/>
          <w:color w:val="000000"/>
        </w:rPr>
        <w:t xml:space="preserve"> Күші жойылды деп танылатын Қазақстан Республикасының нормативтік құқықтық актілерінің, сондай-ақ Қазақстан Республикасының кейбір нормативтік құқықтық актілерінің құрылымдық элементтерінің тізбесі</w:t>
      </w:r>
    </w:p>
    <w:bookmarkEnd w:id="38"/>
    <w:bookmarkStart w:name="z42" w:id="39"/>
    <w:p>
      <w:pPr>
        <w:spacing w:after="0"/>
        <w:ind w:left="0"/>
        <w:jc w:val="both"/>
      </w:pPr>
      <w:r>
        <w:rPr>
          <w:rFonts w:ascii="Times New Roman"/>
          <w:b w:val="false"/>
          <w:i w:val="false"/>
          <w:color w:val="000000"/>
          <w:sz w:val="28"/>
        </w:rPr>
        <w:t xml:space="preserve">
      1. "Ұлттық почта операторына арналған пруденциалдық нормативтерді, сондай-ақ олардың орындалуы жөніндегі есептердің нысандарын және ұсыну мерзімін белгілеу туралы" Қазақстан Республикасының Қаржы рыногын және қаржылық ұйымдарды реттеу мен қадағалау жөніндегі агенттігі басқармасының 2004 жылғы 12 шілдедегі № 200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2988 тіркелген, 2005 жылғы 21 қыркүйекте "Заң газеті" газетінде № 109 (733) жарияланған).</w:t>
      </w:r>
    </w:p>
    <w:bookmarkEnd w:id="39"/>
    <w:bookmarkStart w:name="z43" w:id="40"/>
    <w:p>
      <w:pPr>
        <w:spacing w:after="0"/>
        <w:ind w:left="0"/>
        <w:jc w:val="both"/>
      </w:pPr>
      <w:r>
        <w:rPr>
          <w:rFonts w:ascii="Times New Roman"/>
          <w:b w:val="false"/>
          <w:i w:val="false"/>
          <w:color w:val="000000"/>
          <w:sz w:val="28"/>
        </w:rPr>
        <w:t xml:space="preserve">
      2. "Қазақстан Республикасының кейбір нормативтiк құқықтық актілеріне ипотекалық ұйымдардың, банк операцияларының жекелеген түрлерін жүзеге асыратын ұйымдардың қызметін пруденциалдық реттеу мәселелері бойынша өзгерістер мен толықтырулар енгізу туралы" Қазақстан Республикасы Қаржы нарығын және қаржы ұйымдарын реттеу мен қадағалау жөніндегі агенттігі Басқармасының 2007 жылғы 24 желтоқсандағы № 280 қаулысының (Нормативтік құқықтық актілерді мемлекеттік тіркеу тізілімінде № 5122 тіркелген) </w:t>
      </w:r>
      <w:r>
        <w:rPr>
          <w:rFonts w:ascii="Times New Roman"/>
          <w:b w:val="false"/>
          <w:i w:val="false"/>
          <w:color w:val="000000"/>
          <w:sz w:val="28"/>
        </w:rPr>
        <w:t>1-тармағының</w:t>
      </w:r>
      <w:r>
        <w:rPr>
          <w:rFonts w:ascii="Times New Roman"/>
          <w:b w:val="false"/>
          <w:i w:val="false"/>
          <w:color w:val="000000"/>
          <w:sz w:val="28"/>
        </w:rPr>
        <w:t xml:space="preserve"> 1) тармақшасы.</w:t>
      </w:r>
    </w:p>
    <w:bookmarkEnd w:id="40"/>
    <w:bookmarkStart w:name="z44" w:id="41"/>
    <w:p>
      <w:pPr>
        <w:spacing w:after="0"/>
        <w:ind w:left="0"/>
        <w:jc w:val="both"/>
      </w:pPr>
      <w:r>
        <w:rPr>
          <w:rFonts w:ascii="Times New Roman"/>
          <w:b w:val="false"/>
          <w:i w:val="false"/>
          <w:color w:val="000000"/>
          <w:sz w:val="28"/>
        </w:rPr>
        <w:t xml:space="preserve">
      3. "Қазақстан Республикасы Қаржы нарығын және қаржы ұйымдарын реттеу мен қадағалау агенттігі Басқармасының "Ұлттық почта операторына арналған пруденциалдық нормативтерді, сондай-ақ олардың орындалуы жөніндегі есептердің нысандарын және ұсыну мерзімін белгілеу туралы" 2004 жылғы 12 шілдедегі № 200 қаулысына толықтыру мен өзгеріс енгізу туралы" Қазақстан Республикасы Қаржы нарығын және қаржы ұйымдарын реттеу мен қадағалау агенттігі Басқармасының 2008 жылғы 22 тамыздағы № 124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5313 тіркелген, 2008 жылғы 15 қазанда Қазақстан Республикасының Орталық атқарушы және өзге де орталық мемлекеттік органдарының актілер жинағында № 10 жарияланған).</w:t>
      </w:r>
    </w:p>
    <w:bookmarkEnd w:id="41"/>
    <w:bookmarkStart w:name="z45" w:id="42"/>
    <w:p>
      <w:pPr>
        <w:spacing w:after="0"/>
        <w:ind w:left="0"/>
        <w:jc w:val="both"/>
      </w:pPr>
      <w:r>
        <w:rPr>
          <w:rFonts w:ascii="Times New Roman"/>
          <w:b w:val="false"/>
          <w:i w:val="false"/>
          <w:color w:val="000000"/>
          <w:sz w:val="28"/>
        </w:rPr>
        <w:t xml:space="preserve">
      4. "Қазақстан Республикасының кейбір нормативтiк құқықтық актілеріне қаржы нарығын және қаржы ұйымдарын реттеу мен қадағалау бойынша өзгерістер мен толықтырулар енгізу туралы" Қазақстан Республикасының Қаржы нарығын және қаржы ұйымдарын реттеу мен қадағалау жөніндегі агенттігі Басқармасының 2010 жылғы 3 қыркүйектегі № 131 қаулысымен (Нормативтік құқықтық актілерді мемлекеттік тіркеу тізілімінде № 6554 тіркелген) бекітілген Қазақстан Республикасының кейбір нормативтiк құқықтық актілеріне қаржы ұйымдары ұсынатын есеп беру нысанын жетілдіру бойынша енгiзiлетiн өзгерістер мен толықтырулар тiзбесiнің </w:t>
      </w:r>
      <w:r>
        <w:rPr>
          <w:rFonts w:ascii="Times New Roman"/>
          <w:b w:val="false"/>
          <w:i w:val="false"/>
          <w:color w:val="000000"/>
          <w:sz w:val="28"/>
        </w:rPr>
        <w:t>4-тармағы</w:t>
      </w:r>
      <w:r>
        <w:rPr>
          <w:rFonts w:ascii="Times New Roman"/>
          <w:b w:val="false"/>
          <w:i w:val="false"/>
          <w:color w:val="000000"/>
          <w:sz w:val="28"/>
        </w:rPr>
        <w:t xml:space="preserve">. </w:t>
      </w:r>
    </w:p>
    <w:bookmarkEnd w:id="42"/>
    <w:bookmarkStart w:name="z46" w:id="43"/>
    <w:p>
      <w:pPr>
        <w:spacing w:after="0"/>
        <w:ind w:left="0"/>
        <w:jc w:val="both"/>
      </w:pPr>
      <w:r>
        <w:rPr>
          <w:rFonts w:ascii="Times New Roman"/>
          <w:b w:val="false"/>
          <w:i w:val="false"/>
          <w:color w:val="000000"/>
          <w:sz w:val="28"/>
        </w:rPr>
        <w:t xml:space="preserve">
      5. "Қазақстан Республикасының кейбір нормативтік құқықтық актілеріне қаржы ұйымдарының қызметін пруденциялық реттеу мәселелері бойынша өзгерістер мен толықтырулар енгізу туралы" Қазақстан Республикасы Ұлттық Банкі Басқармасының 2014 жылғы 16 шілдедегі № 152 қаулысымен (Нормативтік құқықтық актілерді мемлекеттік тіркеу тізілімінде № 9732 тіркелген, 2014 жылғы 18 қыркүйекте "Әділет" ақпараттық-құқықтық жүйесінде жарияланған) бекітілген Қазақстан Республикасының қаржы ұйымдарының қызметін пруденциялық реттеу мәселелері бойынша өзгерістер мен толықтырулар енгізілетін нормативтік құқықтық актілерінің тізбесінің </w:t>
      </w:r>
      <w:r>
        <w:rPr>
          <w:rFonts w:ascii="Times New Roman"/>
          <w:b w:val="false"/>
          <w:i w:val="false"/>
          <w:color w:val="000000"/>
          <w:sz w:val="28"/>
        </w:rPr>
        <w:t>1-тармағы</w:t>
      </w:r>
      <w:r>
        <w:rPr>
          <w:rFonts w:ascii="Times New Roman"/>
          <w:b w:val="false"/>
          <w:i w:val="false"/>
          <w:color w:val="000000"/>
          <w:sz w:val="28"/>
        </w:rPr>
        <w:t>.</w:t>
      </w:r>
    </w:p>
    <w:bookmarkEnd w:id="4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