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4b936" w14:textId="b34b9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"Авариялық-құтқару қызметтерін, құралымдарын және құтқарушыларды, сондай-ақ мемлекеттік емес өртке қарсы қызметтерді аттестаттау және қайта аттестаттау қағидаларын бекіту туралы" Қазақстан Республикасы Ішкі істер министрінің 2015 жылғы 18 наурыздағы № 246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2016 жылғы 29 қарашадағы № 1108 бұйрығы. Қазақстан Республикасының Әділет министрлігінде 2017 жылғы 27 қаңтарда № 14749 болып тіркелді. Күші жойылды - Қазақстан Республикасы Ішкі істер министрінің 2020 жылғы 16 наурыздағы № 218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16.03.2020 </w:t>
      </w:r>
      <w:r>
        <w:rPr>
          <w:rFonts w:ascii="Times New Roman"/>
          <w:b w:val="false"/>
          <w:i w:val="false"/>
          <w:color w:val="ff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xml:space="preserve">
      1. "Авариялық-құтқару қызметтерін, құралымдарын және құтқарушыларды, сондай-ақ мемлекеттік емес өртке қарсы қызметтерді аттестаттау және қайта аттестаттау қағидаларын бекіту туралы" Қазақстан Республикасы Ішкі істер министрінің 2015 жылғы 18 наурыздағы № 246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актiлерді мемлекеттiк тіркеу тізілімінде № 10831 тіркелген, 2015 жылғы 5 маусымда "Әділет" ақпараттық-құқықтық жүйесінде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Ішкі істер министрінің 11.07.2018 </w:t>
      </w:r>
      <w:r>
        <w:rPr>
          <w:rFonts w:ascii="Times New Roman"/>
          <w:b w:val="false"/>
          <w:i w:val="false"/>
          <w:color w:val="000000"/>
          <w:sz w:val="28"/>
        </w:rPr>
        <w:t>№ 507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13.07.2018 </w:t>
      </w:r>
      <w:r>
        <w:rPr>
          <w:rFonts w:ascii="Times New Roman"/>
          <w:b w:val="false"/>
          <w:i w:val="false"/>
          <w:color w:val="000000"/>
          <w:sz w:val="28"/>
        </w:rPr>
        <w:t>№ 514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1" w:id="2"/>
    <w:p>
      <w:pPr>
        <w:spacing w:after="0"/>
        <w:ind w:left="0"/>
        <w:jc w:val="both"/>
      </w:pPr>
      <w:r>
        <w:rPr>
          <w:rFonts w:ascii="Times New Roman"/>
          <w:b w:val="false"/>
          <w:i w:val="false"/>
          <w:color w:val="000000"/>
          <w:sz w:val="28"/>
        </w:rPr>
        <w:t xml:space="preserve">
      2. Қазақстан Республикасы Ішкі істер министрлігінің Төтенше жағдайлар комитеті: </w:t>
      </w:r>
    </w:p>
    <w:bookmarkEnd w:id="2"/>
    <w:bookmarkStart w:name="z42"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43" w:id="4"/>
    <w:p>
      <w:pPr>
        <w:spacing w:after="0"/>
        <w:ind w:left="0"/>
        <w:jc w:val="both"/>
      </w:pPr>
      <w:r>
        <w:rPr>
          <w:rFonts w:ascii="Times New Roman"/>
          <w:b w:val="false"/>
          <w:i w:val="false"/>
          <w:color w:val="000000"/>
          <w:sz w:val="28"/>
        </w:rPr>
        <w:t>
      2) осы бұйрықты мемлекеттік тіркегеннен кейін оның көшірмелерін күнтізбелік он күн ішінде мерзімді баспа басылымдарына ресми жариялауға,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4"/>
    <w:bookmarkStart w:name="z44" w:id="5"/>
    <w:p>
      <w:pPr>
        <w:spacing w:after="0"/>
        <w:ind w:left="0"/>
        <w:jc w:val="both"/>
      </w:pPr>
      <w:r>
        <w:rPr>
          <w:rFonts w:ascii="Times New Roman"/>
          <w:b w:val="false"/>
          <w:i w:val="false"/>
          <w:color w:val="000000"/>
          <w:sz w:val="28"/>
        </w:rPr>
        <w:t>
      3) осы бұйрықты Қазақстан Республикасы Ішкі істер министрлігінің ресми интернет-ресурсында және мемлекеттік органдардың интранет-порталында орналастыруды;</w:t>
      </w:r>
    </w:p>
    <w:bookmarkEnd w:id="5"/>
    <w:bookmarkStart w:name="z45"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Ішкі істер министрлігінің Заң департаментіне осы тармақтың 1), 2), 3) және 4) тармақшаларында көзделген іс-шаралардың орындалуы туралы мәліметтерді ұсынуды қамтамасыз етсін.</w:t>
      </w:r>
    </w:p>
    <w:bookmarkEnd w:id="6"/>
    <w:bookmarkStart w:name="z46" w:id="7"/>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Ішкі істер министрінің орынбасары Ю.В. Ильинге және Қазақстан Республикасы Ішкі істер министрлігі Төтенше жағдайлар комитетінің төрағасы В.Р. Беккерге жүктелсін. </w:t>
      </w:r>
    </w:p>
    <w:bookmarkEnd w:id="7"/>
    <w:bookmarkStart w:name="z47"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Ішкі істер министрі</w:t>
            </w:r>
            <w:r>
              <w:br/>
            </w:r>
            <w:r>
              <w:rPr>
                <w:rFonts w:ascii="Times New Roman"/>
                <w:b w:val="false"/>
                <w:i/>
                <w:color w:val="000000"/>
                <w:sz w:val="20"/>
              </w:rPr>
              <w:t>полиция генерал-полковнигі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 Д. Абаев</w:t>
      </w:r>
    </w:p>
    <w:p>
      <w:pPr>
        <w:spacing w:after="0"/>
        <w:ind w:left="0"/>
        <w:jc w:val="both"/>
      </w:pPr>
      <w:r>
        <w:rPr>
          <w:rFonts w:ascii="Times New Roman"/>
          <w:b w:val="false"/>
          <w:i w:val="false"/>
          <w:color w:val="000000"/>
          <w:sz w:val="28"/>
        </w:rPr>
        <w:t>
      2016 жылғы 22 желтоқсан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 Қ. Бишімбаев</w:t>
      </w:r>
    </w:p>
    <w:p>
      <w:pPr>
        <w:spacing w:after="0"/>
        <w:ind w:left="0"/>
        <w:jc w:val="both"/>
      </w:pPr>
      <w:r>
        <w:rPr>
          <w:rFonts w:ascii="Times New Roman"/>
          <w:b w:val="false"/>
          <w:i w:val="false"/>
          <w:color w:val="000000"/>
          <w:sz w:val="28"/>
        </w:rPr>
        <w:t>
      2016 жылғы 26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Ішкі істер министрінің </w:t>
            </w:r>
            <w:r>
              <w:br/>
            </w:r>
            <w:r>
              <w:rPr>
                <w:rFonts w:ascii="Times New Roman"/>
                <w:b w:val="false"/>
                <w:i w:val="false"/>
                <w:color w:val="000000"/>
                <w:sz w:val="20"/>
              </w:rPr>
              <w:t>2016 жылғы 29 қарашадағы</w:t>
            </w:r>
            <w:r>
              <w:br/>
            </w:r>
            <w:r>
              <w:rPr>
                <w:rFonts w:ascii="Times New Roman"/>
                <w:b w:val="false"/>
                <w:i w:val="false"/>
                <w:color w:val="000000"/>
                <w:sz w:val="20"/>
              </w:rPr>
              <w:t>№ 1108 бұйрығына</w:t>
            </w:r>
            <w:r>
              <w:br/>
            </w:r>
            <w:r>
              <w:rPr>
                <w:rFonts w:ascii="Times New Roman"/>
                <w:b w:val="false"/>
                <w:i w:val="false"/>
                <w:color w:val="000000"/>
                <w:sz w:val="20"/>
              </w:rPr>
              <w:t>1-қосымша</w:t>
            </w:r>
          </w:p>
        </w:tc>
      </w:tr>
    </w:tbl>
    <w:bookmarkStart w:name="z50" w:id="9"/>
    <w:p>
      <w:pPr>
        <w:spacing w:after="0"/>
        <w:ind w:left="0"/>
        <w:jc w:val="both"/>
      </w:pPr>
      <w:r>
        <w:rPr>
          <w:rFonts w:ascii="Times New Roman"/>
          <w:b w:val="false"/>
          <w:i w:val="false"/>
          <w:color w:val="ff0000"/>
          <w:sz w:val="28"/>
        </w:rPr>
        <w:t xml:space="preserve">
      Ескерту. 1-қосымшаның күші жойылды - ҚР Ішкі істер министрінің 11.07.2018 </w:t>
      </w:r>
      <w:r>
        <w:rPr>
          <w:rFonts w:ascii="Times New Roman"/>
          <w:b w:val="false"/>
          <w:i w:val="false"/>
          <w:color w:val="ff0000"/>
          <w:sz w:val="28"/>
        </w:rPr>
        <w:t>№ 507</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2016 жылғы 29 қарашадағы</w:t>
            </w:r>
            <w:r>
              <w:br/>
            </w:r>
            <w:r>
              <w:rPr>
                <w:rFonts w:ascii="Times New Roman"/>
                <w:b w:val="false"/>
                <w:i w:val="false"/>
                <w:color w:val="000000"/>
                <w:sz w:val="20"/>
              </w:rPr>
              <w:t>№ 1108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Күші жойылды – ҚР Ішкі істер министрінің 13.07.2018 </w:t>
      </w:r>
      <w:r>
        <w:rPr>
          <w:rFonts w:ascii="Times New Roman"/>
          <w:b w:val="false"/>
          <w:i w:val="false"/>
          <w:color w:val="ff0000"/>
          <w:sz w:val="28"/>
        </w:rPr>
        <w:t>№ 514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2016 жылғы 29 қарашадағы</w:t>
            </w:r>
            <w:r>
              <w:br/>
            </w:r>
            <w:r>
              <w:rPr>
                <w:rFonts w:ascii="Times New Roman"/>
                <w:b w:val="false"/>
                <w:i w:val="false"/>
                <w:color w:val="000000"/>
                <w:sz w:val="20"/>
              </w:rPr>
              <w:t>№ 1108 бұйрығына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Күші жойылды – ҚР Ішкі істер министрінің 13.07.2018 </w:t>
      </w:r>
      <w:r>
        <w:rPr>
          <w:rFonts w:ascii="Times New Roman"/>
          <w:b w:val="false"/>
          <w:i w:val="false"/>
          <w:color w:val="ff0000"/>
          <w:sz w:val="28"/>
        </w:rPr>
        <w:t>№ 514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2016 жылғы 29 қарашадағы</w:t>
            </w:r>
            <w:r>
              <w:br/>
            </w:r>
            <w:r>
              <w:rPr>
                <w:rFonts w:ascii="Times New Roman"/>
                <w:b w:val="false"/>
                <w:i w:val="false"/>
                <w:color w:val="000000"/>
                <w:sz w:val="20"/>
              </w:rPr>
              <w:t>№ 1108 бұйрығына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Күші жойылды – ҚР Ішкі істер министрінің 13.07.2018 </w:t>
      </w:r>
      <w:r>
        <w:rPr>
          <w:rFonts w:ascii="Times New Roman"/>
          <w:b w:val="false"/>
          <w:i w:val="false"/>
          <w:color w:val="ff0000"/>
          <w:sz w:val="28"/>
        </w:rPr>
        <w:t>№ 514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