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ef1f" w14:textId="5f9e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бейресми жұмыспен қамтылу көрсеткіштерін қалыптастыру бойынша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29 желтоқсандағы № 328 бұйрығы. Қазақстан Республикасының Әділет министрлігінде 2017 жылғы 26 қаңтарда № 14743 болып тіркелді.</w:t>
      </w:r>
    </w:p>
    <w:p>
      <w:pPr>
        <w:spacing w:after="0"/>
        <w:ind w:left="0"/>
        <w:jc w:val="both"/>
      </w:pPr>
      <w:bookmarkStart w:name="z3"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Халықтың бейресми жұмыспен қамтылу көрсеткіштерін қалыптастыру бойынша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 Еңбек және тұрмыс деңгейі статистикасы басқармасы Заң басқармасымен бірлесіп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қағаз және электронды түрде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көшірмесінің мерзімді баспасөз басылымдарында ресми жариялауға жіберілуін;</w:t>
      </w:r>
    </w:p>
    <w:bookmarkEnd w:id="5"/>
    <w:bookmarkStart w:name="z9" w:id="6"/>
    <w:p>
      <w:pPr>
        <w:spacing w:after="0"/>
        <w:ind w:left="0"/>
        <w:jc w:val="both"/>
      </w:pP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p>
    <w:bookmarkEnd w:id="6"/>
    <w:bookmarkStart w:name="z10" w:id="7"/>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Еңбек және тұрмыс деңгейі статистикасы басқармасы осы бұйрықты басшылыққа алу және жұмыста пайдалану үшін Қазақстан Республикасы Ұлттық экономика министрлігі Статистика комитетінің аумақтық органдарының назарына жеткізсін. </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0"/>
              <w:ind w:left="0"/>
              <w:jc w:val="left"/>
            </w:pP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Статистика комитеті төрағасының 2016 жылғы 29 желтоқсан № 328 бұйрығымен</w:t>
            </w:r>
            <w:r>
              <w:br/>
            </w:r>
            <w:r>
              <w:rPr>
                <w:rFonts w:ascii="Times New Roman"/>
                <w:b w:val="false"/>
                <w:i w:val="false"/>
                <w:color w:val="000000"/>
                <w:sz w:val="20"/>
              </w:rPr>
              <w:t xml:space="preserve"> бекітілген</w:t>
            </w:r>
          </w:p>
        </w:tc>
      </w:tr>
    </w:tbl>
    <w:bookmarkStart w:name="z16" w:id="10"/>
    <w:p>
      <w:pPr>
        <w:spacing w:after="0"/>
        <w:ind w:left="0"/>
        <w:jc w:val="left"/>
      </w:pPr>
      <w:r>
        <w:rPr>
          <w:rFonts w:ascii="Times New Roman"/>
          <w:b/>
          <w:i w:val="false"/>
          <w:color w:val="000000"/>
        </w:rPr>
        <w:t xml:space="preserve"> Халықтың бейресми жұмыспен қамтылу көрсеткіштерін қалыптастыру бойынша әдістеме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Халықтың бейресми жұмыспен қамтылу көрсеткіштерін қалыптастыру бойынша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Осы Әдістеме халықтың бейресми жұмыспен қамтылу көрсеткіштерін статистикалық өлшеу саласындағы негізгі аспектілерін айқындайды.</w:t>
      </w:r>
    </w:p>
    <w:bookmarkEnd w:id="13"/>
    <w:bookmarkStart w:name="z20" w:id="14"/>
    <w:p>
      <w:pPr>
        <w:spacing w:after="0"/>
        <w:ind w:left="0"/>
        <w:jc w:val="both"/>
      </w:pPr>
      <w:r>
        <w:rPr>
          <w:rFonts w:ascii="Times New Roman"/>
          <w:b w:val="false"/>
          <w:i w:val="false"/>
          <w:color w:val="000000"/>
          <w:sz w:val="28"/>
        </w:rPr>
        <w:t>
      3. Осы Әдістемені Қазақстан Республикасының Стратегиялық жоспарлау және реформалар агенттігі Ұлттық статистика бюросы еңбек нарығының көрсеткіштерін қалыптастыру кезінде қолданады.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09.07.2025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2-тарау. Халықты бейресми жұмыспен қамтылу статистикасының ерекшеліктері </w:t>
      </w:r>
    </w:p>
    <w:bookmarkEnd w:id="15"/>
    <w:bookmarkStart w:name="z22" w:id="16"/>
    <w:p>
      <w:pPr>
        <w:spacing w:after="0"/>
        <w:ind w:left="0"/>
        <w:jc w:val="both"/>
      </w:pPr>
      <w:r>
        <w:rPr>
          <w:rFonts w:ascii="Times New Roman"/>
          <w:b w:val="false"/>
          <w:i w:val="false"/>
          <w:color w:val="000000"/>
          <w:sz w:val="28"/>
        </w:rPr>
        <w:t>
      4. Бейресми секторға өндіріске қатысатын жеке тұлғаларды жұмыспен және табыспен қамтамасыз ету мақсатында тауарлар мен қызметтердің өндірісімен айналысатын және үй шаруашылықтарына тән белгілері бар ұйымдар кіреді.</w:t>
      </w:r>
    </w:p>
    <w:bookmarkEnd w:id="16"/>
    <w:bookmarkStart w:name="z23" w:id="17"/>
    <w:p>
      <w:pPr>
        <w:spacing w:after="0"/>
        <w:ind w:left="0"/>
        <w:jc w:val="both"/>
      </w:pPr>
      <w:r>
        <w:rPr>
          <w:rFonts w:ascii="Times New Roman"/>
          <w:b w:val="false"/>
          <w:i w:val="false"/>
          <w:color w:val="000000"/>
          <w:sz w:val="28"/>
        </w:rPr>
        <w:t>
      Қызметті жүзеге асыратын ұйымдардың сипаттамалары негізінде бейресми сектор анықталады.</w:t>
      </w:r>
    </w:p>
    <w:bookmarkEnd w:id="17"/>
    <w:bookmarkStart w:name="z24" w:id="18"/>
    <w:p>
      <w:pPr>
        <w:spacing w:after="0"/>
        <w:ind w:left="0"/>
        <w:jc w:val="both"/>
      </w:pPr>
      <w:r>
        <w:rPr>
          <w:rFonts w:ascii="Times New Roman"/>
          <w:b w:val="false"/>
          <w:i w:val="false"/>
          <w:color w:val="000000"/>
          <w:sz w:val="28"/>
        </w:rPr>
        <w:t>
      5. Бейресми сектор ұйымдарының келесі ерекшеліктері бар:</w:t>
      </w:r>
    </w:p>
    <w:bookmarkEnd w:id="18"/>
    <w:bookmarkStart w:name="z25" w:id="19"/>
    <w:p>
      <w:pPr>
        <w:spacing w:after="0"/>
        <w:ind w:left="0"/>
        <w:jc w:val="both"/>
      </w:pPr>
      <w:r>
        <w:rPr>
          <w:rFonts w:ascii="Times New Roman"/>
          <w:b w:val="false"/>
          <w:i w:val="false"/>
          <w:color w:val="000000"/>
          <w:sz w:val="28"/>
        </w:rPr>
        <w:t>
      ұйымның мемлекеттік тіркелмеуі;</w:t>
      </w:r>
    </w:p>
    <w:bookmarkEnd w:id="19"/>
    <w:bookmarkStart w:name="z26" w:id="20"/>
    <w:p>
      <w:pPr>
        <w:spacing w:after="0"/>
        <w:ind w:left="0"/>
        <w:jc w:val="both"/>
      </w:pPr>
      <w:r>
        <w:rPr>
          <w:rFonts w:ascii="Times New Roman"/>
          <w:b w:val="false"/>
          <w:i w:val="false"/>
          <w:color w:val="000000"/>
          <w:sz w:val="28"/>
        </w:rPr>
        <w:t>
      ұйымдастырудың төмен деңгейі және қызметтің шағын масштабы;</w:t>
      </w:r>
    </w:p>
    <w:bookmarkEnd w:id="20"/>
    <w:bookmarkStart w:name="z27" w:id="21"/>
    <w:p>
      <w:pPr>
        <w:spacing w:after="0"/>
        <w:ind w:left="0"/>
        <w:jc w:val="both"/>
      </w:pPr>
      <w:r>
        <w:rPr>
          <w:rFonts w:ascii="Times New Roman"/>
          <w:b w:val="false"/>
          <w:i w:val="false"/>
          <w:color w:val="000000"/>
          <w:sz w:val="28"/>
        </w:rPr>
        <w:t>
      үй шаруашылығынан немесе оның мүшелерінен бөлек құралған дербес заңды құрылымдар болып табылмайды;</w:t>
      </w:r>
    </w:p>
    <w:bookmarkEnd w:id="21"/>
    <w:bookmarkStart w:name="z28" w:id="22"/>
    <w:p>
      <w:pPr>
        <w:spacing w:after="0"/>
        <w:ind w:left="0"/>
        <w:jc w:val="both"/>
      </w:pPr>
      <w:r>
        <w:rPr>
          <w:rFonts w:ascii="Times New Roman"/>
          <w:b w:val="false"/>
          <w:i w:val="false"/>
          <w:color w:val="000000"/>
          <w:sz w:val="28"/>
        </w:rPr>
        <w:t>
      негізгі қорлар және басқа активтер ұйымдарға емес, олардың иелеріне тиесілі;</w:t>
      </w:r>
    </w:p>
    <w:bookmarkEnd w:id="22"/>
    <w:bookmarkStart w:name="z29" w:id="23"/>
    <w:p>
      <w:pPr>
        <w:spacing w:after="0"/>
        <w:ind w:left="0"/>
        <w:jc w:val="both"/>
      </w:pPr>
      <w:r>
        <w:rPr>
          <w:rFonts w:ascii="Times New Roman"/>
          <w:b w:val="false"/>
          <w:i w:val="false"/>
          <w:color w:val="000000"/>
          <w:sz w:val="28"/>
        </w:rPr>
        <w:t>
      басқа ұйымдармен мәмілелерге немесе басқа шарттық қатынастарға түспейді және өз атынан міндеттемелер алмайды;</w:t>
      </w:r>
    </w:p>
    <w:bookmarkEnd w:id="23"/>
    <w:bookmarkStart w:name="z30" w:id="24"/>
    <w:p>
      <w:pPr>
        <w:spacing w:after="0"/>
        <w:ind w:left="0"/>
        <w:jc w:val="both"/>
      </w:pPr>
      <w:r>
        <w:rPr>
          <w:rFonts w:ascii="Times New Roman"/>
          <w:b w:val="false"/>
          <w:i w:val="false"/>
          <w:color w:val="000000"/>
          <w:sz w:val="28"/>
        </w:rPr>
        <w:t>
      иелері өндірістік қызметті ұйымдастырады және өндірістік үдеріспен байланысты барлық міндеттемелер бойынша шектеулерсіз жауап береді;</w:t>
      </w:r>
    </w:p>
    <w:bookmarkEnd w:id="24"/>
    <w:bookmarkStart w:name="z31" w:id="25"/>
    <w:p>
      <w:pPr>
        <w:spacing w:after="0"/>
        <w:ind w:left="0"/>
        <w:jc w:val="both"/>
      </w:pPr>
      <w:r>
        <w:rPr>
          <w:rFonts w:ascii="Times New Roman"/>
          <w:b w:val="false"/>
          <w:i w:val="false"/>
          <w:color w:val="000000"/>
          <w:sz w:val="28"/>
        </w:rPr>
        <w:t>
      еңбек қатынастары кепілдіктерді ресми сақтаумен шарттарға емес, жұмыспен қамту туралы ауызша уағдаластыққа немесе туыстық және жеке қатынастарға негізделген;</w:t>
      </w:r>
    </w:p>
    <w:bookmarkEnd w:id="25"/>
    <w:bookmarkStart w:name="z32" w:id="26"/>
    <w:p>
      <w:pPr>
        <w:spacing w:after="0"/>
        <w:ind w:left="0"/>
        <w:jc w:val="both"/>
      </w:pPr>
      <w:r>
        <w:rPr>
          <w:rFonts w:ascii="Times New Roman"/>
          <w:b w:val="false"/>
          <w:i w:val="false"/>
          <w:color w:val="000000"/>
          <w:sz w:val="28"/>
        </w:rPr>
        <w:t>
      ақы төленбейтін отбасы мүшелерін немесе бір, не бірнеше жалдамалы қызметкерлерді тартумен кәсіпкерлік қызметі жүзеге асырылады;</w:t>
      </w:r>
    </w:p>
    <w:bookmarkEnd w:id="26"/>
    <w:bookmarkStart w:name="z33" w:id="27"/>
    <w:p>
      <w:pPr>
        <w:spacing w:after="0"/>
        <w:ind w:left="0"/>
        <w:jc w:val="both"/>
      </w:pPr>
      <w:r>
        <w:rPr>
          <w:rFonts w:ascii="Times New Roman"/>
          <w:b w:val="false"/>
          <w:i w:val="false"/>
          <w:color w:val="000000"/>
          <w:sz w:val="28"/>
        </w:rPr>
        <w:t>
      негізгі қорлар өндірістік және жеке мақсаттар үшін қолданылады;</w:t>
      </w:r>
    </w:p>
    <w:bookmarkEnd w:id="27"/>
    <w:bookmarkStart w:name="z34" w:id="28"/>
    <w:p>
      <w:pPr>
        <w:spacing w:after="0"/>
        <w:ind w:left="0"/>
        <w:jc w:val="both"/>
      </w:pPr>
      <w:r>
        <w:rPr>
          <w:rFonts w:ascii="Times New Roman"/>
          <w:b w:val="false"/>
          <w:i w:val="false"/>
          <w:color w:val="000000"/>
          <w:sz w:val="28"/>
        </w:rPr>
        <w:t xml:space="preserve">
      ұйымдық нарықтарға, несие мекемелеріне, заманауи технологияларға, кәсіби оқытуға және басқаларға қол жетімділік жоқ немесе қол жетімділік шектеулі; </w:t>
      </w:r>
    </w:p>
    <w:bookmarkEnd w:id="28"/>
    <w:bookmarkStart w:name="z35" w:id="29"/>
    <w:p>
      <w:pPr>
        <w:spacing w:after="0"/>
        <w:ind w:left="0"/>
        <w:jc w:val="both"/>
      </w:pPr>
      <w:r>
        <w:rPr>
          <w:rFonts w:ascii="Times New Roman"/>
          <w:b w:val="false"/>
          <w:i w:val="false"/>
          <w:color w:val="000000"/>
          <w:sz w:val="28"/>
        </w:rPr>
        <w:t>
      қызмет тұрақты үй-жайсыз немесе үйде жүзеге асырылады.</w:t>
      </w:r>
    </w:p>
    <w:bookmarkEnd w:id="29"/>
    <w:bookmarkStart w:name="z36" w:id="30"/>
    <w:p>
      <w:pPr>
        <w:spacing w:after="0"/>
        <w:ind w:left="0"/>
        <w:jc w:val="both"/>
      </w:pPr>
      <w:r>
        <w:rPr>
          <w:rFonts w:ascii="Times New Roman"/>
          <w:b w:val="false"/>
          <w:i w:val="false"/>
          <w:color w:val="000000"/>
          <w:sz w:val="28"/>
        </w:rPr>
        <w:t>
      6. Бейресми сектор ұйымның екі шағын тобынан тұрады:</w:t>
      </w:r>
    </w:p>
    <w:bookmarkEnd w:id="30"/>
    <w:bookmarkStart w:name="z37" w:id="31"/>
    <w:p>
      <w:pPr>
        <w:spacing w:after="0"/>
        <w:ind w:left="0"/>
        <w:jc w:val="both"/>
      </w:pPr>
      <w:r>
        <w:rPr>
          <w:rFonts w:ascii="Times New Roman"/>
          <w:b w:val="false"/>
          <w:i w:val="false"/>
          <w:color w:val="000000"/>
          <w:sz w:val="28"/>
        </w:rPr>
        <w:t>
      1) тұрақты негізде жалдамалы қызметкерлерді тартпайтын (үй шаруашылықтарының ұйымдары және тіркелмеген ұйымдар);</w:t>
      </w:r>
    </w:p>
    <w:bookmarkEnd w:id="31"/>
    <w:bookmarkStart w:name="z38" w:id="32"/>
    <w:p>
      <w:pPr>
        <w:spacing w:after="0"/>
        <w:ind w:left="0"/>
        <w:jc w:val="both"/>
      </w:pPr>
      <w:r>
        <w:rPr>
          <w:rFonts w:ascii="Times New Roman"/>
          <w:b w:val="false"/>
          <w:i w:val="false"/>
          <w:color w:val="000000"/>
          <w:sz w:val="28"/>
        </w:rPr>
        <w:t xml:space="preserve">
      2) тұрақты негізде жалдамалы қызметкерлерді тартатын немесе бейресми жұмыс берушілердің келесі өлшемшарттарына жауап беретін ұйымдары: </w:t>
      </w:r>
    </w:p>
    <w:bookmarkEnd w:id="32"/>
    <w:bookmarkStart w:name="z39" w:id="33"/>
    <w:p>
      <w:pPr>
        <w:spacing w:after="0"/>
        <w:ind w:left="0"/>
        <w:jc w:val="both"/>
      </w:pPr>
      <w:r>
        <w:rPr>
          <w:rFonts w:ascii="Times New Roman"/>
          <w:b w:val="false"/>
          <w:i w:val="false"/>
          <w:color w:val="000000"/>
          <w:sz w:val="28"/>
        </w:rPr>
        <w:t>
      жұмыспен қамтылғандардың көзқарасы бойынша ұйым көлемі үлкен емес;</w:t>
      </w:r>
    </w:p>
    <w:bookmarkEnd w:id="33"/>
    <w:bookmarkStart w:name="z40" w:id="34"/>
    <w:p>
      <w:pPr>
        <w:spacing w:after="0"/>
        <w:ind w:left="0"/>
        <w:jc w:val="both"/>
      </w:pPr>
      <w:r>
        <w:rPr>
          <w:rFonts w:ascii="Times New Roman"/>
          <w:b w:val="false"/>
          <w:i w:val="false"/>
          <w:color w:val="000000"/>
          <w:sz w:val="28"/>
        </w:rPr>
        <w:t>
      ұйымның мемлекеттік тіркеуінің болмауы.</w:t>
      </w:r>
    </w:p>
    <w:bookmarkEnd w:id="34"/>
    <w:bookmarkStart w:name="z41" w:id="35"/>
    <w:p>
      <w:pPr>
        <w:spacing w:after="0"/>
        <w:ind w:left="0"/>
        <w:jc w:val="both"/>
      </w:pPr>
      <w:r>
        <w:rPr>
          <w:rFonts w:ascii="Times New Roman"/>
          <w:b w:val="false"/>
          <w:i w:val="false"/>
          <w:color w:val="000000"/>
          <w:sz w:val="28"/>
        </w:rPr>
        <w:t xml:space="preserve">
      7. Бейресми жұмыспен қамту көрсеткіштерін қалыптастыру бойынша ұйымдар келесі топтарға бөлінеді: </w:t>
      </w:r>
    </w:p>
    <w:bookmarkEnd w:id="35"/>
    <w:bookmarkStart w:name="z42" w:id="36"/>
    <w:p>
      <w:pPr>
        <w:spacing w:after="0"/>
        <w:ind w:left="0"/>
        <w:jc w:val="both"/>
      </w:pPr>
      <w:r>
        <w:rPr>
          <w:rFonts w:ascii="Times New Roman"/>
          <w:b w:val="false"/>
          <w:i w:val="false"/>
          <w:color w:val="000000"/>
          <w:sz w:val="28"/>
        </w:rPr>
        <w:t>
      ресми сектордағы ұйымдар;</w:t>
      </w:r>
    </w:p>
    <w:bookmarkEnd w:id="36"/>
    <w:bookmarkStart w:name="z43" w:id="37"/>
    <w:p>
      <w:pPr>
        <w:spacing w:after="0"/>
        <w:ind w:left="0"/>
        <w:jc w:val="both"/>
      </w:pPr>
      <w:r>
        <w:rPr>
          <w:rFonts w:ascii="Times New Roman"/>
          <w:b w:val="false"/>
          <w:i w:val="false"/>
          <w:color w:val="000000"/>
          <w:sz w:val="28"/>
        </w:rPr>
        <w:t>
      бейресми сектордағы ұйымдар;</w:t>
      </w:r>
    </w:p>
    <w:bookmarkEnd w:id="37"/>
    <w:bookmarkStart w:name="z44" w:id="38"/>
    <w:p>
      <w:pPr>
        <w:spacing w:after="0"/>
        <w:ind w:left="0"/>
        <w:jc w:val="both"/>
      </w:pPr>
      <w:r>
        <w:rPr>
          <w:rFonts w:ascii="Times New Roman"/>
          <w:b w:val="false"/>
          <w:i w:val="false"/>
          <w:color w:val="000000"/>
          <w:sz w:val="28"/>
        </w:rPr>
        <w:t>
      үй шаруашылықтарының ұйымдары.</w:t>
      </w:r>
    </w:p>
    <w:bookmarkEnd w:id="38"/>
    <w:bookmarkStart w:name="z45" w:id="39"/>
    <w:p>
      <w:pPr>
        <w:spacing w:after="0"/>
        <w:ind w:left="0"/>
        <w:jc w:val="both"/>
      </w:pPr>
      <w:r>
        <w:rPr>
          <w:rFonts w:ascii="Times New Roman"/>
          <w:b w:val="false"/>
          <w:i w:val="false"/>
          <w:color w:val="000000"/>
          <w:sz w:val="28"/>
        </w:rPr>
        <w:t>
      8. Корпорациялар, коммерциялық емес ұйымдар, мемлекеттік басқару органдары және бейресми сектордың бөлігі болып табылмайтын тауарлар мен қызметтерді сату немесе айырбастау үшін өндіретін үй шаруашылықтарының ұйымдары ресми сектордың кәсіпорындары болып табылады.</w:t>
      </w:r>
    </w:p>
    <w:bookmarkEnd w:id="39"/>
    <w:bookmarkStart w:name="z46" w:id="40"/>
    <w:p>
      <w:pPr>
        <w:spacing w:after="0"/>
        <w:ind w:left="0"/>
        <w:jc w:val="both"/>
      </w:pPr>
      <w:r>
        <w:rPr>
          <w:rFonts w:ascii="Times New Roman"/>
          <w:b w:val="false"/>
          <w:i w:val="false"/>
          <w:color w:val="000000"/>
          <w:sz w:val="28"/>
        </w:rPr>
        <w:t>
      9. Үй шаруашылықтарының ұйымы немесе заңды тұлғаның мәртебесі жоқ және нарыққа өткізу үшін тауарлар мен қызметтер өндіруді жүзеге асыратын үй шаруашылықтарына тиесілі ұйымдар бейресми сектордың ұйымдары болып табылады.</w:t>
      </w:r>
    </w:p>
    <w:bookmarkEnd w:id="40"/>
    <w:bookmarkStart w:name="z47" w:id="41"/>
    <w:p>
      <w:pPr>
        <w:spacing w:after="0"/>
        <w:ind w:left="0"/>
        <w:jc w:val="both"/>
      </w:pPr>
      <w:r>
        <w:rPr>
          <w:rFonts w:ascii="Times New Roman"/>
          <w:b w:val="false"/>
          <w:i w:val="false"/>
          <w:color w:val="000000"/>
          <w:sz w:val="28"/>
        </w:rPr>
        <w:t>
      10. Тауарлар мен қызметтерді өндірумен айналысатын және дербес заңды құрылымдар болып табылмайтын бірліктер үй шаруашылықтарының ұйымдары болып табылады. Ұйымдар үй шаруашылығының шегінде ғана құрылады, оның мүшелерінің жеке меншігінде болады және олар үшін бухгалтерлік есептердің толық жиынтығы болмайды.</w:t>
      </w:r>
    </w:p>
    <w:bookmarkEnd w:id="41"/>
    <w:bookmarkStart w:name="z48" w:id="42"/>
    <w:p>
      <w:pPr>
        <w:spacing w:after="0"/>
        <w:ind w:left="0"/>
        <w:jc w:val="both"/>
      </w:pPr>
      <w:r>
        <w:rPr>
          <w:rFonts w:ascii="Times New Roman"/>
          <w:b w:val="false"/>
          <w:i w:val="false"/>
          <w:color w:val="000000"/>
          <w:sz w:val="28"/>
        </w:rPr>
        <w:t>
      11. Бейресми жұмыспен қамтуға ресми сектордағы ұйымдарда, бейресми сектордағы ұйымдарда немесе есепті кезең ішінде үй шаруашылықтарында бар жұмыс орындарының жиынтығы кіреді.</w:t>
      </w:r>
    </w:p>
    <w:bookmarkEnd w:id="42"/>
    <w:bookmarkStart w:name="z49" w:id="43"/>
    <w:p>
      <w:pPr>
        <w:spacing w:after="0"/>
        <w:ind w:left="0"/>
        <w:jc w:val="both"/>
      </w:pPr>
      <w:r>
        <w:rPr>
          <w:rFonts w:ascii="Times New Roman"/>
          <w:b w:val="false"/>
          <w:i w:val="false"/>
          <w:color w:val="000000"/>
          <w:sz w:val="28"/>
        </w:rPr>
        <w:t xml:space="preserve">
      12. Бейресми жұмыспен қамтуға жұмыспен қамтылу мәртебесін ескеріп (жалдамалы қызметкерлер, өз бетінше жұмыспен қамтылған қызметкерлер, жұмыс берушілер, өндірістік кооперативтер мүшелері, отбасылық кәсіпорындардың көмектесетін (ақы төленбейтін) қызметкерлері) келесі жұмыс орындарының типтері кіреді: </w:t>
      </w:r>
    </w:p>
    <w:bookmarkEnd w:id="43"/>
    <w:bookmarkStart w:name="z50" w:id="44"/>
    <w:p>
      <w:pPr>
        <w:spacing w:after="0"/>
        <w:ind w:left="0"/>
        <w:jc w:val="both"/>
      </w:pPr>
      <w:r>
        <w:rPr>
          <w:rFonts w:ascii="Times New Roman"/>
          <w:b w:val="false"/>
          <w:i w:val="false"/>
          <w:color w:val="000000"/>
          <w:sz w:val="28"/>
        </w:rPr>
        <w:t>
      өз бетінше жұмыспен қамтылған қызметкерлер немесе бейресми сектордағы ұйымның иелері болып табылатын жұмыс берушілер;</w:t>
      </w:r>
    </w:p>
    <w:bookmarkEnd w:id="44"/>
    <w:bookmarkStart w:name="z51" w:id="45"/>
    <w:p>
      <w:pPr>
        <w:spacing w:after="0"/>
        <w:ind w:left="0"/>
        <w:jc w:val="both"/>
      </w:pPr>
      <w:r>
        <w:rPr>
          <w:rFonts w:ascii="Times New Roman"/>
          <w:b w:val="false"/>
          <w:i w:val="false"/>
          <w:color w:val="000000"/>
          <w:sz w:val="28"/>
        </w:rPr>
        <w:t>
      бейресми сектордағы өндірістік кооперативтердің мүшелері;</w:t>
      </w:r>
    </w:p>
    <w:bookmarkEnd w:id="45"/>
    <w:bookmarkStart w:name="z52" w:id="46"/>
    <w:p>
      <w:pPr>
        <w:spacing w:after="0"/>
        <w:ind w:left="0"/>
        <w:jc w:val="both"/>
      </w:pPr>
      <w:r>
        <w:rPr>
          <w:rFonts w:ascii="Times New Roman"/>
          <w:b w:val="false"/>
          <w:i w:val="false"/>
          <w:color w:val="000000"/>
          <w:sz w:val="28"/>
        </w:rPr>
        <w:t>
      ресми немесе бейресми сектордың ұйымдарында жұмыс істейтін отбасылық кәсіпорындардың көмектесетін (ақы төленбейтін) қызметкерлері;</w:t>
      </w:r>
    </w:p>
    <w:bookmarkEnd w:id="46"/>
    <w:bookmarkStart w:name="z53" w:id="47"/>
    <w:p>
      <w:pPr>
        <w:spacing w:after="0"/>
        <w:ind w:left="0"/>
        <w:jc w:val="both"/>
      </w:pPr>
      <w:r>
        <w:rPr>
          <w:rFonts w:ascii="Times New Roman"/>
          <w:b w:val="false"/>
          <w:i w:val="false"/>
          <w:color w:val="000000"/>
          <w:sz w:val="28"/>
        </w:rPr>
        <w:t xml:space="preserve">
      ресми секторда және бейресми секторда, жекелеген жеке тұлғаларда немесе шаруа (фермер) қожалықтарында жұмыспен қамтылған жалдамалы қызметкерлер, егер олардың жұмыс орны атап өткен өлшемшарттардың біреуіне сәйкес келген жағдайда: </w:t>
      </w:r>
    </w:p>
    <w:bookmarkEnd w:id="47"/>
    <w:bookmarkStart w:name="z54" w:id="48"/>
    <w:p>
      <w:pPr>
        <w:spacing w:after="0"/>
        <w:ind w:left="0"/>
        <w:jc w:val="both"/>
      </w:pPr>
      <w:r>
        <w:rPr>
          <w:rFonts w:ascii="Times New Roman"/>
          <w:b w:val="false"/>
          <w:i w:val="false"/>
          <w:color w:val="000000"/>
          <w:sz w:val="28"/>
        </w:rPr>
        <w:t xml:space="preserve">
      ауызша уағдаластық негізінде қабылданғандар; </w:t>
      </w:r>
    </w:p>
    <w:bookmarkEnd w:id="48"/>
    <w:bookmarkStart w:name="z55" w:id="49"/>
    <w:p>
      <w:pPr>
        <w:spacing w:after="0"/>
        <w:ind w:left="0"/>
        <w:jc w:val="both"/>
      </w:pPr>
      <w:r>
        <w:rPr>
          <w:rFonts w:ascii="Times New Roman"/>
          <w:b w:val="false"/>
          <w:i w:val="false"/>
          <w:color w:val="000000"/>
          <w:sz w:val="28"/>
        </w:rPr>
        <w:t>
      жұмыс беруші әлеуметтік сақтандыру аударымдарын аудармайды;</w:t>
      </w:r>
    </w:p>
    <w:bookmarkEnd w:id="49"/>
    <w:bookmarkStart w:name="z56" w:id="50"/>
    <w:p>
      <w:pPr>
        <w:spacing w:after="0"/>
        <w:ind w:left="0"/>
        <w:jc w:val="both"/>
      </w:pPr>
      <w:r>
        <w:rPr>
          <w:rFonts w:ascii="Times New Roman"/>
          <w:b w:val="false"/>
          <w:i w:val="false"/>
          <w:color w:val="000000"/>
          <w:sz w:val="28"/>
        </w:rPr>
        <w:t>
      науқастанып қалған кезеңде уақытша еңбекке жарамсыздық бойынша әлеуметтік жәрдемақысына төлем жоқ;</w:t>
      </w:r>
    </w:p>
    <w:bookmarkEnd w:id="50"/>
    <w:bookmarkStart w:name="z57" w:id="51"/>
    <w:p>
      <w:pPr>
        <w:spacing w:after="0"/>
        <w:ind w:left="0"/>
        <w:jc w:val="both"/>
      </w:pPr>
      <w:r>
        <w:rPr>
          <w:rFonts w:ascii="Times New Roman"/>
          <w:b w:val="false"/>
          <w:i w:val="false"/>
          <w:color w:val="000000"/>
          <w:sz w:val="28"/>
        </w:rPr>
        <w:t>
      жыл сайынғы ақы төленетін еңбек демалысы жоқ.</w:t>
      </w:r>
    </w:p>
    <w:bookmarkEnd w:id="51"/>
    <w:bookmarkStart w:name="z58" w:id="52"/>
    <w:p>
      <w:pPr>
        <w:spacing w:after="0"/>
        <w:ind w:left="0"/>
        <w:jc w:val="both"/>
      </w:pPr>
      <w:r>
        <w:rPr>
          <w:rFonts w:ascii="Times New Roman"/>
          <w:b w:val="false"/>
          <w:i w:val="false"/>
          <w:color w:val="000000"/>
          <w:sz w:val="28"/>
        </w:rPr>
        <w:t xml:space="preserve">
      13. Жазбаша еңбек шарттары жоқ отбасылық кәсіпорындардың көмектесетін (ақы төленбейтін) жалдамалы қызметкерлері бейресми жұмыс орындарында жұмыспен қамтылады. </w:t>
      </w:r>
    </w:p>
    <w:bookmarkEnd w:id="52"/>
    <w:bookmarkStart w:name="z59" w:id="53"/>
    <w:p>
      <w:pPr>
        <w:spacing w:after="0"/>
        <w:ind w:left="0"/>
        <w:jc w:val="both"/>
      </w:pPr>
      <w:r>
        <w:rPr>
          <w:rFonts w:ascii="Times New Roman"/>
          <w:b w:val="false"/>
          <w:i w:val="false"/>
          <w:color w:val="000000"/>
          <w:sz w:val="28"/>
        </w:rPr>
        <w:t>
      Еңбек шарттары бар отбасылық кәсіпорындардың көмектесетін (ақы төленбейтін) қызметкерлері жалдамалы қызметкерлер болып есептеледі.</w:t>
      </w:r>
    </w:p>
    <w:bookmarkEnd w:id="53"/>
    <w:bookmarkStart w:name="z60" w:id="54"/>
    <w:p>
      <w:pPr>
        <w:spacing w:after="0"/>
        <w:ind w:left="0"/>
        <w:jc w:val="left"/>
      </w:pPr>
      <w:r>
        <w:rPr>
          <w:rFonts w:ascii="Times New Roman"/>
          <w:b/>
          <w:i w:val="false"/>
          <w:color w:val="000000"/>
        </w:rPr>
        <w:t xml:space="preserve"> 3-тарау. Халықты бейресми жұмыспен қамтуды бағалау</w:t>
      </w:r>
    </w:p>
    <w:bookmarkEnd w:id="54"/>
    <w:bookmarkStart w:name="z61" w:id="55"/>
    <w:p>
      <w:pPr>
        <w:spacing w:after="0"/>
        <w:ind w:left="0"/>
        <w:jc w:val="both"/>
      </w:pPr>
      <w:r>
        <w:rPr>
          <w:rFonts w:ascii="Times New Roman"/>
          <w:b w:val="false"/>
          <w:i w:val="false"/>
          <w:color w:val="000000"/>
          <w:sz w:val="28"/>
        </w:rPr>
        <w:t>
      14. Бейресми жұмыспен қамтуды бағалау халыққа іріктемелі зерттеу жүргізу деректері негізінде жүзеге асырылады.</w:t>
      </w:r>
    </w:p>
    <w:bookmarkEnd w:id="55"/>
    <w:bookmarkStart w:name="z62" w:id="56"/>
    <w:p>
      <w:pPr>
        <w:spacing w:after="0"/>
        <w:ind w:left="0"/>
        <w:jc w:val="both"/>
      </w:pPr>
      <w:r>
        <w:rPr>
          <w:rFonts w:ascii="Times New Roman"/>
          <w:b w:val="false"/>
          <w:i w:val="false"/>
          <w:color w:val="000000"/>
          <w:sz w:val="28"/>
        </w:rPr>
        <w:t>
      15. Бейресми секторға жататын ұйымдарды анықтау статистикалық байқаудың:</w:t>
      </w:r>
    </w:p>
    <w:bookmarkEnd w:id="56"/>
    <w:bookmarkStart w:name="z63" w:id="57"/>
    <w:p>
      <w:pPr>
        <w:spacing w:after="0"/>
        <w:ind w:left="0"/>
        <w:jc w:val="both"/>
      </w:pPr>
      <w:r>
        <w:rPr>
          <w:rFonts w:ascii="Times New Roman"/>
          <w:b w:val="false"/>
          <w:i w:val="false"/>
          <w:color w:val="000000"/>
          <w:sz w:val="28"/>
        </w:rPr>
        <w:t>
      ұйымның мемлекеттік тіркелуі;</w:t>
      </w:r>
    </w:p>
    <w:bookmarkEnd w:id="57"/>
    <w:bookmarkStart w:name="z64" w:id="58"/>
    <w:p>
      <w:pPr>
        <w:spacing w:after="0"/>
        <w:ind w:left="0"/>
        <w:jc w:val="both"/>
      </w:pPr>
      <w:r>
        <w:rPr>
          <w:rFonts w:ascii="Times New Roman"/>
          <w:b w:val="false"/>
          <w:i w:val="false"/>
          <w:color w:val="000000"/>
          <w:sz w:val="28"/>
        </w:rPr>
        <w:t>
      сұралатын жеке тұлғаның қызметінің мәртебесі;</w:t>
      </w:r>
    </w:p>
    <w:bookmarkEnd w:id="58"/>
    <w:bookmarkStart w:name="z65" w:id="59"/>
    <w:p>
      <w:pPr>
        <w:spacing w:after="0"/>
        <w:ind w:left="0"/>
        <w:jc w:val="both"/>
      </w:pPr>
      <w:r>
        <w:rPr>
          <w:rFonts w:ascii="Times New Roman"/>
          <w:b w:val="false"/>
          <w:i w:val="false"/>
          <w:color w:val="000000"/>
          <w:sz w:val="28"/>
        </w:rPr>
        <w:t>
      ұйымның мөлшері;</w:t>
      </w:r>
    </w:p>
    <w:bookmarkEnd w:id="59"/>
    <w:bookmarkStart w:name="z66" w:id="60"/>
    <w:p>
      <w:pPr>
        <w:spacing w:after="0"/>
        <w:ind w:left="0"/>
        <w:jc w:val="both"/>
      </w:pPr>
      <w:r>
        <w:rPr>
          <w:rFonts w:ascii="Times New Roman"/>
          <w:b w:val="false"/>
          <w:i w:val="false"/>
          <w:color w:val="000000"/>
          <w:sz w:val="28"/>
        </w:rPr>
        <w:t>
      жұмыс орны сұрақтарының негізінде жүргізіледі.</w:t>
      </w:r>
    </w:p>
    <w:bookmarkEnd w:id="60"/>
    <w:bookmarkStart w:name="z67" w:id="61"/>
    <w:p>
      <w:pPr>
        <w:spacing w:after="0"/>
        <w:ind w:left="0"/>
        <w:jc w:val="both"/>
      </w:pPr>
      <w:r>
        <w:rPr>
          <w:rFonts w:ascii="Times New Roman"/>
          <w:b w:val="false"/>
          <w:i w:val="false"/>
          <w:color w:val="000000"/>
          <w:sz w:val="28"/>
        </w:rPr>
        <w:t>
      Бейресми сектор ұйымдарын анықтаудың негізгі өлшемшарты ұйымның мемлекеттік тіркелуі болып табылады.</w:t>
      </w:r>
    </w:p>
    <w:bookmarkEnd w:id="61"/>
    <w:bookmarkStart w:name="z68" w:id="62"/>
    <w:p>
      <w:pPr>
        <w:spacing w:after="0"/>
        <w:ind w:left="0"/>
        <w:jc w:val="both"/>
      </w:pPr>
      <w:r>
        <w:rPr>
          <w:rFonts w:ascii="Times New Roman"/>
          <w:b w:val="false"/>
          <w:i w:val="false"/>
          <w:color w:val="000000"/>
          <w:sz w:val="28"/>
        </w:rPr>
        <w:t>
      16. Ауылшаруашылығы өнімдерін өндірумен байланысты жеке ауласында жұмыс істейтін жеке тұлғалар тұтыну мақсаттары бойынша бөлінеді:</w:t>
      </w:r>
    </w:p>
    <w:bookmarkEnd w:id="62"/>
    <w:bookmarkStart w:name="z69" w:id="63"/>
    <w:p>
      <w:pPr>
        <w:spacing w:after="0"/>
        <w:ind w:left="0"/>
        <w:jc w:val="both"/>
      </w:pPr>
      <w:r>
        <w:rPr>
          <w:rFonts w:ascii="Times New Roman"/>
          <w:b w:val="false"/>
          <w:i w:val="false"/>
          <w:color w:val="000000"/>
          <w:sz w:val="28"/>
        </w:rPr>
        <w:t>
      тек жеке тұтынуы үшін;</w:t>
      </w:r>
    </w:p>
    <w:bookmarkEnd w:id="63"/>
    <w:bookmarkStart w:name="z70" w:id="64"/>
    <w:p>
      <w:pPr>
        <w:spacing w:after="0"/>
        <w:ind w:left="0"/>
        <w:jc w:val="both"/>
      </w:pPr>
      <w:r>
        <w:rPr>
          <w:rFonts w:ascii="Times New Roman"/>
          <w:b w:val="false"/>
          <w:i w:val="false"/>
          <w:color w:val="000000"/>
          <w:sz w:val="28"/>
        </w:rPr>
        <w:t>
      ішінара тұтыну, айырбастау (қайта сату) үшін;</w:t>
      </w:r>
    </w:p>
    <w:bookmarkEnd w:id="64"/>
    <w:bookmarkStart w:name="z71" w:id="65"/>
    <w:p>
      <w:pPr>
        <w:spacing w:after="0"/>
        <w:ind w:left="0"/>
        <w:jc w:val="both"/>
      </w:pPr>
      <w:r>
        <w:rPr>
          <w:rFonts w:ascii="Times New Roman"/>
          <w:b w:val="false"/>
          <w:i w:val="false"/>
          <w:color w:val="000000"/>
          <w:sz w:val="28"/>
        </w:rPr>
        <w:t>
      тек айырбастау (сату) үшін.</w:t>
      </w:r>
    </w:p>
    <w:bookmarkEnd w:id="65"/>
    <w:bookmarkStart w:name="z72" w:id="66"/>
    <w:p>
      <w:pPr>
        <w:spacing w:after="0"/>
        <w:ind w:left="0"/>
        <w:jc w:val="both"/>
      </w:pPr>
      <w:r>
        <w:rPr>
          <w:rFonts w:ascii="Times New Roman"/>
          <w:b w:val="false"/>
          <w:i w:val="false"/>
          <w:color w:val="000000"/>
          <w:sz w:val="28"/>
        </w:rPr>
        <w:t>
      17. Ауылшаруашылығы өнімдерін ішінара тұтыну және айырбастау және (немесе) қайта сату (тек сату немесе айырбастау үшін) үшін өндіруге байланысты жеке ауласында жұмыс істейтін жеке тұлғалар мемлекеттік тіркелуіне байланысты ресми және бейресми секторға жатады.</w:t>
      </w:r>
    </w:p>
    <w:bookmarkEnd w:id="66"/>
    <w:bookmarkStart w:name="z73" w:id="67"/>
    <w:p>
      <w:pPr>
        <w:spacing w:after="0"/>
        <w:ind w:left="0"/>
        <w:jc w:val="both"/>
      </w:pPr>
      <w:r>
        <w:rPr>
          <w:rFonts w:ascii="Times New Roman"/>
          <w:b w:val="false"/>
          <w:i w:val="false"/>
          <w:color w:val="000000"/>
          <w:sz w:val="28"/>
        </w:rPr>
        <w:t>
      18. Бейресми жұмыспен қамту және бейресми сектордағы жұмыспен қамтуды өлшеуге келесі ережелер кіреді:</w:t>
      </w:r>
    </w:p>
    <w:bookmarkEnd w:id="67"/>
    <w:bookmarkStart w:name="z74" w:id="68"/>
    <w:p>
      <w:pPr>
        <w:spacing w:after="0"/>
        <w:ind w:left="0"/>
        <w:jc w:val="both"/>
      </w:pPr>
      <w:r>
        <w:rPr>
          <w:rFonts w:ascii="Times New Roman"/>
          <w:b w:val="false"/>
          <w:i w:val="false"/>
          <w:color w:val="000000"/>
          <w:sz w:val="28"/>
        </w:rPr>
        <w:t xml:space="preserve">
      бейресми секторда жұмыспен қамтуға, қамтылу мәртебесіне қарамастан жұмыспен есепті кезең ішінде бейресми сектор ұйымдарында негізгі қызметі бойынша жұмыспен қамтылған жеке тұлғалар кіреді. </w:t>
      </w:r>
    </w:p>
    <w:bookmarkEnd w:id="68"/>
    <w:bookmarkStart w:name="z75" w:id="69"/>
    <w:p>
      <w:pPr>
        <w:spacing w:after="0"/>
        <w:ind w:left="0"/>
        <w:jc w:val="both"/>
      </w:pPr>
      <w:r>
        <w:rPr>
          <w:rFonts w:ascii="Times New Roman"/>
          <w:b w:val="false"/>
          <w:i w:val="false"/>
          <w:color w:val="000000"/>
          <w:sz w:val="28"/>
        </w:rPr>
        <w:t xml:space="preserve">
      бейресми сектор ұйымдарына тауарлар мен қызметтердің нарықтық өндірісін жүзеге асыратын үй шаруашылықтарының тіркелмеген ұйымдары кіреді. </w:t>
      </w:r>
    </w:p>
    <w:bookmarkEnd w:id="69"/>
    <w:bookmarkStart w:name="z76" w:id="70"/>
    <w:p>
      <w:pPr>
        <w:spacing w:after="0"/>
        <w:ind w:left="0"/>
        <w:jc w:val="both"/>
      </w:pPr>
      <w:r>
        <w:rPr>
          <w:rFonts w:ascii="Times New Roman"/>
          <w:b w:val="false"/>
          <w:i w:val="false"/>
          <w:color w:val="000000"/>
          <w:sz w:val="28"/>
        </w:rPr>
        <w:t>
      19. Бейресми секторға үй шаруашылықтарында жалдану бойынша жұмыс істейтін жеке тұлғалар жатпайды. Ауылшаруашылығы өнімдерін сату немесе айырбастау үшін өндіретін үй шаруашылықтары мемлекеттік тіркелуіне байланысты ресми немесе бейресми секторға жатады.</w:t>
      </w:r>
    </w:p>
    <w:bookmarkEnd w:id="70"/>
    <w:bookmarkStart w:name="z77" w:id="71"/>
    <w:p>
      <w:pPr>
        <w:spacing w:after="0"/>
        <w:ind w:left="0"/>
        <w:jc w:val="both"/>
      </w:pPr>
      <w:r>
        <w:rPr>
          <w:rFonts w:ascii="Times New Roman"/>
          <w:b w:val="false"/>
          <w:i w:val="false"/>
          <w:color w:val="000000"/>
          <w:sz w:val="28"/>
        </w:rPr>
        <w:t>
      20. Ресми секторда жұмыспен қамтуға:</w:t>
      </w:r>
    </w:p>
    <w:bookmarkEnd w:id="71"/>
    <w:bookmarkStart w:name="z78" w:id="72"/>
    <w:p>
      <w:pPr>
        <w:spacing w:after="0"/>
        <w:ind w:left="0"/>
        <w:jc w:val="both"/>
      </w:pPr>
      <w:r>
        <w:rPr>
          <w:rFonts w:ascii="Times New Roman"/>
          <w:b w:val="false"/>
          <w:i w:val="false"/>
          <w:color w:val="000000"/>
          <w:sz w:val="28"/>
        </w:rPr>
        <w:t>
      тіркелген өз бетінше жұмыспен қамтылған қызметкерлер;</w:t>
      </w:r>
    </w:p>
    <w:bookmarkEnd w:id="72"/>
    <w:bookmarkStart w:name="z79" w:id="73"/>
    <w:p>
      <w:pPr>
        <w:spacing w:after="0"/>
        <w:ind w:left="0"/>
        <w:jc w:val="both"/>
      </w:pPr>
      <w:r>
        <w:rPr>
          <w:rFonts w:ascii="Times New Roman"/>
          <w:b w:val="false"/>
          <w:i w:val="false"/>
          <w:color w:val="000000"/>
          <w:sz w:val="28"/>
        </w:rPr>
        <w:t>
      ресми сектордағы ұйымдарда жұмыс істейтін жұмыс берушілер;</w:t>
      </w:r>
    </w:p>
    <w:bookmarkEnd w:id="73"/>
    <w:bookmarkStart w:name="z80" w:id="74"/>
    <w:p>
      <w:pPr>
        <w:spacing w:after="0"/>
        <w:ind w:left="0"/>
        <w:jc w:val="both"/>
      </w:pPr>
      <w:r>
        <w:rPr>
          <w:rFonts w:ascii="Times New Roman"/>
          <w:b w:val="false"/>
          <w:i w:val="false"/>
          <w:color w:val="000000"/>
          <w:sz w:val="28"/>
        </w:rPr>
        <w:t>
      ресми сектордағы өндірістік кооперативтердің мүшелері;</w:t>
      </w:r>
    </w:p>
    <w:bookmarkEnd w:id="74"/>
    <w:bookmarkStart w:name="z81" w:id="75"/>
    <w:p>
      <w:pPr>
        <w:spacing w:after="0"/>
        <w:ind w:left="0"/>
        <w:jc w:val="both"/>
      </w:pPr>
      <w:r>
        <w:rPr>
          <w:rFonts w:ascii="Times New Roman"/>
          <w:b w:val="false"/>
          <w:i w:val="false"/>
          <w:color w:val="000000"/>
          <w:sz w:val="28"/>
        </w:rPr>
        <w:t>
      еңбек шарты бойынша жұмысқа қабылданған, науқастанып қалған кезеңде уақытша еңбекке жарамсыздық бойынша әлеуметтік жәрдемақыға және ақы төленетін еңбек демалысына құқығы бар және олар үшін жұмыс беруші әлеуметтік сақтандыру аударымдарын аударатын жалдамалы қызметкерлер;</w:t>
      </w:r>
    </w:p>
    <w:bookmarkEnd w:id="75"/>
    <w:bookmarkStart w:name="z82" w:id="76"/>
    <w:p>
      <w:pPr>
        <w:spacing w:after="0"/>
        <w:ind w:left="0"/>
        <w:jc w:val="both"/>
      </w:pPr>
      <w:r>
        <w:rPr>
          <w:rFonts w:ascii="Times New Roman"/>
          <w:b w:val="false"/>
          <w:i w:val="false"/>
          <w:color w:val="000000"/>
          <w:sz w:val="28"/>
        </w:rPr>
        <w:t>
      жұмыспен қамтылу мәртебесіне қарамастан негізгі қызметінде есепті кезең ішінде ресми сектор ұйымдарында жұмыспен қамтылған жеке тұлғалар кіреді.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