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1a25" w14:textId="bd81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2014 жылғы 4 желтоқсандағы № 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20 желтоқсандағы № 319 бұйрығы. Қазақстан Республикасының Әділет министрлігінде 2017 жылғы 19 қаңтарда № 14699 болып тіркелді. Күші жойылды - Қазақстан Республикасы Ұлттық экономика министрлігі Статистика комитеті төрағасының 2017 жылғы 14 қарашадағы № 172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14.11.2017 </w:t>
      </w:r>
      <w:r>
        <w:rPr>
          <w:rFonts w:ascii="Times New Roman"/>
          <w:b w:val="false"/>
          <w:i w:val="false"/>
          <w:color w:val="ff0000"/>
          <w:sz w:val="28"/>
        </w:rPr>
        <w:t>№ 172</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4 желтоқсандағы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10132 болып тіркелген, "Әділет" ақпараттық-құқықтық жүйесінде 2015 жылғы 4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"3)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4)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13)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14)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15)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16)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19)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20)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27) "Жеке тұлғалардың жүк және жолаушыларды автомобильдермен тасмалдауын іріктемелі зерттеу сауалнамасы" (коды 182107005, индексі ТР-001, кезеңділігі апта сайын) жалпымемлекеттік статистикалық байқаудың статистикалық нысаны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28) "Жеке тұлғалардың жүк және жолаушыларды автомобильдермен тасмалдауын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редакцияда жазылсын.</w:t>
      </w:r>
    </w:p>
    <w:bookmarkStart w:name="z14" w:id="1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2"/>
    <w:bookmarkStart w:name="z15"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6" w:id="14"/>
    <w:p>
      <w:pPr>
        <w:spacing w:after="0"/>
        <w:ind w:left="0"/>
        <w:jc w:val="both"/>
      </w:pPr>
      <w:r>
        <w:rPr>
          <w:rFonts w:ascii="Times New Roman"/>
          <w:b w:val="false"/>
          <w:i w:val="false"/>
          <w:color w:val="000000"/>
          <w:sz w:val="28"/>
        </w:rPr>
        <w:t xml:space="preserve">
      2) мемлекеттік тіркелген күннен бастап күнтізбелік он күн ішінде осы бұйрықтың көшірмелерін қағаз және электрондық түрде мемлекеттік және орыс тілдерінде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4"/>
    <w:bookmarkStart w:name="z17"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жіберілуін;</w:t>
      </w:r>
    </w:p>
    <w:bookmarkEnd w:id="15"/>
    <w:bookmarkStart w:name="z18" w:id="1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16"/>
    <w:bookmarkStart w:name="z19" w:id="1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7"/>
    <w:bookmarkStart w:name="z20" w:id="1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8"/>
    <w:bookmarkStart w:name="z21" w:id="1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__________________ Ж. Қасымбек</w:t>
      </w:r>
    </w:p>
    <w:p>
      <w:pPr>
        <w:spacing w:after="0"/>
        <w:ind w:left="0"/>
        <w:jc w:val="both"/>
      </w:pPr>
      <w:r>
        <w:rPr>
          <w:rFonts w:ascii="Times New Roman"/>
          <w:b w:val="false"/>
          <w:i w:val="false"/>
          <w:color w:val="000000"/>
          <w:sz w:val="28"/>
        </w:rPr>
        <w:t>
      2016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 2016</w:t>
            </w:r>
            <w:r>
              <w:br/>
            </w:r>
            <w:r>
              <w:rPr>
                <w:rFonts w:ascii="Times New Roman"/>
                <w:b w:val="false"/>
                <w:i w:val="false"/>
                <w:color w:val="000000"/>
                <w:sz w:val="20"/>
              </w:rPr>
              <w:t>жылғы 20 желтоқсандағы</w:t>
            </w:r>
            <w:r>
              <w:br/>
            </w:r>
            <w:r>
              <w:rPr>
                <w:rFonts w:ascii="Times New Roman"/>
                <w:b w:val="false"/>
                <w:i w:val="false"/>
                <w:color w:val="000000"/>
                <w:sz w:val="20"/>
              </w:rPr>
              <w:t>№ 319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3-қосымша</w:t>
            </w:r>
          </w:p>
        </w:tc>
      </w:tr>
    </w:tbl>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181112004</w:t>
            </w:r>
            <w:r>
              <w:br/>
            </w:r>
            <w:r>
              <w:rPr>
                <w:rFonts w:ascii="Times New Roman"/>
                <w:b w:val="false"/>
                <w:i w:val="false"/>
                <w:color w:val="000000"/>
                <w:sz w:val="20"/>
              </w:rPr>
              <w:t>
Код статистической формы 181112004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қалалық электр көлігінің жұмысы туралы есеп</w:t>
            </w:r>
            <w:r>
              <w:br/>
            </w:r>
            <w:r>
              <w:rPr>
                <w:rFonts w:ascii="Times New Roman"/>
                <w:b w:val="false"/>
                <w:i w:val="false"/>
                <w:color w:val="000000"/>
                <w:sz w:val="20"/>
              </w:rPr>
              <w:t>
Отчет о работе автомобильного и городского электрического транспорта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 (авто, электр)</w:t>
            </w:r>
            <w:r>
              <w:br/>
            </w:r>
            <w:r>
              <w:rPr>
                <w:rFonts w:ascii="Times New Roman"/>
                <w:b w:val="false"/>
                <w:i w:val="false"/>
                <w:color w:val="000000"/>
                <w:sz w:val="20"/>
              </w:rPr>
              <w:t>
1-ТР (авто, электро)</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"Автомобиль көлігімен жүктерді тасымалдау және тасымалдау бойынша көрсетілген қызметтер" (Экономикалық қызмет түрлерінің номенклатурасы (бұдан әрі – ЭҚЖЖ) 49.4-кодына сәйкес), негізгі және қосалқы қызмет түрі "Құрлықтағы өзге де жолаушылар көлігі" (ЭҚЖЖ коды 49.3) болып табылатын заңды тұлғалар және (немесе) олардың құрылымдық бөлімшелері, сондай-ақ (ЭҚЖЖ 49.31.2 және 49.31.2 кодтары) қалалық электр көлігі қызметтерін жүзеге асыратын дара кəсіпкерлер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"Грузовые перевозки автомобильным транспортом и услуги по перевозкам" (согласно коду Номенклатуры видов экономической деятельности (далее – ОКЭД) 49.4), с основным и вторичным видом деятельности "Прочий пассажирский сухопутный транспорт" (код ОКЭД 49.3), а также индивидуальные предприниматели, осуществляющие деятельность на городском электрическом транспорте (коды ОКЭД 49.31.2 и 49.31.3).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20 қаңтарға (қоса алғанда) дейін</w:t>
            </w:r>
            <w:r>
              <w:br/>
            </w:r>
            <w:r>
              <w:rPr>
                <w:rFonts w:ascii="Times New Roman"/>
                <w:b w:val="false"/>
                <w:i w:val="false"/>
                <w:color w:val="000000"/>
                <w:sz w:val="20"/>
              </w:rPr>
              <w:t>
Срок представления: до 20 января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Есепті жыл соңына көлік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транспорта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5624"/>
        <w:gridCol w:w="771"/>
        <w:gridCol w:w="771"/>
        <w:gridCol w:w="771"/>
        <w:gridCol w:w="771"/>
        <w:gridCol w:w="771"/>
        <w:gridCol w:w="7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r>
              <w:br/>
            </w:r>
            <w:r>
              <w:rPr>
                <w:rFonts w:ascii="Times New Roman"/>
                <w:b w:val="false"/>
                <w:i w:val="false"/>
                <w:color w:val="000000"/>
                <w:sz w:val="20"/>
              </w:rPr>
              <w:t>
Грузовые автомобили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Троллейбусы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Трамваи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единиц</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жалға берілген көлік құралдарының жалпы тізімдік саны</w:t>
            </w:r>
            <w:r>
              <w:br/>
            </w:r>
            <w:r>
              <w:rPr>
                <w:rFonts w:ascii="Times New Roman"/>
                <w:b w:val="false"/>
                <w:i w:val="false"/>
                <w:color w:val="000000"/>
                <w:sz w:val="20"/>
              </w:rPr>
              <w:t>
из них: общее списочное число транспортных средств, сданных в аренду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жүргізушімен қоса жалға берілген</w:t>
            </w:r>
            <w:r>
              <w:br/>
            </w:r>
            <w:r>
              <w:rPr>
                <w:rFonts w:ascii="Times New Roman"/>
                <w:b w:val="false"/>
                <w:i w:val="false"/>
                <w:color w:val="000000"/>
                <w:sz w:val="20"/>
              </w:rPr>
              <w:t>
из них: сданные в аренду с водителем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есепте тұрған көлік құралдарының жалпы жүккөтергіштігі (жүк көлігі үшін 0,1 тоннаға дейінгі дәлділікпен), тонна</w:t>
            </w:r>
            <w:r>
              <w:br/>
            </w:r>
            <w:r>
              <w:rPr>
                <w:rFonts w:ascii="Times New Roman"/>
                <w:b w:val="false"/>
                <w:i w:val="false"/>
                <w:color w:val="000000"/>
                <w:sz w:val="20"/>
              </w:rPr>
              <w:t>
Общая грузоподъемность (с точностью до 0,1 тонн для грузового транспорта) транспортных средств, числящихся на балансе, тонн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 есепте тұрған көлік жалпы жолаушылар сыйымдылығы (жолаушы көлігі үшін 1 орынға дейінгі дәлділікпен), орын</w:t>
            </w:r>
            <w:r>
              <w:br/>
            </w:r>
            <w:r>
              <w:rPr>
                <w:rFonts w:ascii="Times New Roman"/>
                <w:b w:val="false"/>
                <w:i w:val="false"/>
                <w:color w:val="000000"/>
                <w:sz w:val="20"/>
              </w:rPr>
              <w:t>
Общая пассажировместимость (с точностью до 1 места для пассажирского транспорта) транспортных средств, числящихся на балансе, мест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взятых в аренду, единиц</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тұлғалардан жалға алынған</w:t>
            </w:r>
            <w:r>
              <w:br/>
            </w:r>
            <w:r>
              <w:rPr>
                <w:rFonts w:ascii="Times New Roman"/>
                <w:b w:val="false"/>
                <w:i w:val="false"/>
                <w:color w:val="000000"/>
                <w:sz w:val="20"/>
              </w:rPr>
              <w:t>
из них: взятые в аренду у физических лиц</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кәсіпорын иелігінде болған уақыты, машина-күн</w:t>
            </w:r>
            <w:r>
              <w:br/>
            </w:r>
            <w:r>
              <w:rPr>
                <w:rFonts w:ascii="Times New Roman"/>
                <w:b w:val="false"/>
                <w:i w:val="false"/>
                <w:color w:val="000000"/>
                <w:sz w:val="20"/>
              </w:rPr>
              <w:t>
Время пребывания транспортных средств в распоряжении предприятия, машино-дней</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меншіктегі көлік құралдарының</w:t>
            </w:r>
            <w:r>
              <w:br/>
            </w:r>
            <w:r>
              <w:rPr>
                <w:rFonts w:ascii="Times New Roman"/>
                <w:b w:val="false"/>
                <w:i w:val="false"/>
                <w:color w:val="000000"/>
                <w:sz w:val="20"/>
              </w:rPr>
              <w:t>
из них: собственных транспортных средств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жұмыста болған уақыты, машина-күн</w:t>
            </w:r>
            <w:r>
              <w:br/>
            </w:r>
            <w:r>
              <w:rPr>
                <w:rFonts w:ascii="Times New Roman"/>
                <w:b w:val="false"/>
                <w:i w:val="false"/>
                <w:color w:val="000000"/>
                <w:sz w:val="20"/>
              </w:rPr>
              <w:t>
Время пребывания транспортных средств в работе, машино-дней</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жеке меншіктегі көлік құралдарының</w:t>
            </w:r>
            <w:r>
              <w:br/>
            </w:r>
            <w:r>
              <w:rPr>
                <w:rFonts w:ascii="Times New Roman"/>
                <w:b w:val="false"/>
                <w:i w:val="false"/>
                <w:color w:val="000000"/>
                <w:sz w:val="20"/>
              </w:rPr>
              <w:t>
из них: собственных транспортных средств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жалпы жүріп өткен жолы, мың километр</w:t>
            </w:r>
            <w:r>
              <w:br/>
            </w:r>
            <w:r>
              <w:rPr>
                <w:rFonts w:ascii="Times New Roman"/>
                <w:b w:val="false"/>
                <w:i w:val="false"/>
                <w:color w:val="000000"/>
                <w:sz w:val="20"/>
              </w:rPr>
              <w:t>
Общий пробег транспортных средств, тысяч километров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жүкпен (жолаушылармен) жүріп өткен жолы</w:t>
            </w:r>
            <w:r>
              <w:br/>
            </w:r>
            <w:r>
              <w:rPr>
                <w:rFonts w:ascii="Times New Roman"/>
                <w:b w:val="false"/>
                <w:i w:val="false"/>
                <w:color w:val="000000"/>
                <w:sz w:val="20"/>
              </w:rPr>
              <w:t>
из них: пробег с грузом (с пассажирами)</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r>
              <w:br/>
            </w:r>
            <w:r>
              <w:rPr>
                <w:rFonts w:ascii="Times New Roman"/>
                <w:b w:val="false"/>
                <w:i w:val="false"/>
                <w:color w:val="000000"/>
                <w:sz w:val="20"/>
              </w:rPr>
              <w:t>
Протяженность развернутого пути (линии) в однопутном</w:t>
            </w:r>
            <w:r>
              <w:br/>
            </w:r>
            <w:r>
              <w:rPr>
                <w:rFonts w:ascii="Times New Roman"/>
                <w:b w:val="false"/>
                <w:i w:val="false"/>
                <w:color w:val="000000"/>
                <w:sz w:val="20"/>
              </w:rPr>
              <w:t>
исчислении, километров</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4-қосымша</w:t>
            </w:r>
          </w:p>
        </w:tc>
      </w:tr>
    </w:tbl>
    <w:bookmarkStart w:name="z24" w:id="20"/>
    <w:p>
      <w:pPr>
        <w:spacing w:after="0"/>
        <w:ind w:left="0"/>
        <w:jc w:val="left"/>
      </w:pPr>
      <w:r>
        <w:rPr>
          <w:rFonts w:ascii="Times New Roman"/>
          <w:b/>
          <w:i w:val="false"/>
          <w:color w:val="000000"/>
        </w:rPr>
        <w:t xml:space="preserve">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толтыру жөніндегі нұсқаулық</w:t>
      </w:r>
    </w:p>
    <w:bookmarkEnd w:id="20"/>
    <w:bookmarkStart w:name="z25" w:id="21"/>
    <w:p>
      <w:pPr>
        <w:spacing w:after="0"/>
        <w:ind w:left="0"/>
        <w:jc w:val="both"/>
      </w:pPr>
      <w:r>
        <w:rPr>
          <w:rFonts w:ascii="Times New Roman"/>
          <w:b w:val="false"/>
          <w:i w:val="false"/>
          <w:color w:val="000000"/>
          <w:sz w:val="28"/>
        </w:rPr>
        <w:t xml:space="preserve">
      1. Осы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"Автомобиль және қалалық электр көлігінің жұмысы туралы есеп" (коды 181112004, индексі 1-ТР (авто, электр),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1"/>
    <w:bookmarkStart w:name="z26" w:id="22"/>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2"/>
    <w:bookmarkStart w:name="z27" w:id="23"/>
    <w:p>
      <w:pPr>
        <w:spacing w:after="0"/>
        <w:ind w:left="0"/>
        <w:jc w:val="both"/>
      </w:pPr>
      <w:r>
        <w:rPr>
          <w:rFonts w:ascii="Times New Roman"/>
          <w:b w:val="false"/>
          <w:i w:val="false"/>
          <w:color w:val="000000"/>
          <w:sz w:val="28"/>
        </w:rPr>
        <w:t>
      1) автобус – жүргiзушiнiң орнын қоспағанда, сегiзден астам отыратын орны бар, жолаушылар мен багажды тасымалдауға арналған автомобиль көлiгі құралы;</w:t>
      </w:r>
    </w:p>
    <w:bookmarkEnd w:id="23"/>
    <w:bookmarkStart w:name="z28" w:id="24"/>
    <w:p>
      <w:pPr>
        <w:spacing w:after="0"/>
        <w:ind w:left="0"/>
        <w:jc w:val="both"/>
      </w:pPr>
      <w:r>
        <w:rPr>
          <w:rFonts w:ascii="Times New Roman"/>
          <w:b w:val="false"/>
          <w:i w:val="false"/>
          <w:color w:val="000000"/>
          <w:sz w:val="28"/>
        </w:rPr>
        <w:t>
      2)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bookmarkEnd w:id="24"/>
    <w:bookmarkStart w:name="z29" w:id="25"/>
    <w:p>
      <w:pPr>
        <w:spacing w:after="0"/>
        <w:ind w:left="0"/>
        <w:jc w:val="both"/>
      </w:pPr>
      <w:r>
        <w:rPr>
          <w:rFonts w:ascii="Times New Roman"/>
          <w:b w:val="false"/>
          <w:i w:val="false"/>
          <w:color w:val="000000"/>
          <w:sz w:val="28"/>
        </w:rPr>
        <w:t>
      3) такси – төбесiнде орналасқан және 500 метрге дейiнгi қашықтықтан жақсы ажыратылатын айырым белгiлерімен жабдықталған, жолаушыларды және багажды автомобильмен тасымалдауға арналған жеңіл автомобиль. Айырым белгiде "Т" (такси) деген жазу және/немесе өзіне тән шашкалық белдеуi болуы және тәулiктiң қараңғы мезгiлiнде жарықтандырылуы тиiс. Такси жарамды таксометрмен немесе кассалық-бақылау машинасымен жарақталады.</w:t>
      </w:r>
    </w:p>
    <w:bookmarkEnd w:id="25"/>
    <w:bookmarkStart w:name="z30" w:id="26"/>
    <w:p>
      <w:pPr>
        <w:spacing w:after="0"/>
        <w:ind w:left="0"/>
        <w:jc w:val="both"/>
      </w:pPr>
      <w:r>
        <w:rPr>
          <w:rFonts w:ascii="Times New Roman"/>
          <w:b w:val="false"/>
          <w:i w:val="false"/>
          <w:color w:val="000000"/>
          <w:sz w:val="28"/>
        </w:rPr>
        <w:t>
      3. Егер құрылымдық жəне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жəне оқшауланған бөлiмшелерi бөлінісінде статистикалық нысанды ұсынады.</w:t>
      </w:r>
    </w:p>
    <w:bookmarkEnd w:id="26"/>
    <w:bookmarkStart w:name="z31" w:id="27"/>
    <w:p>
      <w:pPr>
        <w:spacing w:after="0"/>
        <w:ind w:left="0"/>
        <w:jc w:val="both"/>
      </w:pPr>
      <w:r>
        <w:rPr>
          <w:rFonts w:ascii="Times New Roman"/>
          <w:b w:val="false"/>
          <w:i w:val="false"/>
          <w:color w:val="000000"/>
          <w:sz w:val="28"/>
        </w:rPr>
        <w:t xml:space="preserve">
      4. 1-жолда кәсіпорын теңгерімінде тұрған көлік құралдарының саны көрсетіледі және ұйымның теңгерімге қабылдау, теңгерімнен шығару туралы, лизингтік жылжымалы құрамға есепке алуға қабылдау есептен шығаруға қою туралы бұйрықтарына, жалға беру (немесе жалға алуды тоқтату) туралы шарттарына, сондай-ақ ұйымдардың жүк автомобиль көлік құралдарын бекіту бойынша бұйрықтарына сәйкес айқындалады. </w:t>
      </w:r>
    </w:p>
    <w:bookmarkEnd w:id="27"/>
    <w:p>
      <w:pPr>
        <w:spacing w:after="0"/>
        <w:ind w:left="0"/>
        <w:jc w:val="both"/>
      </w:pPr>
      <w:r>
        <w:rPr>
          <w:rFonts w:ascii="Times New Roman"/>
          <w:b w:val="false"/>
          <w:i w:val="false"/>
          <w:color w:val="000000"/>
          <w:sz w:val="28"/>
        </w:rPr>
        <w:t>
      1.1-жолда жалға берілген машиналар саны көрсетіледі.</w:t>
      </w:r>
    </w:p>
    <w:p>
      <w:pPr>
        <w:spacing w:after="0"/>
        <w:ind w:left="0"/>
        <w:jc w:val="both"/>
      </w:pPr>
      <w:r>
        <w:rPr>
          <w:rFonts w:ascii="Times New Roman"/>
          <w:b w:val="false"/>
          <w:i w:val="false"/>
          <w:color w:val="000000"/>
          <w:sz w:val="28"/>
        </w:rPr>
        <w:t>
      1.1.1-жолда жүргізушімен бірге жалға берілген машиналар саны көрсетіледі.</w:t>
      </w:r>
    </w:p>
    <w:p>
      <w:pPr>
        <w:spacing w:after="0"/>
        <w:ind w:left="0"/>
        <w:jc w:val="both"/>
      </w:pPr>
      <w:r>
        <w:rPr>
          <w:rFonts w:ascii="Times New Roman"/>
          <w:b w:val="false"/>
          <w:i w:val="false"/>
          <w:color w:val="000000"/>
          <w:sz w:val="28"/>
        </w:rPr>
        <w:t>
      2-жолда әрбір маркадағы көлік құралдарының тізімдік санын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 маңы және жақын жерге қатынайтын қалааралық автобустар үшін – жолаушылардың жалпы сыйымдылығы бойынша анықталатын көбейтінділердің сомасы көрсетіледі.</w:t>
      </w:r>
    </w:p>
    <w:p>
      <w:pPr>
        <w:spacing w:after="0"/>
        <w:ind w:left="0"/>
        <w:jc w:val="both"/>
      </w:pPr>
      <w:r>
        <w:rPr>
          <w:rFonts w:ascii="Times New Roman"/>
          <w:b w:val="false"/>
          <w:i w:val="false"/>
          <w:color w:val="000000"/>
          <w:sz w:val="28"/>
        </w:rPr>
        <w:t>
      3-жолда әрбір маркадағы жүк автомобильдерінің тізімдік санын өндіруші-зауыттың төлқұжаты бойынша олардың жүк көтергіштігіне көбейтінділердің сомасы көрсетіледі.</w:t>
      </w:r>
    </w:p>
    <w:p>
      <w:pPr>
        <w:spacing w:after="0"/>
        <w:ind w:left="0"/>
        <w:jc w:val="both"/>
      </w:pPr>
      <w:r>
        <w:rPr>
          <w:rFonts w:ascii="Times New Roman"/>
          <w:b w:val="false"/>
          <w:i w:val="false"/>
          <w:color w:val="000000"/>
          <w:sz w:val="28"/>
        </w:rPr>
        <w:t>
      5-жолдағы автомобильдердің кәсіпорын иелігіндегі болу уақыты есепті кезең ішіндегі әрбір жеке автомобильдің шаруашылықта болған барлық күнтізбелік күндерін, демалыс және мереке күндерін қосқанда, жиынтықтау жолымен анықталады.</w:t>
      </w:r>
    </w:p>
    <w:p>
      <w:pPr>
        <w:spacing w:after="0"/>
        <w:ind w:left="0"/>
        <w:jc w:val="both"/>
      </w:pPr>
      <w:r>
        <w:rPr>
          <w:rFonts w:ascii="Times New Roman"/>
          <w:b w:val="false"/>
          <w:i w:val="false"/>
          <w:color w:val="000000"/>
          <w:sz w:val="28"/>
        </w:rPr>
        <w:t>
      6-жолдағы автомобильдердің жұмыста болған уақыты, автомобиль-күндер, тәулік ішінде жұмыс істеген ауысымдардың санына қарамастан есепті жылдың әрбір күні желіге жіберілген автомобильдердің санын жиынтықтаумен анықталады. Белгіленген мерзім басталғанға дейін (яғни ауысым аяқталғанға дейін) желіден қайтып келген автомобильдер қайту себебіне қарамастан, бір күн жұмыс істеген деп есептеледі.</w:t>
      </w:r>
    </w:p>
    <w:p>
      <w:pPr>
        <w:spacing w:after="0"/>
        <w:ind w:left="0"/>
        <w:jc w:val="both"/>
      </w:pPr>
      <w:r>
        <w:rPr>
          <w:rFonts w:ascii="Times New Roman"/>
          <w:b w:val="false"/>
          <w:i w:val="false"/>
          <w:color w:val="000000"/>
          <w:sz w:val="28"/>
        </w:rPr>
        <w:t>
      7-жолдағы автомобильдердің жалпы жүрісі жүгі бар (жолаушылары бар) барлық автомобильдердің жүрісінен, таксилердің жүрісінен, бос және ешбір жүрілмеген жүрістерден қалыптасады, бір күнгі жалпы жүрістің шамасы спидометр көрсеткіштері бойынша анықталады.</w:t>
      </w:r>
    </w:p>
    <w:p>
      <w:pPr>
        <w:spacing w:after="0"/>
        <w:ind w:left="0"/>
        <w:jc w:val="both"/>
      </w:pPr>
      <w:r>
        <w:rPr>
          <w:rFonts w:ascii="Times New Roman"/>
          <w:b w:val="false"/>
          <w:i w:val="false"/>
          <w:color w:val="000000"/>
          <w:sz w:val="28"/>
        </w:rPr>
        <w:t>
      8-жолда есепті жылдың соңында метрополитен, трамвай (троллейбус) шаруашылығындағы барлық жолдар (желілер) теңгерімінде болатын ұзындығы: жолаушылар, жүк, деполық, разъездік, тораптық, айналма жолдар және басқа да жолдар көрсетіледі.</w:t>
      </w:r>
    </w:p>
    <w:p>
      <w:pPr>
        <w:spacing w:after="0"/>
        <w:ind w:left="0"/>
        <w:jc w:val="both"/>
      </w:pPr>
      <w:r>
        <w:rPr>
          <w:rFonts w:ascii="Times New Roman"/>
          <w:b w:val="false"/>
          <w:i w:val="false"/>
          <w:color w:val="000000"/>
          <w:sz w:val="28"/>
        </w:rPr>
        <w:t xml:space="preserve">
      Көлік құралдарының (теңгерімде тұрған, жалға берілген, жалға алынған) саны бойынша, жолаушылар сыйымдылығы бойынша, көлік құралдарының кәсіпорын иелігінде және жұмыста болған уақыты бойынша көрсеткіштер бүтін сандарда толтырылады, қалған көрсеткіштер – үтірден кейін бір санмен толтырылуы тиіс. </w:t>
      </w:r>
    </w:p>
    <w:bookmarkStart w:name="z32" w:id="28"/>
    <w:p>
      <w:pPr>
        <w:spacing w:after="0"/>
        <w:ind w:left="0"/>
        <w:jc w:val="both"/>
      </w:pPr>
      <w:r>
        <w:rPr>
          <w:rFonts w:ascii="Times New Roman"/>
          <w:b w:val="false"/>
          <w:i w:val="false"/>
          <w:color w:val="000000"/>
          <w:sz w:val="28"/>
        </w:rPr>
        <w:t xml:space="preserve">
      5.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28"/>
    <w:bookmarkStart w:name="z33" w:id="29"/>
    <w:p>
      <w:pPr>
        <w:spacing w:after="0"/>
        <w:ind w:left="0"/>
        <w:jc w:val="both"/>
      </w:pPr>
      <w:r>
        <w:rPr>
          <w:rFonts w:ascii="Times New Roman"/>
          <w:b w:val="false"/>
          <w:i w:val="false"/>
          <w:color w:val="000000"/>
          <w:sz w:val="28"/>
        </w:rPr>
        <w:t>
      6.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29"/>
    <w:bookmarkStart w:name="z34" w:id="30"/>
    <w:p>
      <w:pPr>
        <w:spacing w:after="0"/>
        <w:ind w:left="0"/>
        <w:jc w:val="both"/>
      </w:pPr>
      <w:r>
        <w:rPr>
          <w:rFonts w:ascii="Times New Roman"/>
          <w:b w:val="false"/>
          <w:i w:val="false"/>
          <w:color w:val="000000"/>
          <w:sz w:val="28"/>
        </w:rPr>
        <w:t>
      7. Арифметикалық-логикалық бақылау:</w:t>
      </w:r>
    </w:p>
    <w:bookmarkEnd w:id="30"/>
    <w:p>
      <w:pPr>
        <w:spacing w:after="0"/>
        <w:ind w:left="0"/>
        <w:jc w:val="both"/>
      </w:pPr>
      <w:r>
        <w:rPr>
          <w:rFonts w:ascii="Times New Roman"/>
          <w:b w:val="false"/>
          <w:i w:val="false"/>
          <w:color w:val="000000"/>
          <w:sz w:val="28"/>
        </w:rPr>
        <w:t>
      "Есепті кезеңнің соңына көліктің негізгі көрсеткіштері" бөлімі.</w:t>
      </w:r>
    </w:p>
    <w:p>
      <w:pPr>
        <w:spacing w:after="0"/>
        <w:ind w:left="0"/>
        <w:jc w:val="both"/>
      </w:pPr>
      <w:r>
        <w:rPr>
          <w:rFonts w:ascii="Times New Roman"/>
          <w:b w:val="false"/>
          <w:i w:val="false"/>
          <w:color w:val="000000"/>
          <w:sz w:val="28"/>
        </w:rPr>
        <w:t>
      1.1-жол ≤ 1-жол әрбір баған үшін;</w:t>
      </w:r>
    </w:p>
    <w:p>
      <w:pPr>
        <w:spacing w:after="0"/>
        <w:ind w:left="0"/>
        <w:jc w:val="both"/>
      </w:pPr>
      <w:r>
        <w:rPr>
          <w:rFonts w:ascii="Times New Roman"/>
          <w:b w:val="false"/>
          <w:i w:val="false"/>
          <w:color w:val="000000"/>
          <w:sz w:val="28"/>
        </w:rPr>
        <w:t>
      1.1-жол ≥ 1.1.1-жол әрбір баған үшін;</w:t>
      </w:r>
    </w:p>
    <w:p>
      <w:pPr>
        <w:spacing w:after="0"/>
        <w:ind w:left="0"/>
        <w:jc w:val="both"/>
      </w:pPr>
      <w:r>
        <w:rPr>
          <w:rFonts w:ascii="Times New Roman"/>
          <w:b w:val="false"/>
          <w:i w:val="false"/>
          <w:color w:val="000000"/>
          <w:sz w:val="28"/>
        </w:rPr>
        <w:t>
      4-жол ≥ 4.1-жол әрбір баған үшін;</w:t>
      </w:r>
    </w:p>
    <w:p>
      <w:pPr>
        <w:spacing w:after="0"/>
        <w:ind w:left="0"/>
        <w:jc w:val="both"/>
      </w:pPr>
      <w:r>
        <w:rPr>
          <w:rFonts w:ascii="Times New Roman"/>
          <w:b w:val="false"/>
          <w:i w:val="false"/>
          <w:color w:val="000000"/>
          <w:sz w:val="28"/>
        </w:rPr>
        <w:t>
      5-жол ≥ 5.1-жол әрбір баған үшін;</w:t>
      </w:r>
    </w:p>
    <w:p>
      <w:pPr>
        <w:spacing w:after="0"/>
        <w:ind w:left="0"/>
        <w:jc w:val="both"/>
      </w:pPr>
      <w:r>
        <w:rPr>
          <w:rFonts w:ascii="Times New Roman"/>
          <w:b w:val="false"/>
          <w:i w:val="false"/>
          <w:color w:val="000000"/>
          <w:sz w:val="28"/>
        </w:rPr>
        <w:t>
      6-жол ≤ 5-жол әрбір баған үшін;</w:t>
      </w:r>
    </w:p>
    <w:p>
      <w:pPr>
        <w:spacing w:after="0"/>
        <w:ind w:left="0"/>
        <w:jc w:val="both"/>
      </w:pPr>
      <w:r>
        <w:rPr>
          <w:rFonts w:ascii="Times New Roman"/>
          <w:b w:val="false"/>
          <w:i w:val="false"/>
          <w:color w:val="000000"/>
          <w:sz w:val="28"/>
        </w:rPr>
        <w:t>
      6-жол ≥ 6.1-жол әрбір баған үшін;</w:t>
      </w:r>
    </w:p>
    <w:p>
      <w:pPr>
        <w:spacing w:after="0"/>
        <w:ind w:left="0"/>
        <w:jc w:val="both"/>
      </w:pPr>
      <w:r>
        <w:rPr>
          <w:rFonts w:ascii="Times New Roman"/>
          <w:b w:val="false"/>
          <w:i w:val="false"/>
          <w:color w:val="000000"/>
          <w:sz w:val="28"/>
        </w:rPr>
        <w:t>
      7-жол ≥ 7.1-жол әрбір баған үшін;</w:t>
      </w:r>
    </w:p>
    <w:p>
      <w:pPr>
        <w:spacing w:after="0"/>
        <w:ind w:left="0"/>
        <w:jc w:val="both"/>
      </w:pPr>
      <w:r>
        <w:rPr>
          <w:rFonts w:ascii="Times New Roman"/>
          <w:b w:val="false"/>
          <w:i w:val="false"/>
          <w:color w:val="000000"/>
          <w:sz w:val="28"/>
        </w:rPr>
        <w:t xml:space="preserve">
      егер 1-жол әрбір баған үшін ≠ 0, онда 2, 3, 5.1-жолдар да әрбір баған </w:t>
      </w:r>
      <w:r>
        <w:br/>
      </w:r>
      <w:r>
        <w:rPr>
          <w:rFonts w:ascii="Times New Roman"/>
          <w:b w:val="false"/>
          <w:i w:val="false"/>
          <w:color w:val="000000"/>
          <w:sz w:val="28"/>
        </w:rPr>
        <w:t>үшін ≠ 0 (рұқсат берілген бақылау);</w:t>
      </w:r>
    </w:p>
    <w:p>
      <w:pPr>
        <w:spacing w:after="0"/>
        <w:ind w:left="0"/>
        <w:jc w:val="both"/>
      </w:pPr>
      <w:r>
        <w:rPr>
          <w:rFonts w:ascii="Times New Roman"/>
          <w:b w:val="false"/>
          <w:i w:val="false"/>
          <w:color w:val="000000"/>
          <w:sz w:val="28"/>
        </w:rPr>
        <w:t>
      егер 1.1.1-жол әрбір баған үшін ≠ 0, онда 1.1-жол да әрбір баған үшін ≠ 0;</w:t>
      </w:r>
    </w:p>
    <w:p>
      <w:pPr>
        <w:spacing w:after="0"/>
        <w:ind w:left="0"/>
        <w:jc w:val="both"/>
      </w:pPr>
      <w:r>
        <w:rPr>
          <w:rFonts w:ascii="Times New Roman"/>
          <w:b w:val="false"/>
          <w:i w:val="false"/>
          <w:color w:val="000000"/>
          <w:sz w:val="28"/>
        </w:rPr>
        <w:t>
      егер 4.1-жол әрбір баған үшін ≠ 0, онда 4-жол да әрбір баған үшін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13-қосымша</w:t>
            </w:r>
          </w:p>
        </w:tc>
      </w:tr>
    </w:tbl>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181112002</w:t>
            </w:r>
            <w:r>
              <w:br/>
            </w:r>
            <w:r>
              <w:rPr>
                <w:rFonts w:ascii="Times New Roman"/>
                <w:b w:val="false"/>
                <w:i w:val="false"/>
                <w:color w:val="000000"/>
                <w:sz w:val="20"/>
              </w:rPr>
              <w:t>
Код статистической формы 181112002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әуе көлігінің жұмысы және көрсететін қызметтері туралы есеп</w:t>
            </w:r>
            <w:r>
              <w:br/>
            </w:r>
            <w:r>
              <w:rPr>
                <w:rFonts w:ascii="Times New Roman"/>
                <w:b w:val="false"/>
                <w:i w:val="false"/>
                <w:color w:val="000000"/>
                <w:sz w:val="20"/>
              </w:rPr>
              <w:t>
Отчет о работе и услугах воздушного транспорта</w:t>
            </w:r>
            <w:r>
              <w:br/>
            </w:r>
            <w:r>
              <w:rPr>
                <w:rFonts w:ascii="Times New Roman"/>
                <w:b w:val="false"/>
                <w:i w:val="false"/>
                <w:color w:val="000000"/>
                <w:sz w:val="20"/>
              </w:rPr>
              <w:t>
по видам сообщений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(әуе)</w:t>
            </w:r>
            <w:r>
              <w:br/>
            </w:r>
            <w:r>
              <w:rPr>
                <w:rFonts w:ascii="Times New Roman"/>
                <w:b w:val="false"/>
                <w:i w:val="false"/>
                <w:color w:val="000000"/>
                <w:sz w:val="20"/>
              </w:rPr>
              <w:t>
2-ТР (авиа)</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жолаушылар әуе көлігі (Экономикалық қызмет түрлерінің номенклатурасы (бұдан әрі – ЭҚЖЖ, 51.1 кодына сәйкес), жүк әуе көлігі мен ғарыш көлік жүйесі (ЭҚЖЖ коды 51.2), сондай-ақ әуежайлар қызметтері (ЭҚЖЖ коды 52.23.2)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воздушный пассажирский транспорт (согласно коду Номенклатуры видов экономической деятельности (далее – ОКЭД, код 51.1), воздушный грузовой транспорт и транспортная космическая система (код ОКЭД 51.2), а также деятельность аэропортов (код ОКЭД 52.23.2).</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10 сәуірге (қоса алғанда) дейін</w:t>
            </w:r>
            <w:r>
              <w:br/>
            </w:r>
            <w:r>
              <w:rPr>
                <w:rFonts w:ascii="Times New Roman"/>
                <w:b w:val="false"/>
                <w:i w:val="false"/>
                <w:color w:val="000000"/>
                <w:sz w:val="20"/>
              </w:rPr>
              <w:t>
Срок представления: до 10 апреля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701"/>
        <w:gridCol w:w="10599"/>
      </w:tblGrid>
      <w:tr>
        <w:trPr>
          <w:trHeight w:val="30" w:hRule="atLeast"/>
        </w:trPr>
        <w:tc>
          <w:tcPr>
            <w:tcW w:w="1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p>
        </w:tc>
        <w:tc>
          <w:tcPr>
            <w:tcW w:w="1059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1907"/>
        <w:gridCol w:w="1859"/>
        <w:gridCol w:w="2800"/>
        <w:gridCol w:w="3073"/>
      </w:tblGrid>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971"/>
        <w:gridCol w:w="2524"/>
        <w:gridCol w:w="1426"/>
        <w:gridCol w:w="3142"/>
        <w:gridCol w:w="329"/>
        <w:gridCol w:w="329"/>
        <w:gridCol w:w="741"/>
        <w:gridCol w:w="741"/>
        <w:gridCol w:w="742"/>
      </w:tblGrid>
      <w:tr>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Қосалқы көлік қызметтері және көлік құралдарын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7030"/>
        <w:gridCol w:w="263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Доходы от вспомогательной транспортной деятельности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экипажымен қоса жалға беруден түскен табыс</w:t>
            </w:r>
            <w:r>
              <w:br/>
            </w:r>
            <w:r>
              <w:rPr>
                <w:rFonts w:ascii="Times New Roman"/>
                <w:b w:val="false"/>
                <w:i w:val="false"/>
                <w:color w:val="000000"/>
                <w:sz w:val="20"/>
              </w:rPr>
              <w:t>
Доходы от сдачи в аренду транспортных средств с экипажем</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Әуе көлігі жұмысының негізгі көрсеткіштерін көрсетіңіз</w:t>
      </w:r>
    </w:p>
    <w:p>
      <w:pPr>
        <w:spacing w:after="0"/>
        <w:ind w:left="0"/>
        <w:jc w:val="both"/>
      </w:pPr>
      <w:r>
        <w:rPr>
          <w:rFonts w:ascii="Times New Roman"/>
          <w:b w:val="false"/>
          <w:i w:val="false"/>
          <w:color w:val="000000"/>
          <w:sz w:val="28"/>
        </w:rPr>
        <w:t>
      Укажите основные показатели работы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5449"/>
        <w:gridCol w:w="2284"/>
        <w:gridCol w:w="2284"/>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Международные</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Внутренние</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тасымалдаулары</w:t>
            </w:r>
            <w:r>
              <w:br/>
            </w:r>
            <w:r>
              <w:rPr>
                <w:rFonts w:ascii="Times New Roman"/>
                <w:b w:val="false"/>
                <w:i w:val="false"/>
                <w:color w:val="000000"/>
                <w:sz w:val="20"/>
              </w:rPr>
              <w:t>
Регулярные авиаперевозки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r>
              <w:rPr>
                <w:rFonts w:ascii="Times New Roman"/>
                <w:b w:val="false"/>
                <w:i w:val="false"/>
                <w:color w:val="000000"/>
                <w:vertAlign w:val="superscript"/>
              </w:rPr>
              <w:t>1</w:t>
            </w:r>
            <w:r>
              <w:br/>
            </w:r>
            <w:r>
              <w:rPr>
                <w:rFonts w:ascii="Times New Roman"/>
                <w:b w:val="false"/>
                <w:i w:val="false"/>
                <w:color w:val="000000"/>
                <w:sz w:val="20"/>
              </w:rPr>
              <w:t>
самолето-километры, тысяч 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r>
              <w:br/>
            </w:r>
            <w:r>
              <w:rPr>
                <w:rFonts w:ascii="Times New Roman"/>
                <w:b w:val="false"/>
                <w:i w:val="false"/>
                <w:color w:val="000000"/>
                <w:sz w:val="20"/>
              </w:rPr>
              <w:t>
отправления воздушных судов, единиц</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r>
              <w:br/>
            </w:r>
            <w:r>
              <w:rPr>
                <w:rFonts w:ascii="Times New Roman"/>
                <w:b w:val="false"/>
                <w:i w:val="false"/>
                <w:color w:val="000000"/>
                <w:sz w:val="20"/>
              </w:rPr>
              <w:t>
налет часов, часов</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r>
              <w:rPr>
                <w:rFonts w:ascii="Times New Roman"/>
                <w:b w:val="false"/>
                <w:i w:val="false"/>
                <w:color w:val="000000"/>
                <w:vertAlign w:val="superscript"/>
              </w:rPr>
              <w:t>2</w:t>
            </w:r>
            <w:r>
              <w:br/>
            </w:r>
            <w:r>
              <w:rPr>
                <w:rFonts w:ascii="Times New Roman"/>
                <w:b w:val="false"/>
                <w:i w:val="false"/>
                <w:color w:val="000000"/>
                <w:sz w:val="20"/>
              </w:rPr>
              <w:t>
выполненные пассажиро-километры, тысяч пкм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кресло-километр, мың жкм</w:t>
            </w:r>
            <w:r>
              <w:br/>
            </w:r>
            <w:r>
              <w:rPr>
                <w:rFonts w:ascii="Times New Roman"/>
                <w:b w:val="false"/>
                <w:i w:val="false"/>
                <w:color w:val="000000"/>
                <w:sz w:val="20"/>
              </w:rPr>
              <w:t>
располагаемые кресло-километры, тысяч пкм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r>
              <w:rPr>
                <w:rFonts w:ascii="Times New Roman"/>
                <w:b w:val="false"/>
                <w:i w:val="false"/>
                <w:color w:val="000000"/>
                <w:vertAlign w:val="superscript"/>
              </w:rPr>
              <w:t>3</w:t>
            </w:r>
            <w:r>
              <w:br/>
            </w:r>
            <w:r>
              <w:rPr>
                <w:rFonts w:ascii="Times New Roman"/>
                <w:b w:val="false"/>
                <w:i w:val="false"/>
                <w:color w:val="000000"/>
                <w:sz w:val="20"/>
              </w:rPr>
              <w:t>
выполненные тонно-километры, тысяч ткм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тонна-километр, мың ткм</w:t>
            </w:r>
            <w:r>
              <w:br/>
            </w:r>
            <w:r>
              <w:rPr>
                <w:rFonts w:ascii="Times New Roman"/>
                <w:b w:val="false"/>
                <w:i w:val="false"/>
                <w:color w:val="000000"/>
                <w:sz w:val="20"/>
              </w:rPr>
              <w:t>
располагаемые тонно-километры, тысяч ткм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(чартерлік) әуе тасымалдаулары</w:t>
            </w:r>
            <w:r>
              <w:br/>
            </w:r>
            <w:r>
              <w:rPr>
                <w:rFonts w:ascii="Times New Roman"/>
                <w:b w:val="false"/>
                <w:i w:val="false"/>
                <w:color w:val="000000"/>
                <w:sz w:val="20"/>
              </w:rPr>
              <w:t>
Нерегулярные (чартерные) авиаперевозки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Км – километр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Жкм – жолаушы-километр</w:t>
      </w:r>
    </w:p>
    <w:p>
      <w:pPr>
        <w:spacing w:after="0"/>
        <w:ind w:left="0"/>
        <w:jc w:val="both"/>
      </w:pPr>
      <w:r>
        <w:rPr>
          <w:rFonts w:ascii="Times New Roman"/>
          <w:b w:val="false"/>
          <w:i w:val="false"/>
          <w:color w:val="000000"/>
          <w:sz w:val="28"/>
        </w:rPr>
        <w:t>
      Пкм – пассажиро-километр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Ткм – тонна-километр</w:t>
      </w:r>
    </w:p>
    <w:p>
      <w:pPr>
        <w:spacing w:after="0"/>
        <w:ind w:left="0"/>
        <w:jc w:val="both"/>
      </w:pPr>
      <w:r>
        <w:rPr>
          <w:rFonts w:ascii="Times New Roman"/>
          <w:b w:val="false"/>
          <w:i w:val="false"/>
          <w:color w:val="000000"/>
          <w:sz w:val="28"/>
        </w:rPr>
        <w:t>
      Ткм – тонно-километр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5"/>
        <w:gridCol w:w="4323"/>
        <w:gridCol w:w="2246"/>
        <w:gridCol w:w="2246"/>
      </w:tblGrid>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Международные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r>
              <w:br/>
            </w:r>
            <w:r>
              <w:rPr>
                <w:rFonts w:ascii="Times New Roman"/>
                <w:b w:val="false"/>
                <w:i w:val="false"/>
                <w:color w:val="000000"/>
                <w:sz w:val="20"/>
              </w:rPr>
              <w:t>
Внутренние</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ұшақ-километр, мың км</w:t>
            </w:r>
            <w:r>
              <w:br/>
            </w:r>
            <w:r>
              <w:rPr>
                <w:rFonts w:ascii="Times New Roman"/>
                <w:b w:val="false"/>
                <w:i w:val="false"/>
                <w:color w:val="000000"/>
                <w:sz w:val="20"/>
              </w:rPr>
              <w:t>
самолето-километры, тысяч 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жөнелту, бірлік</w:t>
            </w:r>
            <w:r>
              <w:br/>
            </w:r>
            <w:r>
              <w:rPr>
                <w:rFonts w:ascii="Times New Roman"/>
                <w:b w:val="false"/>
                <w:i w:val="false"/>
                <w:color w:val="000000"/>
                <w:sz w:val="20"/>
              </w:rPr>
              <w:t>
отправления воздушных судов, единиц</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уақыты, сағат</w:t>
            </w:r>
            <w:r>
              <w:br/>
            </w:r>
            <w:r>
              <w:rPr>
                <w:rFonts w:ascii="Times New Roman"/>
                <w:b w:val="false"/>
                <w:i w:val="false"/>
                <w:color w:val="000000"/>
                <w:sz w:val="20"/>
              </w:rPr>
              <w:t>
налет часов, часов</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r>
              <w:br/>
            </w:r>
            <w:r>
              <w:rPr>
                <w:rFonts w:ascii="Times New Roman"/>
                <w:b w:val="false"/>
                <w:i w:val="false"/>
                <w:color w:val="000000"/>
                <w:sz w:val="20"/>
              </w:rPr>
              <w:t>
выполненные пассажиро-километры, тысяч пкм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кресло-километр, мың жкм</w:t>
            </w:r>
            <w:r>
              <w:br/>
            </w:r>
            <w:r>
              <w:rPr>
                <w:rFonts w:ascii="Times New Roman"/>
                <w:b w:val="false"/>
                <w:i w:val="false"/>
                <w:color w:val="000000"/>
                <w:sz w:val="20"/>
              </w:rPr>
              <w:t>
располагаемые кресло-километры, тысяч пкм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ткм</w:t>
            </w:r>
            <w:r>
              <w:br/>
            </w:r>
            <w:r>
              <w:rPr>
                <w:rFonts w:ascii="Times New Roman"/>
                <w:b w:val="false"/>
                <w:i w:val="false"/>
                <w:color w:val="000000"/>
                <w:sz w:val="20"/>
              </w:rPr>
              <w:t>
выполненные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тонна-километр, мың км</w:t>
            </w:r>
            <w:r>
              <w:br/>
            </w:r>
            <w:r>
              <w:rPr>
                <w:rFonts w:ascii="Times New Roman"/>
                <w:b w:val="false"/>
                <w:i w:val="false"/>
                <w:color w:val="000000"/>
                <w:sz w:val="20"/>
              </w:rPr>
              <w:t>
располагаемые тонно-километры, тысяч ткм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Халықаралық қатынастар санын көрсетіңіз (тек қана халықаралық ұшуларды жүзеге асыратын әуежайлар толтырады), бірлік</w:t>
      </w:r>
    </w:p>
    <w:p>
      <w:pPr>
        <w:spacing w:after="0"/>
        <w:ind w:left="0"/>
        <w:jc w:val="both"/>
      </w:pPr>
      <w:r>
        <w:rPr>
          <w:rFonts w:ascii="Times New Roman"/>
          <w:b w:val="false"/>
          <w:i w:val="false"/>
          <w:color w:val="000000"/>
          <w:sz w:val="28"/>
        </w:rPr>
        <w:t xml:space="preserve">
      Укажите число международных сообщений (заполняют только аэропорты, обеспечивающие выполнение международных полетов),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3451"/>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кемелерімен жасалған</w:t>
            </w:r>
            <w:r>
              <w:br/>
            </w:r>
            <w:r>
              <w:rPr>
                <w:rFonts w:ascii="Times New Roman"/>
                <w:b w:val="false"/>
                <w:i w:val="false"/>
                <w:color w:val="000000"/>
                <w:sz w:val="20"/>
              </w:rPr>
              <w:t>
Выполнено национальными воздушными судами</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кемелерімен жасалған</w:t>
            </w:r>
            <w:r>
              <w:br/>
            </w:r>
            <w:r>
              <w:rPr>
                <w:rFonts w:ascii="Times New Roman"/>
                <w:b w:val="false"/>
                <w:i w:val="false"/>
                <w:color w:val="000000"/>
                <w:sz w:val="20"/>
              </w:rPr>
              <w:t>
Выполнено иностранными воздушными судами</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r>
              <w:br/>
            </w:r>
            <w:r>
              <w:rPr>
                <w:rFonts w:ascii="Times New Roman"/>
                <w:b w:val="false"/>
                <w:i w:val="false"/>
                <w:color w:val="000000"/>
                <w:sz w:val="20"/>
              </w:rPr>
              <w:t xml:space="preserve">
Число международных сообщений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Қайталама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Адрес_________________________________</w:t>
      </w:r>
    </w:p>
    <w:p>
      <w:pPr>
        <w:spacing w:after="0"/>
        <w:ind w:left="0"/>
        <w:jc w:val="both"/>
      </w:pPr>
      <w:r>
        <w:rPr>
          <w:rFonts w:ascii="Times New Roman"/>
          <w:b w:val="false"/>
          <w:i w:val="false"/>
          <w:color w:val="000000"/>
          <w:sz w:val="28"/>
        </w:rPr>
        <w:t>
                  ___________________________            ________________________________</w:t>
      </w:r>
    </w:p>
    <w:p>
      <w:pPr>
        <w:spacing w:after="0"/>
        <w:ind w:left="0"/>
        <w:jc w:val="both"/>
      </w:pPr>
      <w:r>
        <w:rPr>
          <w:rFonts w:ascii="Times New Roman"/>
          <w:b w:val="false"/>
          <w:i w:val="false"/>
          <w:color w:val="000000"/>
          <w:sz w:val="28"/>
        </w:rPr>
        <w:t>
      Телефон______________________________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Экономикалық қызмет түрлерінің номенклатурасы (5-таңбалы ЭҚЖЖ) Комитеттің www.gov.kz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14-қосымша</w:t>
            </w:r>
          </w:p>
        </w:tc>
      </w:tr>
    </w:tbl>
    <w:bookmarkStart w:name="z37" w:id="31"/>
    <w:p>
      <w:pPr>
        <w:spacing w:after="0"/>
        <w:ind w:left="0"/>
        <w:jc w:val="left"/>
      </w:pPr>
      <w:r>
        <w:rPr>
          <w:rFonts w:ascii="Times New Roman"/>
          <w:b/>
          <w:i w:val="false"/>
          <w:color w:val="000000"/>
        </w:rPr>
        <w:t xml:space="preserve">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 жөніндегі нұсқаулық</w:t>
      </w:r>
    </w:p>
    <w:bookmarkEnd w:id="31"/>
    <w:bookmarkStart w:name="z38" w:id="32"/>
    <w:p>
      <w:pPr>
        <w:spacing w:after="0"/>
        <w:ind w:left="0"/>
        <w:jc w:val="both"/>
      </w:pPr>
      <w:r>
        <w:rPr>
          <w:rFonts w:ascii="Times New Roman"/>
          <w:b w:val="false"/>
          <w:i w:val="false"/>
          <w:color w:val="000000"/>
          <w:sz w:val="28"/>
        </w:rPr>
        <w:t xml:space="preserve">
      1. Осы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әуе көлігінің жұмысы және көрсететін қызметтері туралы есеп" (коды 181112002, индексі 2-ТР (әуе), кезеңділігі жылдық) жалпымемлекеттік статистикалық байқаудың статистикалық нысанын толтыруды нақтылайды. </w:t>
      </w:r>
    </w:p>
    <w:bookmarkEnd w:id="32"/>
    <w:bookmarkStart w:name="z39" w:id="33"/>
    <w:p>
      <w:pPr>
        <w:spacing w:after="0"/>
        <w:ind w:left="0"/>
        <w:jc w:val="both"/>
      </w:pPr>
      <w:r>
        <w:rPr>
          <w:rFonts w:ascii="Times New Roman"/>
          <w:b w:val="false"/>
          <w:i w:val="false"/>
          <w:color w:val="000000"/>
          <w:sz w:val="28"/>
        </w:rPr>
        <w:t>
      2. Статистикалық нысанды толтыру мақсатында келесі анықтамалар пайдаланылады:</w:t>
      </w:r>
    </w:p>
    <w:bookmarkEnd w:id="33"/>
    <w:bookmarkStart w:name="z40" w:id="34"/>
    <w:p>
      <w:pPr>
        <w:spacing w:after="0"/>
        <w:ind w:left="0"/>
        <w:jc w:val="both"/>
      </w:pPr>
      <w:r>
        <w:rPr>
          <w:rFonts w:ascii="Times New Roman"/>
          <w:b w:val="false"/>
          <w:i w:val="false"/>
          <w:color w:val="000000"/>
          <w:sz w:val="28"/>
        </w:rPr>
        <w:t>
      1) әуе кемесі – жер (су) бетінен шағылысқан ауамен өзара әрекеттесуден өзгеше ауамен өзара әрекеттесу есебінен атмосферада қалықтайтын ұшу аппараты;</w:t>
      </w:r>
    </w:p>
    <w:bookmarkEnd w:id="34"/>
    <w:bookmarkStart w:name="z41" w:id="35"/>
    <w:p>
      <w:pPr>
        <w:spacing w:after="0"/>
        <w:ind w:left="0"/>
        <w:jc w:val="both"/>
      </w:pPr>
      <w:r>
        <w:rPr>
          <w:rFonts w:ascii="Times New Roman"/>
          <w:b w:val="false"/>
          <w:i w:val="false"/>
          <w:color w:val="000000"/>
          <w:sz w:val="28"/>
        </w:rPr>
        <w:t>
      2) республикаішілік тасымалдаулар – Қазақстан Республикасының аумағында орналасқан елді мекендер арасындағы тасымалдаулар болып бөлінеді;</w:t>
      </w:r>
    </w:p>
    <w:bookmarkEnd w:id="35"/>
    <w:bookmarkStart w:name="z42" w:id="36"/>
    <w:p>
      <w:pPr>
        <w:spacing w:after="0"/>
        <w:ind w:left="0"/>
        <w:jc w:val="both"/>
      </w:pPr>
      <w:r>
        <w:rPr>
          <w:rFonts w:ascii="Times New Roman"/>
          <w:b w:val="false"/>
          <w:i w:val="false"/>
          <w:color w:val="000000"/>
          <w:sz w:val="28"/>
        </w:rPr>
        <w:t>
      3) халықаралық тасымалдаулар – Қазақстан Республикасы мен шет мемлекеттер арасындағы немесе Қазақстан Республикасының аумағы арқылы транзиттік тасымалдаулар.</w:t>
      </w:r>
    </w:p>
    <w:bookmarkEnd w:id="36"/>
    <w:bookmarkStart w:name="z43" w:id="37"/>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37"/>
    <w:bookmarkStart w:name="z44" w:id="38"/>
    <w:p>
      <w:pPr>
        <w:spacing w:after="0"/>
        <w:ind w:left="0"/>
        <w:jc w:val="both"/>
      </w:pPr>
      <w:r>
        <w:rPr>
          <w:rFonts w:ascii="Times New Roman"/>
          <w:b w:val="false"/>
          <w:i w:val="false"/>
          <w:color w:val="000000"/>
          <w:sz w:val="28"/>
        </w:rPr>
        <w:t>
      4. 1-бөлімнің 1-бағанында әуе көлігімен тасымалданған жолаушылар саны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bookmarkEnd w:id="38"/>
    <w:p>
      <w:pPr>
        <w:spacing w:after="0"/>
        <w:ind w:left="0"/>
        <w:jc w:val="both"/>
      </w:pPr>
      <w:r>
        <w:rPr>
          <w:rFonts w:ascii="Times New Roman"/>
          <w:b w:val="false"/>
          <w:i w:val="false"/>
          <w:color w:val="000000"/>
          <w:sz w:val="28"/>
        </w:rPr>
        <w:t xml:space="preserve">
      2-бағанда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w:t>
      </w:r>
    </w:p>
    <w:bookmarkStart w:name="z45" w:id="39"/>
    <w:p>
      <w:pPr>
        <w:spacing w:after="0"/>
        <w:ind w:left="0"/>
        <w:jc w:val="both"/>
      </w:pPr>
      <w:r>
        <w:rPr>
          <w:rFonts w:ascii="Times New Roman"/>
          <w:b w:val="false"/>
          <w:i w:val="false"/>
          <w:color w:val="000000"/>
          <w:sz w:val="28"/>
        </w:rPr>
        <w:t>
      5. 1, 2-бөлімдердің 3-бағанында табыстар халықаралық әуе желілері, ішкі қатынас желілері бойынша жолаушылар, пошта мен жүк тасымалынан түскен табыстарды қамтиды.</w:t>
      </w:r>
    </w:p>
    <w:bookmarkEnd w:id="39"/>
    <w:bookmarkStart w:name="z46" w:id="40"/>
    <w:p>
      <w:pPr>
        <w:spacing w:after="0"/>
        <w:ind w:left="0"/>
        <w:jc w:val="both"/>
      </w:pPr>
      <w:r>
        <w:rPr>
          <w:rFonts w:ascii="Times New Roman"/>
          <w:b w:val="false"/>
          <w:i w:val="false"/>
          <w:color w:val="000000"/>
          <w:sz w:val="28"/>
        </w:rPr>
        <w:t>
      6. 2-бөлімнің 1-бағанында әуе көлігінде тасымалданған жүктер саны есепті кезеңде ұшақтармен тасымалданған барлық жүктер, пошта және ақылы багаж салмағының жиынтығы ретінде есептеледі.</w:t>
      </w:r>
    </w:p>
    <w:bookmarkEnd w:id="40"/>
    <w:p>
      <w:pPr>
        <w:spacing w:after="0"/>
        <w:ind w:left="0"/>
        <w:jc w:val="both"/>
      </w:pPr>
      <w:r>
        <w:rPr>
          <w:rFonts w:ascii="Times New Roman"/>
          <w:b w:val="false"/>
          <w:i w:val="false"/>
          <w:color w:val="000000"/>
          <w:sz w:val="28"/>
        </w:rPr>
        <w:t>
      2-бөлімнің 2-бағанында жүк айналымы әрбір ұшу учаскесінде тасымалданған жүк пен пошта тоннасының санын осы учаскеге сәйкес пайдалану қашықтығына көбейтіндісінің жиынтығы ретінде есептеледі.</w:t>
      </w:r>
    </w:p>
    <w:bookmarkStart w:name="z47" w:id="41"/>
    <w:p>
      <w:pPr>
        <w:spacing w:after="0"/>
        <w:ind w:left="0"/>
        <w:jc w:val="both"/>
      </w:pPr>
      <w:r>
        <w:rPr>
          <w:rFonts w:ascii="Times New Roman"/>
          <w:b w:val="false"/>
          <w:i w:val="false"/>
          <w:color w:val="000000"/>
          <w:sz w:val="28"/>
        </w:rPr>
        <w:t xml:space="preserve">
      7. 3-бөлімнің 1-жолы келесі табыстарды қамтиды: </w:t>
      </w:r>
    </w:p>
    <w:bookmarkEnd w:id="41"/>
    <w:bookmarkStart w:name="z48" w:id="42"/>
    <w:p>
      <w:pPr>
        <w:spacing w:after="0"/>
        <w:ind w:left="0"/>
        <w:jc w:val="both"/>
      </w:pPr>
      <w:r>
        <w:rPr>
          <w:rFonts w:ascii="Times New Roman"/>
          <w:b w:val="false"/>
          <w:i w:val="false"/>
          <w:color w:val="000000"/>
          <w:sz w:val="28"/>
        </w:rPr>
        <w:t>
      1) сақтау және жүктерді көліктік өңдеу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bookmarkEnd w:id="42"/>
    <w:bookmarkStart w:name="z49" w:id="43"/>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жолдарын пайдалану қызметтері, навигациямен байланысты қызметтер, әуе кеңістігін пайдалануды реттеу қызметтер, азаматтардың көлік құралдарын сақтау бойынша қызметтер, аэродромда өрт сөндіру және өртке қарсы шаралар қызметтері);</w:t>
      </w:r>
    </w:p>
    <w:bookmarkEnd w:id="43"/>
    <w:bookmarkStart w:name="z50" w:id="44"/>
    <w:p>
      <w:pPr>
        <w:spacing w:after="0"/>
        <w:ind w:left="0"/>
        <w:jc w:val="both"/>
      </w:pPr>
      <w:r>
        <w:rPr>
          <w:rFonts w:ascii="Times New Roman"/>
          <w:b w:val="false"/>
          <w:i w:val="false"/>
          <w:color w:val="000000"/>
          <w:sz w:val="28"/>
        </w:rPr>
        <w:t>
      3) жүк тасымалдауды ұйымдастыру бойынша қызметтерінен (жүкті экспедициялау, көлік құжаттамалары мен жол парақтарын дайындау, кеден агенттерінің қызметтері).</w:t>
      </w:r>
    </w:p>
    <w:bookmarkEnd w:id="44"/>
    <w:p>
      <w:pPr>
        <w:spacing w:after="0"/>
        <w:ind w:left="0"/>
        <w:jc w:val="both"/>
      </w:pPr>
      <w:r>
        <w:rPr>
          <w:rFonts w:ascii="Times New Roman"/>
          <w:b w:val="false"/>
          <w:i w:val="false"/>
          <w:color w:val="000000"/>
          <w:sz w:val="28"/>
        </w:rPr>
        <w:t>
      2-жолда жалға беру шартына сәйкес көлік құралын экипажымен жалға алғаны үшін төлем көрсетіледі.</w:t>
      </w:r>
    </w:p>
    <w:bookmarkStart w:name="z51" w:id="45"/>
    <w:p>
      <w:pPr>
        <w:spacing w:after="0"/>
        <w:ind w:left="0"/>
        <w:jc w:val="both"/>
      </w:pPr>
      <w:r>
        <w:rPr>
          <w:rFonts w:ascii="Times New Roman"/>
          <w:b w:val="false"/>
          <w:i w:val="false"/>
          <w:color w:val="000000"/>
          <w:sz w:val="28"/>
        </w:rPr>
        <w:t xml:space="preserve">
      8. 4-бөлімдегі тұрақты әуе тасымалдауларға брондалған ресми жарияланған кестеге сәйкес сыйақы үшін жоспарланған және орындалған ұшулар немесе кез келген агенттіктерде тікелей брондалған орын алған, жүйелі ұшу сериясын орындайтын жеткілікті жиі ұшулар жатады. </w:t>
      </w:r>
    </w:p>
    <w:bookmarkEnd w:id="45"/>
    <w:p>
      <w:pPr>
        <w:spacing w:after="0"/>
        <w:ind w:left="0"/>
        <w:jc w:val="both"/>
      </w:pPr>
      <w:r>
        <w:rPr>
          <w:rFonts w:ascii="Times New Roman"/>
          <w:b w:val="false"/>
          <w:i w:val="false"/>
          <w:color w:val="000000"/>
          <w:sz w:val="28"/>
        </w:rPr>
        <w:t>
      Тұрақсыз (чартерлі) әуе тасымалдауларға блок-чартерлі тасымалдау (тұрақты кестеде көрсетілген, бірақ сол немесе ұқсас маршрут және кестемен жүзеге асырылған чартерлі ұшулар, ұшу негізінде чартерлі тасымалдау үшін әуе кемелерінің барлық сыйымдылығы толтырылған тасымалдау) жатады.</w:t>
      </w:r>
    </w:p>
    <w:p>
      <w:pPr>
        <w:spacing w:after="0"/>
        <w:ind w:left="0"/>
        <w:jc w:val="both"/>
      </w:pPr>
      <w:r>
        <w:rPr>
          <w:rFonts w:ascii="Times New Roman"/>
          <w:b w:val="false"/>
          <w:i w:val="false"/>
          <w:color w:val="000000"/>
          <w:sz w:val="28"/>
        </w:rPr>
        <w:t>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p>
    <w:p>
      <w:pPr>
        <w:spacing w:after="0"/>
        <w:ind w:left="0"/>
        <w:jc w:val="both"/>
      </w:pP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принципі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p>
    <w:p>
      <w:pPr>
        <w:spacing w:after="0"/>
        <w:ind w:left="0"/>
        <w:jc w:val="both"/>
      </w:pPr>
      <w:r>
        <w:rPr>
          <w:rFonts w:ascii="Times New Roman"/>
          <w:b w:val="false"/>
          <w:i w:val="false"/>
          <w:color w:val="000000"/>
          <w:sz w:val="28"/>
        </w:rPr>
        <w:t>
      1 және 8-жолдарда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 көрсетіледі.</w:t>
      </w:r>
    </w:p>
    <w:p>
      <w:pPr>
        <w:spacing w:after="0"/>
        <w:ind w:left="0"/>
        <w:jc w:val="both"/>
      </w:pPr>
      <w:r>
        <w:rPr>
          <w:rFonts w:ascii="Times New Roman"/>
          <w:b w:val="false"/>
          <w:i w:val="false"/>
          <w:color w:val="000000"/>
          <w:sz w:val="28"/>
        </w:rPr>
        <w:t>
      2 және 9-жолдарда әрбір тасымалдау түрі бойынша әуе кемелерінің типтері мен барлық орындалған рейстерге әуежайдан әуе кемелерін жөнелтулер саны көрсетіледі.</w:t>
      </w:r>
    </w:p>
    <w:p>
      <w:pPr>
        <w:spacing w:after="0"/>
        <w:ind w:left="0"/>
        <w:jc w:val="both"/>
      </w:pPr>
      <w:r>
        <w:rPr>
          <w:rFonts w:ascii="Times New Roman"/>
          <w:b w:val="false"/>
          <w:i w:val="false"/>
          <w:color w:val="000000"/>
          <w:sz w:val="28"/>
        </w:rPr>
        <w:t>
      3 және 10-жолдарда әуе кемелерінің ұшуының бастапқы қозғалысынан ұшып бара жатқан жол және тоқтату кезеңіне дейін және барлық сағаттар саны көрсетіледі.</w:t>
      </w:r>
    </w:p>
    <w:p>
      <w:pPr>
        <w:spacing w:after="0"/>
        <w:ind w:left="0"/>
        <w:jc w:val="both"/>
      </w:pPr>
      <w:r>
        <w:rPr>
          <w:rFonts w:ascii="Times New Roman"/>
          <w:b w:val="false"/>
          <w:i w:val="false"/>
          <w:color w:val="000000"/>
          <w:sz w:val="28"/>
        </w:rPr>
        <w:t>
      4 және 11-жолдарда әрбір тасымалдау түрлері бойынша арақашықтық осы кезеңге сәйкес келетін ұшу әрбір кезеңіне тасымалданған жолаушылардың туындысының сомасы көрсетіледі.</w:t>
      </w:r>
    </w:p>
    <w:p>
      <w:pPr>
        <w:spacing w:after="0"/>
        <w:ind w:left="0"/>
        <w:jc w:val="both"/>
      </w:pPr>
      <w:r>
        <w:rPr>
          <w:rFonts w:ascii="Times New Roman"/>
          <w:b w:val="false"/>
          <w:i w:val="false"/>
          <w:color w:val="000000"/>
          <w:sz w:val="28"/>
        </w:rPr>
        <w:t>
      5 және 12-жолдарда әрбір тасымалдау түрлері бойынша сәйкес келетін кезеңнің ұзақтығына ұшқыштың әрбір кезеңіне сатуға ұсынылған орындықтары туындысының сомасы көрсетіледі. Қолданыстағы кресло-километрлерді (шекті жолаушылар айналымын) есептеу барысында қосымша отын немесе басқа да жүктер кесірінен тасымалданған жолаушыларды тасымалдау үшін берілмеген орындықтар саналмайды.</w:t>
      </w:r>
    </w:p>
    <w:p>
      <w:pPr>
        <w:spacing w:after="0"/>
        <w:ind w:left="0"/>
        <w:jc w:val="both"/>
      </w:pPr>
      <w:r>
        <w:rPr>
          <w:rFonts w:ascii="Times New Roman"/>
          <w:b w:val="false"/>
          <w:i w:val="false"/>
          <w:color w:val="000000"/>
          <w:sz w:val="28"/>
        </w:rPr>
        <w:t>
      6 және 13-жолдарда әрбір тасымалдау түрлері бойынша арақашықтық кезеңіне сәйкес келетін ұшудың әрбір кезеңіне туындалған тонна, барлық орындалған рейстер бойынша жолаушы, пошталық және жүк тонна-километр сомасы көрсетіледі.</w:t>
      </w:r>
    </w:p>
    <w:p>
      <w:pPr>
        <w:spacing w:after="0"/>
        <w:ind w:left="0"/>
        <w:jc w:val="both"/>
      </w:pPr>
      <w:r>
        <w:rPr>
          <w:rFonts w:ascii="Times New Roman"/>
          <w:b w:val="false"/>
          <w:i w:val="false"/>
          <w:color w:val="000000"/>
          <w:sz w:val="28"/>
        </w:rPr>
        <w:t>
      Орындалған жолаушы тонна-километр жолаушыайналымды 0,09 коэффицентіне көбейту арқылы анықталады, ол жолаушының орташа салмағы қол жүгін қоса алғанда 90 кг-ға тең деп қолданылады.</w:t>
      </w:r>
    </w:p>
    <w:p>
      <w:pPr>
        <w:spacing w:after="0"/>
        <w:ind w:left="0"/>
        <w:jc w:val="both"/>
      </w:pPr>
      <w:r>
        <w:rPr>
          <w:rFonts w:ascii="Times New Roman"/>
          <w:b w:val="false"/>
          <w:i w:val="false"/>
          <w:color w:val="000000"/>
          <w:sz w:val="28"/>
        </w:rPr>
        <w:t>
      Орындалған тонна – километр әрбір кезеңдегі тоннамен есептегендегі тасымалданған жүк санын (сәйкесінше пошталар) кезеңнің ұзақтығына көбейтуден алынған көбейтінділердің жиынтығы.</w:t>
      </w:r>
    </w:p>
    <w:p>
      <w:pPr>
        <w:spacing w:after="0"/>
        <w:ind w:left="0"/>
        <w:jc w:val="both"/>
      </w:pPr>
      <w:r>
        <w:rPr>
          <w:rFonts w:ascii="Times New Roman"/>
          <w:b w:val="false"/>
          <w:i w:val="false"/>
          <w:color w:val="000000"/>
          <w:sz w:val="28"/>
        </w:rPr>
        <w:t>
      Ұшу кезеңінде тасымалданған жүк, пошта саны ұшудың осы кезеңінде әуе көлігінің бортында болған жүк, поштаның санына тең.</w:t>
      </w:r>
    </w:p>
    <w:p>
      <w:pPr>
        <w:spacing w:after="0"/>
        <w:ind w:left="0"/>
        <w:jc w:val="both"/>
      </w:pPr>
      <w:r>
        <w:rPr>
          <w:rFonts w:ascii="Times New Roman"/>
          <w:b w:val="false"/>
          <w:i w:val="false"/>
          <w:color w:val="000000"/>
          <w:sz w:val="28"/>
        </w:rPr>
        <w:t>
      7 және 14-жолдарда әрбір тасымалдау түрлері бойынша сәйкес келетін кезеңнің ұзақтығына ұшудың әрбір кезеңіне жайғасқан коммерциялық тоннамен тиегіш туындысының сомасы көрсетіледі.</w:t>
      </w:r>
    </w:p>
    <w:p>
      <w:pPr>
        <w:spacing w:after="0"/>
        <w:ind w:left="0"/>
        <w:jc w:val="both"/>
      </w:pPr>
      <w:r>
        <w:rPr>
          <w:rFonts w:ascii="Times New Roman"/>
          <w:b w:val="false"/>
          <w:i w:val="false"/>
          <w:color w:val="000000"/>
          <w:sz w:val="28"/>
        </w:rPr>
        <w:t>
      2-бағандағы ішкі әуе тасымалдауға жіберілу пункті, белгіленген пункті және бір мемлекет аумағында орналасқан аялдамада барлық қарастырылған пункттер орындалу барысындағы әуе тасымалдау жатады.</w:t>
      </w:r>
    </w:p>
    <w:p>
      <w:pPr>
        <w:spacing w:after="0"/>
        <w:ind w:left="0"/>
        <w:jc w:val="both"/>
      </w:pPr>
      <w:r>
        <w:rPr>
          <w:rFonts w:ascii="Times New Roman"/>
          <w:b w:val="false"/>
          <w:i w:val="false"/>
          <w:color w:val="000000"/>
          <w:sz w:val="28"/>
        </w:rPr>
        <w:t xml:space="preserve">
      Әуе кемелерді жөнелту көрсеткішінен басқа көрсеткіштер үтірден кейін бір санмен толтырылуы тиіс. </w:t>
      </w:r>
    </w:p>
    <w:bookmarkStart w:name="z52" w:id="46"/>
    <w:p>
      <w:pPr>
        <w:spacing w:after="0"/>
        <w:ind w:left="0"/>
        <w:jc w:val="both"/>
      </w:pPr>
      <w:r>
        <w:rPr>
          <w:rFonts w:ascii="Times New Roman"/>
          <w:b w:val="false"/>
          <w:i w:val="false"/>
          <w:color w:val="000000"/>
          <w:sz w:val="28"/>
        </w:rPr>
        <w:t>
      9. 5-бөлімдегі "Халықаралық қатынастар саны" жөнелту және (немесе) межелі пункттері Қазақстан аумағында болған жағдайда ғана толтырылады.</w:t>
      </w:r>
    </w:p>
    <w:bookmarkEnd w:id="46"/>
    <w:bookmarkStart w:name="z53" w:id="47"/>
    <w:p>
      <w:pPr>
        <w:spacing w:after="0"/>
        <w:ind w:left="0"/>
        <w:jc w:val="both"/>
      </w:pPr>
      <w:r>
        <w:rPr>
          <w:rFonts w:ascii="Times New Roman"/>
          <w:b w:val="false"/>
          <w:i w:val="false"/>
          <w:color w:val="000000"/>
          <w:sz w:val="28"/>
        </w:rPr>
        <w:t>
      10. 6-бөлімдегі қызметтің қайталама түріне негізгіден басқа, үшінші тұлға үшін тауарларды (көрсетілетін қызметтерді) өткізу мақсатында жүзеге асырылатын қызмет түрі жатады.</w:t>
      </w:r>
    </w:p>
    <w:bookmarkEnd w:id="47"/>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 қызметтің қайталама түрлерінің атаулары, ал "ЭҚЖЖ коды" бағанында 5 таңбаға дейін ЭҚЖЖ сәйкес саланың коды көрсетіледі.</w:t>
      </w:r>
    </w:p>
    <w:bookmarkStart w:name="z54" w:id="48"/>
    <w:p>
      <w:pPr>
        <w:spacing w:after="0"/>
        <w:ind w:left="0"/>
        <w:jc w:val="both"/>
      </w:pPr>
      <w:r>
        <w:rPr>
          <w:rFonts w:ascii="Times New Roman"/>
          <w:b w:val="false"/>
          <w:i w:val="false"/>
          <w:color w:val="000000"/>
          <w:sz w:val="28"/>
        </w:rPr>
        <w:t xml:space="preserve">
      11.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48"/>
    <w:bookmarkStart w:name="z55" w:id="49"/>
    <w:p>
      <w:pPr>
        <w:spacing w:after="0"/>
        <w:ind w:left="0"/>
        <w:jc w:val="both"/>
      </w:pPr>
      <w:r>
        <w:rPr>
          <w:rFonts w:ascii="Times New Roman"/>
          <w:b w:val="false"/>
          <w:i w:val="false"/>
          <w:color w:val="000000"/>
          <w:sz w:val="28"/>
        </w:rPr>
        <w:t>
      12.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49"/>
    <w:p>
      <w:pPr>
        <w:spacing w:after="0"/>
        <w:ind w:left="0"/>
        <w:jc w:val="both"/>
      </w:pPr>
      <w:r>
        <w:rPr>
          <w:rFonts w:ascii="Times New Roman"/>
          <w:b w:val="false"/>
          <w:i w:val="false"/>
          <w:color w:val="000000"/>
          <w:sz w:val="28"/>
        </w:rPr>
        <w:t>
      Ескертпе: Х – бұл айқындама толтыруға жатпайды.</w:t>
      </w:r>
    </w:p>
    <w:bookmarkStart w:name="z56" w:id="50"/>
    <w:p>
      <w:pPr>
        <w:spacing w:after="0"/>
        <w:ind w:left="0"/>
        <w:jc w:val="both"/>
      </w:pPr>
      <w:r>
        <w:rPr>
          <w:rFonts w:ascii="Times New Roman"/>
          <w:b w:val="false"/>
          <w:i w:val="false"/>
          <w:color w:val="000000"/>
          <w:sz w:val="28"/>
        </w:rPr>
        <w:t>
      13. Арифметикалық-логикалық бақылау:</w:t>
      </w:r>
    </w:p>
    <w:bookmarkEnd w:id="50"/>
    <w:bookmarkStart w:name="z57" w:id="51"/>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w:t>
      </w:r>
    </w:p>
    <w:bookmarkEnd w:id="51"/>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1.1.2-жолдарының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 "Қатынас түрлері бойынша жүк тасымалдау қызметтерінің көлемі"</w:t>
      </w:r>
      <w:r>
        <w:br/>
      </w:r>
      <w:r>
        <w:rPr>
          <w:rFonts w:ascii="Times New Roman"/>
          <w:b w:val="false"/>
          <w:i w:val="false"/>
          <w:color w:val="000000"/>
          <w:sz w:val="28"/>
        </w:rPr>
        <w:t>2-бөлім:</w:t>
      </w:r>
    </w:p>
    <w:bookmarkEnd w:id="52"/>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1.1.2-жолдарының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3) "Қайталама қызмет түрлері бойынша өндірілген өнім (жұмыс, қызмет) көлемдері" 6-бөлім:</w:t>
      </w:r>
    </w:p>
    <w:bookmarkEnd w:id="53"/>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15-қосымша</w:t>
            </w:r>
          </w:p>
        </w:tc>
      </w:tr>
    </w:tbl>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181112003</w:t>
            </w:r>
            <w:r>
              <w:br/>
            </w:r>
            <w:r>
              <w:rPr>
                <w:rFonts w:ascii="Times New Roman"/>
                <w:b w:val="false"/>
                <w:i w:val="false"/>
                <w:color w:val="000000"/>
                <w:sz w:val="20"/>
              </w:rPr>
              <w:t>
Код статистической формы 181112003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түрлері бойынша автомобиль және қалалық электр көлігінің қызметтері туралы есеп</w:t>
            </w:r>
            <w:r>
              <w:br/>
            </w:r>
            <w:r>
              <w:rPr>
                <w:rFonts w:ascii="Times New Roman"/>
                <w:b w:val="false"/>
                <w:i w:val="false"/>
                <w:color w:val="000000"/>
                <w:sz w:val="20"/>
              </w:rPr>
              <w:t>
Отчет об услугах автомобильного и городского электрического транспорта по видам сообщений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(авто, электр)</w:t>
            </w:r>
            <w:r>
              <w:br/>
            </w:r>
            <w:r>
              <w:rPr>
                <w:rFonts w:ascii="Times New Roman"/>
                <w:b w:val="false"/>
                <w:i w:val="false"/>
                <w:color w:val="000000"/>
                <w:sz w:val="20"/>
              </w:rPr>
              <w:t>
2-ТР (авто, электро)</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жəне қайталама түрі – құрлықтағы өзге де жолаушылар көлігі (Экономикалық қызмет түрлерінің номенклатурасы (бұдан әрі - ЭҚЖЖ) 49.3 - кодына сәйкес), автомобиль көлігімен жүктерді тасымалдау мен тасымалдау бойынша көрсетілген қызметтері (ЭҚЖЖ коды 49.4) болып табылатын заңды тұлғалар жəне (немесе) олардың құрылымдық жəне оқшауланған бөлімшелері, сондай-ақ (ЭҚЖЖ 49.31.2 және 49.31.3 кодтары) қалалық электр көлігінде жолаушыларды тасымалдауды жүзеге асыратын дара кəсіпкерлер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и вторичным видом деятельности – прочий пассажирский сухопутный транспорт (согласно коду Номенклатуры видов экономической деятельности (далее – ОКЭД) 49.3), грузовые перевозки автомобильным транспортом и услуги по перевозкам (код ОКЭД 49.4), а также индивидуальные предприниматели, осуществляющие перевозки пассажиров на городском электрическом транспорте (коды ОКЭД 49.31.2 и 49.31.3).</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10 сәуірге (қоса алғанда) дейін</w:t>
            </w:r>
            <w:r>
              <w:br/>
            </w:r>
            <w:r>
              <w:rPr>
                <w:rFonts w:ascii="Times New Roman"/>
                <w:b w:val="false"/>
                <w:i w:val="false"/>
                <w:color w:val="000000"/>
                <w:sz w:val="20"/>
              </w:rPr>
              <w:t>
Срок представления: до 10 апреля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3067"/>
        <w:gridCol w:w="9233"/>
      </w:tblGrid>
      <w:tr>
        <w:trPr>
          <w:trHeight w:val="30" w:hRule="atLeast"/>
        </w:trPr>
        <w:tc>
          <w:tcPr>
            <w:tcW w:w="306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(5-таңбалы ЭҚЖЖ) экономикалық қызмет түрлерінің номенклатурасына сәйкес қызмет түрін көрсетіңіз. Укажите вид деятельности согласно номенклатуры видов экономической деятельности (ОКЭД 5-ти значный).</w:t>
            </w:r>
          </w:p>
        </w:tc>
        <w:tc>
          <w:tcPr>
            <w:tcW w:w="9233" w:type="dxa"/>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13300" cy="647700"/>
                          </a:xfrm>
                          <a:prstGeom prst="rect">
                            <a:avLst/>
                          </a:prstGeom>
                        </pic:spPr>
                      </pic:pic>
                    </a:graphicData>
                  </a:graphic>
                </wp:inline>
              </w:drawing>
            </w:r>
          </w:p>
          <w:p>
            <w:pPr>
              <w:spacing w:after="0"/>
              <w:ind w:left="0"/>
              <w:jc w:val="both"/>
            </w:pPr>
            <w:r>
              <w:br/>
            </w:r>
          </w:p>
        </w:tc>
      </w:tr>
    </w:tbl>
    <w:p>
      <w:pPr>
        <w:spacing w:after="0"/>
        <w:ind w:left="0"/>
        <w:jc w:val="both"/>
      </w:pPr>
      <w:r>
        <w:rPr>
          <w:rFonts w:ascii="Times New Roman"/>
          <w:b w:val="false"/>
          <w:i w:val="false"/>
          <w:color w:val="000000"/>
          <w:sz w:val="28"/>
        </w:rPr>
        <w:t>
      м 1. Қатынас түрлері бойынша жолаушылар тасымалдау қызметтерінің көлемін көрсетіңіз</w:t>
      </w:r>
    </w:p>
    <w:p>
      <w:pPr>
        <w:spacing w:after="0"/>
        <w:ind w:left="0"/>
        <w:jc w:val="both"/>
      </w:pPr>
      <w:r>
        <w:rPr>
          <w:rFonts w:ascii="Times New Roman"/>
          <w:b w:val="false"/>
          <w:i w:val="false"/>
          <w:color w:val="000000"/>
          <w:sz w:val="28"/>
        </w:rPr>
        <w:t xml:space="preserve">
      Укажите объем услуг по перевозке пассажиров по видам сообщений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1882"/>
        <w:gridCol w:w="1048"/>
        <w:gridCol w:w="1580"/>
        <w:gridCol w:w="1733"/>
        <w:gridCol w:w="364"/>
        <w:gridCol w:w="364"/>
        <w:gridCol w:w="821"/>
        <w:gridCol w:w="821"/>
        <w:gridCol w:w="821"/>
      </w:tblGrid>
      <w:tr>
        <w:trPr/>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r>
              <w:br/>
            </w:r>
            <w:r>
              <w:rPr>
                <w:rFonts w:ascii="Times New Roman"/>
                <w:b w:val="false"/>
                <w:i w:val="false"/>
                <w:color w:val="000000"/>
                <w:sz w:val="20"/>
              </w:rPr>
              <w:t xml:space="preserve">
Всего во всех сообщениях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xml:space="preserve">
международное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xml:space="preserve">
внутриреспубликанское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r>
              <w:br/>
            </w:r>
            <w:r>
              <w:rPr>
                <w:rFonts w:ascii="Times New Roman"/>
                <w:b w:val="false"/>
                <w:i w:val="false"/>
                <w:color w:val="000000"/>
                <w:sz w:val="20"/>
              </w:rPr>
              <w:t>
внутриобластное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r>
              <w:br/>
            </w:r>
            <w:r>
              <w:rPr>
                <w:rFonts w:ascii="Times New Roman"/>
                <w:b w:val="false"/>
                <w:i w:val="false"/>
                <w:color w:val="000000"/>
                <w:sz w:val="20"/>
              </w:rPr>
              <w:t>
межобластное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xml:space="preserve">
пригородное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xml:space="preserve">
городское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xml:space="preserve">
автобусы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r>
              <w:br/>
            </w:r>
            <w:r>
              <w:rPr>
                <w:rFonts w:ascii="Times New Roman"/>
                <w:b w:val="false"/>
                <w:i w:val="false"/>
                <w:color w:val="000000"/>
                <w:sz w:val="20"/>
              </w:rPr>
              <w:t xml:space="preserve">
трамваи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r>
              <w:br/>
            </w:r>
            <w:r>
              <w:rPr>
                <w:rFonts w:ascii="Times New Roman"/>
                <w:b w:val="false"/>
                <w:i w:val="false"/>
                <w:color w:val="000000"/>
                <w:sz w:val="20"/>
              </w:rPr>
              <w:t xml:space="preserve">
троллейбусы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метрополитен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w:t>
            </w:r>
            <w:r>
              <w:br/>
            </w:r>
            <w:r>
              <w:rPr>
                <w:rFonts w:ascii="Times New Roman"/>
                <w:b w:val="false"/>
                <w:i w:val="false"/>
                <w:color w:val="000000"/>
                <w:sz w:val="20"/>
              </w:rPr>
              <w:t>
прочие виды (канатные дороги)</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903"/>
        <w:gridCol w:w="2408"/>
        <w:gridCol w:w="1361"/>
        <w:gridCol w:w="2998"/>
        <w:gridCol w:w="314"/>
        <w:gridCol w:w="314"/>
        <w:gridCol w:w="707"/>
        <w:gridCol w:w="707"/>
        <w:gridCol w:w="708"/>
      </w:tblGrid>
      <w:tr>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мың тонна-километр</w:t>
            </w:r>
            <w:r>
              <w:br/>
            </w:r>
            <w:r>
              <w:rPr>
                <w:rFonts w:ascii="Times New Roman"/>
                <w:b w:val="false"/>
                <w:i w:val="false"/>
                <w:color w:val="000000"/>
                <w:sz w:val="20"/>
              </w:rPr>
              <w:t>
Грузооборот, тысяч тонно-километров</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r>
              <w:br/>
            </w:r>
            <w:r>
              <w:rPr>
                <w:rFonts w:ascii="Times New Roman"/>
                <w:b w:val="false"/>
                <w:i w:val="false"/>
                <w:color w:val="000000"/>
                <w:sz w:val="20"/>
              </w:rPr>
              <w:t xml:space="preserve">
Всего во всех сообщениях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xml:space="preserve">
международное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r>
              <w:br/>
            </w:r>
            <w:r>
              <w:rPr>
                <w:rFonts w:ascii="Times New Roman"/>
                <w:b w:val="false"/>
                <w:i w:val="false"/>
                <w:color w:val="000000"/>
                <w:sz w:val="20"/>
              </w:rPr>
              <w:t>
одан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xml:space="preserve">
внутриреспубликанское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w:t>
            </w:r>
            <w:r>
              <w:br/>
            </w:r>
            <w:r>
              <w:rPr>
                <w:rFonts w:ascii="Times New Roman"/>
                <w:b w:val="false"/>
                <w:i w:val="false"/>
                <w:color w:val="000000"/>
                <w:sz w:val="20"/>
              </w:rPr>
              <w:t xml:space="preserve">
внутриобластное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r>
              <w:br/>
            </w:r>
            <w:r>
              <w:rPr>
                <w:rFonts w:ascii="Times New Roman"/>
                <w:b w:val="false"/>
                <w:i w:val="false"/>
                <w:color w:val="000000"/>
                <w:sz w:val="20"/>
              </w:rPr>
              <w:t xml:space="preserve">
межобластное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xml:space="preserve">
пригородное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xml:space="preserve">
городское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Қатынас бөлінісінде түрлері бойынша жүк тасымалдау көлемін 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1227"/>
        <w:gridCol w:w="2688"/>
        <w:gridCol w:w="789"/>
        <w:gridCol w:w="789"/>
        <w:gridCol w:w="789"/>
        <w:gridCol w:w="789"/>
        <w:gridCol w:w="3347"/>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видов грузов</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w:t>
            </w:r>
            <w:r>
              <w:br/>
            </w:r>
            <w:r>
              <w:rPr>
                <w:rFonts w:ascii="Times New Roman"/>
                <w:b w:val="false"/>
                <w:i w:val="false"/>
                <w:color w:val="000000"/>
                <w:sz w:val="20"/>
              </w:rPr>
              <w:t>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r>
              <w:br/>
            </w:r>
            <w:r>
              <w:rPr>
                <w:rFonts w:ascii="Times New Roman"/>
                <w:b w:val="false"/>
                <w:i w:val="false"/>
                <w:color w:val="000000"/>
                <w:sz w:val="20"/>
              </w:rPr>
              <w:t>
международное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r>
              <w:br/>
            </w:r>
            <w:r>
              <w:rPr>
                <w:rFonts w:ascii="Times New Roman"/>
                <w:b w:val="false"/>
                <w:i w:val="false"/>
                <w:color w:val="000000"/>
                <w:sz w:val="20"/>
              </w:rPr>
              <w:t>
внутриреспубликанское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r>
              <w:br/>
            </w:r>
            <w:r>
              <w:rPr>
                <w:rFonts w:ascii="Times New Roman"/>
                <w:b w:val="false"/>
                <w:i w:val="false"/>
                <w:color w:val="000000"/>
                <w:sz w:val="20"/>
              </w:rPr>
              <w:t>
пригородное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r>
              <w:br/>
            </w: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r>
              <w:br/>
            </w:r>
            <w:r>
              <w:rPr>
                <w:rFonts w:ascii="Times New Roman"/>
                <w:b w:val="false"/>
                <w:i w:val="false"/>
                <w:color w:val="000000"/>
                <w:sz w:val="20"/>
              </w:rPr>
              <w:t>
Из строки 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r>
              <w:br/>
            </w:r>
            <w:r>
              <w:rPr>
                <w:rFonts w:ascii="Times New Roman"/>
                <w:b w:val="false"/>
                <w:i w:val="false"/>
                <w:color w:val="000000"/>
                <w:sz w:val="20"/>
              </w:rPr>
              <w:t xml:space="preserve">
опасные грузы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r>
              <w:br/>
            </w:r>
            <w:r>
              <w:rPr>
                <w:rFonts w:ascii="Times New Roman"/>
                <w:b w:val="false"/>
                <w:i w:val="false"/>
                <w:color w:val="000000"/>
                <w:sz w:val="20"/>
              </w:rPr>
              <w:t xml:space="preserve">
грузы в контейнерах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 бағаны осы Статистикалық нысанды толтыру жөніндегі нұсқаулыққа ұсынылатын Жүк түрлерінің тізбесіне сәйкес толтырылады.</w:t>
      </w:r>
    </w:p>
    <w:p>
      <w:pPr>
        <w:spacing w:after="0"/>
        <w:ind w:left="0"/>
        <w:jc w:val="both"/>
      </w:pPr>
      <w:r>
        <w:rPr>
          <w:rFonts w:ascii="Times New Roman"/>
          <w:b w:val="false"/>
          <w:i w:val="false"/>
          <w:color w:val="000000"/>
          <w:sz w:val="28"/>
        </w:rPr>
        <w:t>
      Графа Б заполняется в соответствии с Перечнем видов грузов, прилагаемом к Инструкции по заполнению настоящей статистической формы.</w:t>
      </w:r>
    </w:p>
    <w:p>
      <w:pPr>
        <w:spacing w:after="0"/>
        <w:ind w:left="0"/>
        <w:jc w:val="both"/>
      </w:pPr>
      <w:r>
        <w:rPr>
          <w:rFonts w:ascii="Times New Roman"/>
          <w:b w:val="false"/>
          <w:i w:val="false"/>
          <w:color w:val="000000"/>
          <w:sz w:val="28"/>
        </w:rPr>
        <w:t>
      4. Қосалқы көлік қызметтері және көлік құралдарын жүргізушісімен (экипажымен) қоса жалға беруден түскен табыстарды көрсетіңіз, мың 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7973"/>
        <w:gridCol w:w="2164"/>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w:t>
            </w:r>
            <w:r>
              <w:br/>
            </w:r>
            <w:r>
              <w:rPr>
                <w:rFonts w:ascii="Times New Roman"/>
                <w:b w:val="false"/>
                <w:i w:val="false"/>
                <w:color w:val="000000"/>
                <w:sz w:val="20"/>
              </w:rPr>
              <w:t>
Код строки</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xml:space="preserve">
Доходы от вспомогательной транспортной деятельности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r>
              <w:br/>
            </w:r>
            <w:r>
              <w:rPr>
                <w:rFonts w:ascii="Times New Roman"/>
                <w:b w:val="false"/>
                <w:i w:val="false"/>
                <w:color w:val="000000"/>
                <w:sz w:val="20"/>
              </w:rPr>
              <w:t xml:space="preserve">
Доходы от сдачи в аренду транспортных средств с водителем (экипажем)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889"/>
        <w:gridCol w:w="1838"/>
        <w:gridCol w:w="5729"/>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Экономикалық қызмет түрлерінің номенклатурасы (5-таңбалы ЭҚЖЖ) Комитеттің www.stat.gov.kz Интернет-ресурсында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размещена на Интернет-ресурсе Комитета www.stat.gov.kz в разделе "Классификаторы"</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16-қосымша</w:t>
            </w:r>
          </w:p>
        </w:tc>
      </w:tr>
    </w:tbl>
    <w:bookmarkStart w:name="z62" w:id="54"/>
    <w:p>
      <w:pPr>
        <w:spacing w:after="0"/>
        <w:ind w:left="0"/>
        <w:jc w:val="left"/>
      </w:pPr>
      <w:r>
        <w:rPr>
          <w:rFonts w:ascii="Times New Roman"/>
          <w:b/>
          <w:i w:val="false"/>
          <w:color w:val="000000"/>
        </w:rPr>
        <w:t xml:space="preserve">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толтыру жөніндегі нұсқаулық</w:t>
      </w:r>
    </w:p>
    <w:bookmarkEnd w:id="54"/>
    <w:bookmarkStart w:name="z63" w:id="55"/>
    <w:p>
      <w:pPr>
        <w:spacing w:after="0"/>
        <w:ind w:left="0"/>
        <w:jc w:val="both"/>
      </w:pPr>
      <w:r>
        <w:rPr>
          <w:rFonts w:ascii="Times New Roman"/>
          <w:b w:val="false"/>
          <w:i w:val="false"/>
          <w:color w:val="000000"/>
          <w:sz w:val="28"/>
        </w:rPr>
        <w:t xml:space="preserve">
      1. Осы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"Қатынас түрлері бойынша автомобиль және қалалық электр көлігінің қызметтері туралы есеп" (коды 181112003, индексі 2-ТР (авто, электр),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5"/>
    <w:bookmarkStart w:name="z64" w:id="5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56"/>
    <w:bookmarkStart w:name="z65" w:id="57"/>
    <w:p>
      <w:pPr>
        <w:spacing w:after="0"/>
        <w:ind w:left="0"/>
        <w:jc w:val="both"/>
      </w:pPr>
      <w:r>
        <w:rPr>
          <w:rFonts w:ascii="Times New Roman"/>
          <w:b w:val="false"/>
          <w:i w:val="false"/>
          <w:color w:val="000000"/>
          <w:sz w:val="28"/>
        </w:rPr>
        <w:t>
      1) республикаішілік – Қазақстан Республикасының аумағында орналасқан елді мекендер арасындағы тасымалдаулар болып бөлінеді;</w:t>
      </w:r>
    </w:p>
    <w:bookmarkEnd w:id="57"/>
    <w:bookmarkStart w:name="z66" w:id="58"/>
    <w:p>
      <w:pPr>
        <w:spacing w:after="0"/>
        <w:ind w:left="0"/>
        <w:jc w:val="both"/>
      </w:pPr>
      <w:r>
        <w:rPr>
          <w:rFonts w:ascii="Times New Roman"/>
          <w:b w:val="false"/>
          <w:i w:val="false"/>
          <w:color w:val="000000"/>
          <w:sz w:val="28"/>
        </w:rPr>
        <w:t xml:space="preserve">
      2) ауданаралық (облысішілік қаларалық) – бір облыс шегіндегі, әртүрлі аудандардағы елді мекендер арасында жүзеге асырылатын немесе облыстық маңызы бар қалалармен елді мекендерді жалғастыратын тасымалдау; </w:t>
      </w:r>
    </w:p>
    <w:bookmarkEnd w:id="58"/>
    <w:bookmarkStart w:name="z67" w:id="59"/>
    <w:p>
      <w:pPr>
        <w:spacing w:after="0"/>
        <w:ind w:left="0"/>
        <w:jc w:val="both"/>
      </w:pPr>
      <w:r>
        <w:rPr>
          <w:rFonts w:ascii="Times New Roman"/>
          <w:b w:val="false"/>
          <w:i w:val="false"/>
          <w:color w:val="000000"/>
          <w:sz w:val="28"/>
        </w:rPr>
        <w:t>
      3) облысаралық қалааралық – әртүрлі облыстардағы елді мекендердің арасында жүзеге асырылатын немесе республикалық маңызы бар қалалармен, астанамен елді мекендерді жалғастыратын тасымалдау;</w:t>
      </w:r>
    </w:p>
    <w:bookmarkEnd w:id="59"/>
    <w:bookmarkStart w:name="z68" w:id="60"/>
    <w:p>
      <w:pPr>
        <w:spacing w:after="0"/>
        <w:ind w:left="0"/>
        <w:jc w:val="both"/>
      </w:pPr>
      <w:r>
        <w:rPr>
          <w:rFonts w:ascii="Times New Roman"/>
          <w:b w:val="false"/>
          <w:i w:val="false"/>
          <w:color w:val="000000"/>
          <w:sz w:val="28"/>
        </w:rPr>
        <w:t xml:space="preserve">
      4) қалалық (ауылдық) – елді мекеннің белгіленген шекарасының шегіндегі тасымалдау; </w:t>
      </w:r>
    </w:p>
    <w:bookmarkEnd w:id="60"/>
    <w:bookmarkStart w:name="z69" w:id="61"/>
    <w:p>
      <w:pPr>
        <w:spacing w:after="0"/>
        <w:ind w:left="0"/>
        <w:jc w:val="both"/>
      </w:pPr>
      <w:r>
        <w:rPr>
          <w:rFonts w:ascii="Times New Roman"/>
          <w:b w:val="false"/>
          <w:i w:val="false"/>
          <w:color w:val="000000"/>
          <w:sz w:val="28"/>
        </w:rPr>
        <w:t>
      5) қала маңындағы – елді мекеннің белгіленген шекарасынан бастап есептелетін, ұзақтығы елу километрге дейінгі қала маңындағы аймақтағы елді мекенмен жалғастыратын маршруттар бойынша тасымалдау;</w:t>
      </w:r>
    </w:p>
    <w:bookmarkEnd w:id="61"/>
    <w:bookmarkStart w:name="z70" w:id="62"/>
    <w:p>
      <w:pPr>
        <w:spacing w:after="0"/>
        <w:ind w:left="0"/>
        <w:jc w:val="both"/>
      </w:pPr>
      <w:r>
        <w:rPr>
          <w:rFonts w:ascii="Times New Roman"/>
          <w:b w:val="false"/>
          <w:i w:val="false"/>
          <w:color w:val="000000"/>
          <w:sz w:val="28"/>
        </w:rPr>
        <w:t>
      6) халықаралық – Қазақстан Республикасы мен шет мемлекеттер арасындағы немесе Қазақстан Республикасының аумағы арқылы транзиттік тасымалдаулар.</w:t>
      </w:r>
    </w:p>
    <w:bookmarkEnd w:id="62"/>
    <w:bookmarkStart w:name="z71" w:id="63"/>
    <w:p>
      <w:pPr>
        <w:spacing w:after="0"/>
        <w:ind w:left="0"/>
        <w:jc w:val="both"/>
      </w:pP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63"/>
    <w:bookmarkStart w:name="z72" w:id="64"/>
    <w:p>
      <w:pPr>
        <w:spacing w:after="0"/>
        <w:ind w:left="0"/>
        <w:jc w:val="both"/>
      </w:pPr>
      <w:r>
        <w:rPr>
          <w:rFonts w:ascii="Times New Roman"/>
          <w:b w:val="false"/>
          <w:i w:val="false"/>
          <w:color w:val="000000"/>
          <w:sz w:val="28"/>
        </w:rPr>
        <w:t>
      4. 1-бөлімнің 1-бағаны 1.1.1, 1.2.1.1, 1.2.2.1, 1.3.1, 1.4.1- жолдары қолданылатын тарифтерге қарамастан, сондай-ақ тегін жол жүру құқығын немесе кәсіпорындар (ұйымдар) төлеген жол жүру құжаттарын пайдаланатын жолаушыларды қоса алғанда, барлық тасымалданған жолаушылар қосындысын қамтиды.</w:t>
      </w:r>
    </w:p>
    <w:bookmarkEnd w:id="64"/>
    <w:p>
      <w:pPr>
        <w:spacing w:after="0"/>
        <w:ind w:left="0"/>
        <w:jc w:val="both"/>
      </w:pPr>
      <w:r>
        <w:rPr>
          <w:rFonts w:ascii="Times New Roman"/>
          <w:b w:val="false"/>
          <w:i w:val="false"/>
          <w:color w:val="000000"/>
          <w:sz w:val="28"/>
        </w:rPr>
        <w:t>
      1-бағанның 1.1.1, 1.2.1.1, 1.2.2.1, 1.3.1-жолдарында жолаушыларды маршруттық автобустармен тасымалдау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болғанда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қаламаңылық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1-бағанның 1.1.2, 1.2.1.2, 1.2.2.2, 1.3.2, 1.4.2-жолдары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1-бағанның 1.4.1-жолында маршруттық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абономенттік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1-бағанның 1.4.3, 1.4.4-жолдарына ақылы жол жүретін азаматтарды және тегін жүру құқығын пайдаланатындарды тасымалдау жатады.</w:t>
      </w:r>
    </w:p>
    <w:p>
      <w:pPr>
        <w:spacing w:after="0"/>
        <w:ind w:left="0"/>
        <w:jc w:val="both"/>
      </w:pPr>
      <w:r>
        <w:rPr>
          <w:rFonts w:ascii="Times New Roman"/>
          <w:b w:val="false"/>
          <w:i w:val="false"/>
          <w:color w:val="000000"/>
          <w:sz w:val="28"/>
        </w:rPr>
        <w:t>
      Жолақы төлейтін жолаушылар саны мынадай құжаттар негізінде анықталады:</w:t>
      </w:r>
    </w:p>
    <w:p>
      <w:pPr>
        <w:spacing w:after="0"/>
        <w:ind w:left="0"/>
        <w:jc w:val="both"/>
      </w:pP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p>
    <w:p>
      <w:pPr>
        <w:spacing w:after="0"/>
        <w:ind w:left="0"/>
        <w:jc w:val="both"/>
      </w:pP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абономенттік талондар мен бір жолғы билеттерді сатудан түскен түсімді осы қала үшін белгіленген бірыңғай тарифке бөлу арқылы анықталады.</w:t>
      </w:r>
    </w:p>
    <w:p>
      <w:pPr>
        <w:spacing w:after="0"/>
        <w:ind w:left="0"/>
        <w:jc w:val="both"/>
      </w:pPr>
      <w:r>
        <w:rPr>
          <w:rFonts w:ascii="Times New Roman"/>
          <w:b w:val="false"/>
          <w:i w:val="false"/>
          <w:color w:val="000000"/>
          <w:sz w:val="28"/>
        </w:rPr>
        <w:t xml:space="preserve">
      Республикаішілік тасымалдауға – қаланың (басқа елді мекеннің) шегінен тыс 50 километрден аса қашықтыққа тасымалдау жатады. </w:t>
      </w:r>
    </w:p>
    <w:p>
      <w:pPr>
        <w:spacing w:after="0"/>
        <w:ind w:left="0"/>
        <w:jc w:val="both"/>
      </w:pPr>
      <w:r>
        <w:rPr>
          <w:rFonts w:ascii="Times New Roman"/>
          <w:b w:val="false"/>
          <w:i w:val="false"/>
          <w:color w:val="000000"/>
          <w:sz w:val="28"/>
        </w:rPr>
        <w:t>
      Қаламаңылық тасымалдауға қаланың (басқа елді мекеннің) шегінен тыс 50 километрге дейін қашықтықты қоса тасымалдау жатады.</w:t>
      </w:r>
    </w:p>
    <w:p>
      <w:pPr>
        <w:spacing w:after="0"/>
        <w:ind w:left="0"/>
        <w:jc w:val="both"/>
      </w:pPr>
      <w:r>
        <w:rPr>
          <w:rFonts w:ascii="Times New Roman"/>
          <w:b w:val="false"/>
          <w:i w:val="false"/>
          <w:color w:val="000000"/>
          <w:sz w:val="28"/>
        </w:rPr>
        <w:t xml:space="preserve">
      Автобус, трамвай, троллейбус көлігімен қалалық тасымалдауға қала (басқа елді мекен) шегіндегі маршруттарда жүзеге асырылатын тасымалдау жатады. </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2-бағанында жолаушылар айналымы тасымалдаудың әрбір позициясы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2-бағанның 1.1.1, 1.2.1.1, 1.2.2.1, 1.3.1, 1.4.1-жолдары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2-бағанның 1.1.2, 1.2.1.2, 1.2.2.2, 1.3.2, 1.4.2-жолдары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xml:space="preserve">
      2-бағанның 1.4.3, 1.4.4-жолдары тасымалданған жолаушылар санын жолаушы сапарының орташа қашықтығына көбейту арқылы анықталады. </w:t>
      </w:r>
    </w:p>
    <w:p>
      <w:pPr>
        <w:spacing w:after="0"/>
        <w:ind w:left="0"/>
        <w:jc w:val="both"/>
      </w:pPr>
      <w:r>
        <w:rPr>
          <w:rFonts w:ascii="Times New Roman"/>
          <w:b w:val="false"/>
          <w:i w:val="false"/>
          <w:color w:val="000000"/>
          <w:sz w:val="28"/>
        </w:rPr>
        <w:t>
      3-бағанның 1.1.1, 1.2.1.1, 1.2.2.1, 1.3.1, 1.4.1-жолдарына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3-бағанның 1.1.2, 1.2.1.2, 1.2.2.2, 1.3.2, 1.4.2-жолдарына таксилермен</w:t>
      </w:r>
    </w:p>
    <w:p>
      <w:pPr>
        <w:spacing w:after="0"/>
        <w:ind w:left="0"/>
        <w:jc w:val="both"/>
      </w:pPr>
      <w:r>
        <w:rPr>
          <w:rFonts w:ascii="Times New Roman"/>
          <w:b w:val="false"/>
          <w:i w:val="false"/>
          <w:color w:val="000000"/>
          <w:sz w:val="28"/>
        </w:rPr>
        <w:t>
      жолаушыларды тасымалдаудан алынған ақшалай түсімнен басқа (таксилерге телефон арқылы алдын ала тапсырыс беруден түсетін табыстарды есепке алғанда),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3-бағанның 1.4.3, 1.4.4-жолдарына жеке азаматтарға, сондай-ақ кәсіпорындар мен ұйымдарға жол жүру құжаттарының барлық түрін сатудан түскен нақты ақшалай түсімнің жалпы сомасы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субсидияларда қосылады.</w:t>
      </w:r>
    </w:p>
    <w:bookmarkStart w:name="z73" w:id="65"/>
    <w:p>
      <w:pPr>
        <w:spacing w:after="0"/>
        <w:ind w:left="0"/>
        <w:jc w:val="both"/>
      </w:pPr>
      <w:r>
        <w:rPr>
          <w:rFonts w:ascii="Times New Roman"/>
          <w:b w:val="false"/>
          <w:i w:val="false"/>
          <w:color w:val="000000"/>
          <w:sz w:val="28"/>
        </w:rPr>
        <w:t>
      5. 2-бөлімнің 1-бағанының автомобиль көлігімен 1-жолына жүк автомобильдерімен, пикаптармен, жеңіл автомобиль шассиіндегі фургондармен және автотіркемелермен орындалған көлем жиынтығы қосылады. Тасымалданған жүктерді есепке алу,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p>
    <w:bookmarkEnd w:id="65"/>
    <w:p>
      <w:pPr>
        <w:spacing w:after="0"/>
        <w:ind w:left="0"/>
        <w:jc w:val="both"/>
      </w:pPr>
      <w:r>
        <w:rPr>
          <w:rFonts w:ascii="Times New Roman"/>
          <w:b w:val="false"/>
          <w:i w:val="false"/>
          <w:color w:val="000000"/>
          <w:sz w:val="28"/>
        </w:rPr>
        <w:t>
      Автомобиль көлігіндегі 2-бағанның 1-жолы бойынша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қосындылаумен анықталады.</w:t>
      </w:r>
    </w:p>
    <w:p>
      <w:pPr>
        <w:spacing w:after="0"/>
        <w:ind w:left="0"/>
        <w:jc w:val="both"/>
      </w:pPr>
      <w:r>
        <w:rPr>
          <w:rFonts w:ascii="Times New Roman"/>
          <w:b w:val="false"/>
          <w:i w:val="false"/>
          <w:color w:val="000000"/>
          <w:sz w:val="28"/>
        </w:rPr>
        <w:t>
      2-бөлімнің 3-бағаны 1-жолы және 3-бөлімнің 6-бағаны 1-жолында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p>
    <w:bookmarkStart w:name="z74" w:id="66"/>
    <w:p>
      <w:pPr>
        <w:spacing w:after="0"/>
        <w:ind w:left="0"/>
        <w:jc w:val="both"/>
      </w:pPr>
      <w:r>
        <w:rPr>
          <w:rFonts w:ascii="Times New Roman"/>
          <w:b w:val="false"/>
          <w:i w:val="false"/>
          <w:color w:val="000000"/>
          <w:sz w:val="28"/>
        </w:rPr>
        <w:t>
      6. 3-бөлімнің "Жүк түрлерінің атауы" Б бағанында Жүк түрлерінің тізбесіне (осы Нұсқаулыққа 1-қосымша) сәйкес жүктің түрі көрсетіледі.</w:t>
      </w:r>
    </w:p>
    <w:bookmarkEnd w:id="66"/>
    <w:p>
      <w:pPr>
        <w:spacing w:after="0"/>
        <w:ind w:left="0"/>
        <w:jc w:val="both"/>
      </w:pPr>
      <w:r>
        <w:rPr>
          <w:rFonts w:ascii="Times New Roman"/>
          <w:b w:val="false"/>
          <w:i w:val="false"/>
          <w:color w:val="000000"/>
          <w:sz w:val="28"/>
        </w:rPr>
        <w:t>
      1.21-жол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 міндетін атқарушының 2015 жылғы 17 сәуірдегі № 460 бұйрығымен бекітілген қауіпті жүктер тізбесіне сәйкес толтырылады (нормативтік құқықтық актілердің мемлекеттік тіркеу Тізілімінде № 11779 тіркелген).</w:t>
      </w:r>
    </w:p>
    <w:bookmarkStart w:name="z75" w:id="67"/>
    <w:p>
      <w:pPr>
        <w:spacing w:after="0"/>
        <w:ind w:left="0"/>
        <w:jc w:val="both"/>
      </w:pPr>
      <w:r>
        <w:rPr>
          <w:rFonts w:ascii="Times New Roman"/>
          <w:b w:val="false"/>
          <w:i w:val="false"/>
          <w:color w:val="000000"/>
          <w:sz w:val="28"/>
        </w:rPr>
        <w:t>
      7. 4-бөлімнің 1-жолы келесі табыстарды қамтиды:</w:t>
      </w:r>
    </w:p>
    <w:bookmarkEnd w:id="67"/>
    <w:p>
      <w:pPr>
        <w:spacing w:after="0"/>
        <w:ind w:left="0"/>
        <w:jc w:val="both"/>
      </w:pPr>
      <w:r>
        <w:rPr>
          <w:rFonts w:ascii="Times New Roman"/>
          <w:b w:val="false"/>
          <w:i w:val="false"/>
          <w:color w:val="000000"/>
          <w:sz w:val="28"/>
        </w:rPr>
        <w:t>
      1) жүктерді көліктік өңдеу және сақтау қызметтерін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 (терминал қызметтері (автобус вокзалдары мен стансалары), автомобиль жолдарын пайдалану қызметтері,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xml:space="preserve">
      3) жүк тасымалдауды ұйымдастыру бойынша қызметтерін (жүкті экспедициялау, көлік құжаттамалары мен жол парақтарын дайындау, кеден агенттерінің қызметтері). </w:t>
      </w:r>
    </w:p>
    <w:p>
      <w:pPr>
        <w:spacing w:after="0"/>
        <w:ind w:left="0"/>
        <w:jc w:val="both"/>
      </w:pPr>
      <w:r>
        <w:rPr>
          <w:rFonts w:ascii="Times New Roman"/>
          <w:b w:val="false"/>
          <w:i w:val="false"/>
          <w:color w:val="000000"/>
          <w:sz w:val="28"/>
        </w:rPr>
        <w:t>
      2-жолда жалға беру шартына сәйкес автокөлік құралын жүргізушісімен (экипажымен) жалға алғаны үшін төлем көрсетіледі.</w:t>
      </w:r>
    </w:p>
    <w:bookmarkStart w:name="z76" w:id="68"/>
    <w:p>
      <w:pPr>
        <w:spacing w:after="0"/>
        <w:ind w:left="0"/>
        <w:jc w:val="both"/>
      </w:pPr>
      <w:r>
        <w:rPr>
          <w:rFonts w:ascii="Times New Roman"/>
          <w:b w:val="false"/>
          <w:i w:val="false"/>
          <w:color w:val="000000"/>
          <w:sz w:val="28"/>
        </w:rPr>
        <w:t xml:space="preserve">
      8. 5-бөлімінде қайталама қызмет түріне негізгіден басқа, үшінші тұлға үшін тауарларды (қызмет көрсетулерді) өткізу мақсатында жүзеге асырылатын қызмет түрі жатады. </w:t>
      </w:r>
    </w:p>
    <w:bookmarkEnd w:id="68"/>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 қызметтің қайталама түрлерінің атаулары, ал "ЭҚЖЖ коды" бағанында 5-таңбаға дейін ЭҚЖЖ сәйкес саланың коды көрсетіледі.</w:t>
      </w:r>
    </w:p>
    <w:bookmarkStart w:name="z77" w:id="69"/>
    <w:p>
      <w:pPr>
        <w:spacing w:after="0"/>
        <w:ind w:left="0"/>
        <w:jc w:val="both"/>
      </w:pPr>
      <w:r>
        <w:rPr>
          <w:rFonts w:ascii="Times New Roman"/>
          <w:b w:val="false"/>
          <w:i w:val="false"/>
          <w:color w:val="000000"/>
          <w:sz w:val="28"/>
        </w:rPr>
        <w:t xml:space="preserve">
      9.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69"/>
    <w:bookmarkStart w:name="z78" w:id="70"/>
    <w:p>
      <w:pPr>
        <w:spacing w:after="0"/>
        <w:ind w:left="0"/>
        <w:jc w:val="both"/>
      </w:pPr>
      <w:r>
        <w:rPr>
          <w:rFonts w:ascii="Times New Roman"/>
          <w:b w:val="false"/>
          <w:i w:val="false"/>
          <w:color w:val="000000"/>
          <w:sz w:val="28"/>
        </w:rPr>
        <w:t>
      10.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70"/>
    <w:p>
      <w:pPr>
        <w:spacing w:after="0"/>
        <w:ind w:left="0"/>
        <w:jc w:val="both"/>
      </w:pPr>
      <w:r>
        <w:rPr>
          <w:rFonts w:ascii="Times New Roman"/>
          <w:b w:val="false"/>
          <w:i w:val="false"/>
          <w:color w:val="000000"/>
          <w:sz w:val="28"/>
        </w:rPr>
        <w:t>
      Ескертпе: Х – бұл айқындама толтыруға жатпайды.</w:t>
      </w:r>
    </w:p>
    <w:bookmarkStart w:name="z79" w:id="71"/>
    <w:p>
      <w:pPr>
        <w:spacing w:after="0"/>
        <w:ind w:left="0"/>
        <w:jc w:val="both"/>
      </w:pPr>
      <w:r>
        <w:rPr>
          <w:rFonts w:ascii="Times New Roman"/>
          <w:b w:val="false"/>
          <w:i w:val="false"/>
          <w:color w:val="000000"/>
          <w:sz w:val="28"/>
        </w:rPr>
        <w:t>
      11. Арифметикалық-логикалық бақылау:</w:t>
      </w:r>
    </w:p>
    <w:bookmarkEnd w:id="71"/>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 1-бөлімі:</w:t>
      </w:r>
    </w:p>
    <w:p>
      <w:pPr>
        <w:spacing w:after="0"/>
        <w:ind w:left="0"/>
        <w:jc w:val="both"/>
      </w:pPr>
      <w:r>
        <w:rPr>
          <w:rFonts w:ascii="Times New Roman"/>
          <w:b w:val="false"/>
          <w:i w:val="false"/>
          <w:color w:val="000000"/>
          <w:sz w:val="28"/>
        </w:rPr>
        <w:t xml:space="preserve">
      әрбір баған үшін 1-жол = 1.1, 1.2, 1.3, 1.4-жолдарының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1.1-жол = 1.1.1 және 1.1.2-жолдарының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1.1.1-жол = 1.1.1.1 және 1.1.1.2-жолдарының</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1.1.2-жол = 1.1.2.1 және 1.1.2.2-жолдарының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1.2-жол = 1.2.1 және 1.2.2-жолдарының</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1.2.1-жол = 1.2.1.1 және 1.2.1.2-жолдарының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1.2.2-жол = 1.2.2.1 және 1.2.2.2-жолдарының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1.3-жол = 1.3.1 және 1.3.2-жолдарының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1.4-жол = 1.4.1-1.4.6-жолдарының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"Қатынас түрлері бойынша жүк тасымалдау қызметтерінің көлемі"</w:t>
      </w:r>
    </w:p>
    <w:p>
      <w:pPr>
        <w:spacing w:after="0"/>
        <w:ind w:left="0"/>
        <w:jc w:val="both"/>
      </w:pPr>
      <w:r>
        <w:rPr>
          <w:rFonts w:ascii="Times New Roman"/>
          <w:b w:val="false"/>
          <w:i w:val="false"/>
          <w:color w:val="000000"/>
          <w:sz w:val="28"/>
        </w:rPr>
        <w:t>
      2-бөлімі:</w:t>
      </w:r>
    </w:p>
    <w:p>
      <w:pPr>
        <w:spacing w:after="0"/>
        <w:ind w:left="0"/>
        <w:jc w:val="both"/>
      </w:pPr>
      <w:r>
        <w:rPr>
          <w:rFonts w:ascii="Times New Roman"/>
          <w:b w:val="false"/>
          <w:i w:val="false"/>
          <w:color w:val="000000"/>
          <w:sz w:val="28"/>
        </w:rPr>
        <w:t>
      әрбір баған үшін 1-жол = 1.1, 1.2, 1.3, 1.4-жолдарының</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1.1.1-жол ≤ 1.1-жолдан;</w:t>
      </w:r>
    </w:p>
    <w:p>
      <w:pPr>
        <w:spacing w:after="0"/>
        <w:ind w:left="0"/>
        <w:jc w:val="both"/>
      </w:pPr>
      <w:r>
        <w:rPr>
          <w:rFonts w:ascii="Times New Roman"/>
          <w:b w:val="false"/>
          <w:i w:val="false"/>
          <w:color w:val="000000"/>
          <w:sz w:val="28"/>
        </w:rPr>
        <w:t xml:space="preserve">
      әрбір баған үшін 1.2-жол = 1.2.1 және 1.2.2-жолдарының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"Қатынас бөлінісінде түрлері бойынша жүк тасымалдау көлемі" 3-бөлімі:</w:t>
      </w:r>
    </w:p>
    <w:p>
      <w:pPr>
        <w:spacing w:after="0"/>
        <w:ind w:left="0"/>
        <w:jc w:val="both"/>
      </w:pPr>
      <w:r>
        <w:rPr>
          <w:rFonts w:ascii="Times New Roman"/>
          <w:b w:val="false"/>
          <w:i w:val="false"/>
          <w:color w:val="000000"/>
          <w:sz w:val="28"/>
        </w:rPr>
        <w:t xml:space="preserve">
      әрбір баған үшін 1-жол = 1.1-1.20-жолдарының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жол үшін 1-баған = 2-5-бағандарының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 1-жол ≥ 1.21-жолынан;</w:t>
      </w:r>
    </w:p>
    <w:p>
      <w:pPr>
        <w:spacing w:after="0"/>
        <w:ind w:left="0"/>
        <w:jc w:val="both"/>
      </w:pPr>
      <w:r>
        <w:rPr>
          <w:rFonts w:ascii="Times New Roman"/>
          <w:b w:val="false"/>
          <w:i w:val="false"/>
          <w:color w:val="000000"/>
          <w:sz w:val="28"/>
        </w:rPr>
        <w:t>
      әрбір баған үшін 1-жол ≥ 1.22-жолынан.</w:t>
      </w:r>
    </w:p>
    <w:p>
      <w:pPr>
        <w:spacing w:after="0"/>
        <w:ind w:left="0"/>
        <w:jc w:val="both"/>
      </w:pPr>
      <w:r>
        <w:rPr>
          <w:rFonts w:ascii="Times New Roman"/>
          <w:b w:val="false"/>
          <w:i w:val="false"/>
          <w:color w:val="000000"/>
          <w:sz w:val="28"/>
        </w:rPr>
        <w:t>
      4) "Қызметтің қайталама түрлері бойынша өндірілген өнім (жұмыс, қызмет) көлемдері" 5-бөлімі: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Бөлімдер арасындағы бақылау:</w:t>
      </w:r>
    </w:p>
    <w:p>
      <w:pPr>
        <w:spacing w:after="0"/>
        <w:ind w:left="0"/>
        <w:jc w:val="both"/>
      </w:pPr>
      <w:r>
        <w:rPr>
          <w:rFonts w:ascii="Times New Roman"/>
          <w:b w:val="false"/>
          <w:i w:val="false"/>
          <w:color w:val="000000"/>
          <w:sz w:val="28"/>
        </w:rPr>
        <w:t xml:space="preserve">
      2-бөлімнің 1-бағанының 1-жолы = 3-бөлімнің 1-бағанының 1-жолына; </w:t>
      </w:r>
    </w:p>
    <w:p>
      <w:pPr>
        <w:spacing w:after="0"/>
        <w:ind w:left="0"/>
        <w:jc w:val="both"/>
      </w:pPr>
      <w:r>
        <w:rPr>
          <w:rFonts w:ascii="Times New Roman"/>
          <w:b w:val="false"/>
          <w:i w:val="false"/>
          <w:color w:val="000000"/>
          <w:sz w:val="28"/>
        </w:rPr>
        <w:t xml:space="preserve">
      2-бөлімнің 1-бағанының 1.1-жолы = 3-бөлімнің 2-бағанының 1-жолына; </w:t>
      </w:r>
    </w:p>
    <w:p>
      <w:pPr>
        <w:spacing w:after="0"/>
        <w:ind w:left="0"/>
        <w:jc w:val="both"/>
      </w:pPr>
      <w:r>
        <w:rPr>
          <w:rFonts w:ascii="Times New Roman"/>
          <w:b w:val="false"/>
          <w:i w:val="false"/>
          <w:color w:val="000000"/>
          <w:sz w:val="28"/>
        </w:rPr>
        <w:t xml:space="preserve">
      2-бөлімнің 1-бағанының 1.2-жолы = 3-бөлімнің 3-бағанының 1-жолына; </w:t>
      </w:r>
    </w:p>
    <w:p>
      <w:pPr>
        <w:spacing w:after="0"/>
        <w:ind w:left="0"/>
        <w:jc w:val="both"/>
      </w:pPr>
      <w:r>
        <w:rPr>
          <w:rFonts w:ascii="Times New Roman"/>
          <w:b w:val="false"/>
          <w:i w:val="false"/>
          <w:color w:val="000000"/>
          <w:sz w:val="28"/>
        </w:rPr>
        <w:t xml:space="preserve">
      2-бөлімнің 1-бағанының 1.3-жолы = 3-бөлімнің 4-бағанының 1-жолына; </w:t>
      </w:r>
    </w:p>
    <w:p>
      <w:pPr>
        <w:spacing w:after="0"/>
        <w:ind w:left="0"/>
        <w:jc w:val="both"/>
      </w:pPr>
      <w:r>
        <w:rPr>
          <w:rFonts w:ascii="Times New Roman"/>
          <w:b w:val="false"/>
          <w:i w:val="false"/>
          <w:color w:val="000000"/>
          <w:sz w:val="28"/>
        </w:rPr>
        <w:t>
      2-бөлімнің 1-бағанының 1.4-жолы = 3-бөлімнің 5-бағанының 1-жолына;</w:t>
      </w:r>
    </w:p>
    <w:p>
      <w:pPr>
        <w:spacing w:after="0"/>
        <w:ind w:left="0"/>
        <w:jc w:val="both"/>
      </w:pPr>
      <w:r>
        <w:rPr>
          <w:rFonts w:ascii="Times New Roman"/>
          <w:b w:val="false"/>
          <w:i w:val="false"/>
          <w:color w:val="000000"/>
          <w:sz w:val="28"/>
        </w:rPr>
        <w:t>
      2-бөлімнің 3-бағанының 1-жолы = 3-бөлімнің 6-бағанының 1-жолына.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"Қатынас түрлері бойынша</w:t>
            </w:r>
            <w:r>
              <w:br/>
            </w:r>
            <w:r>
              <w:rPr>
                <w:rFonts w:ascii="Times New Roman"/>
                <w:b w:val="false"/>
                <w:i w:val="false"/>
                <w:color w:val="000000"/>
                <w:sz w:val="20"/>
              </w:rPr>
              <w:t>автомобиль және қалалық</w:t>
            </w:r>
            <w:r>
              <w:br/>
            </w:r>
            <w:r>
              <w:rPr>
                <w:rFonts w:ascii="Times New Roman"/>
                <w:b w:val="false"/>
                <w:i w:val="false"/>
                <w:color w:val="000000"/>
                <w:sz w:val="20"/>
              </w:rPr>
              <w:t>электр көлігінің көрсететін</w:t>
            </w:r>
            <w:r>
              <w:br/>
            </w:r>
            <w:r>
              <w:rPr>
                <w:rFonts w:ascii="Times New Roman"/>
                <w:b w:val="false"/>
                <w:i w:val="false"/>
                <w:color w:val="000000"/>
                <w:sz w:val="20"/>
              </w:rPr>
              <w:t>қызметтері туралы есеп" (коды</w:t>
            </w:r>
            <w:r>
              <w:br/>
            </w:r>
            <w:r>
              <w:rPr>
                <w:rFonts w:ascii="Times New Roman"/>
                <w:b w:val="false"/>
                <w:i w:val="false"/>
                <w:color w:val="000000"/>
                <w:sz w:val="20"/>
              </w:rPr>
              <w:t>181112003, индексі 2-ТР (авто,</w:t>
            </w:r>
            <w:r>
              <w:br/>
            </w:r>
            <w:r>
              <w:rPr>
                <w:rFonts w:ascii="Times New Roman"/>
                <w:b w:val="false"/>
                <w:i w:val="false"/>
                <w:color w:val="000000"/>
                <w:sz w:val="20"/>
              </w:rPr>
              <w:t>электр), кезеңділігі жылдық)</w:t>
            </w:r>
            <w:r>
              <w:br/>
            </w:r>
            <w:r>
              <w:rPr>
                <w:rFonts w:ascii="Times New Roman"/>
                <w:b w:val="false"/>
                <w:i w:val="false"/>
                <w:color w:val="000000"/>
                <w:sz w:val="20"/>
              </w:rPr>
              <w:t>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81" w:id="72"/>
    <w:p>
      <w:pPr>
        <w:spacing w:after="0"/>
        <w:ind w:left="0"/>
        <w:jc w:val="left"/>
      </w:pPr>
      <w:r>
        <w:rPr>
          <w:rFonts w:ascii="Times New Roman"/>
          <w:b/>
          <w:i w:val="false"/>
          <w:color w:val="000000"/>
        </w:rPr>
        <w:t xml:space="preserve"> "Қатынас түрлері бойынша автомобиль және қалалық электр көлігінің көрсететін қызметтері туралы есептің" (коды 181112003, индексі 2-ТР (авто, электр), кезеңділігі жылдық) 3-бөлімін толтыруға арналған жүк түрлерінің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7072"/>
      </w:tblGrid>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 (өзге топтамаларға енгізілмеген жүктер)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және бөлшектер</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19-қосымша</w:t>
            </w:r>
          </w:p>
        </w:tc>
      </w:tr>
    </w:tbl>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87"/>
        <w:gridCol w:w="12"/>
        <w:gridCol w:w="97"/>
        <w:gridCol w:w="359"/>
        <w:gridCol w:w="11612"/>
        <w:gridCol w:w="418"/>
        <w:gridCol w:w="5"/>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181112001</w:t>
            </w:r>
            <w:r>
              <w:br/>
            </w:r>
            <w:r>
              <w:rPr>
                <w:rFonts w:ascii="Times New Roman"/>
                <w:b w:val="false"/>
                <w:i w:val="false"/>
                <w:color w:val="000000"/>
                <w:sz w:val="20"/>
              </w:rPr>
              <w:t>
Код статистической формы 181112001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қызметтері кәсіпорындарының көрсететін қызметтері туралы есеп</w:t>
            </w:r>
            <w:r>
              <w:br/>
            </w:r>
            <w:r>
              <w:rPr>
                <w:rFonts w:ascii="Times New Roman"/>
                <w:b w:val="false"/>
                <w:i w:val="false"/>
                <w:color w:val="000000"/>
                <w:sz w:val="20"/>
              </w:rPr>
              <w:t>
Отчет об услугах предприятий вспомогательной транспортной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 (қосалқы қызмет)</w:t>
            </w:r>
            <w:r>
              <w:br/>
            </w:r>
            <w:r>
              <w:rPr>
                <w:rFonts w:ascii="Times New Roman"/>
                <w:b w:val="false"/>
                <w:i w:val="false"/>
                <w:color w:val="000000"/>
                <w:sz w:val="20"/>
              </w:rPr>
              <w:t>
2-ТР (вспомогательная деятельность)</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6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0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работников,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кейінгі 10 сәуірге (қоса алғанда) дейін</w:t>
            </w:r>
            <w:r>
              <w:br/>
            </w:r>
            <w:r>
              <w:rPr>
                <w:rFonts w:ascii="Times New Roman"/>
                <w:b w:val="false"/>
                <w:i w:val="false"/>
                <w:color w:val="000000"/>
                <w:sz w:val="20"/>
              </w:rPr>
              <w:t>
Срок представления: до 10 апреля (включительно) после отчетного периода</w:t>
            </w:r>
          </w:p>
        </w:tc>
      </w:tr>
      <w:tr>
        <w:trPr>
          <w:trHeight w:val="30" w:hRule="atLeast"/>
        </w:trPr>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2286"/>
        <w:gridCol w:w="10014"/>
      </w:tblGrid>
      <w:tr>
        <w:trPr>
          <w:trHeight w:val="30" w:hRule="atLeast"/>
        </w:trPr>
        <w:tc>
          <w:tcPr>
            <w:tcW w:w="2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(5-таңбалы ЭҚЖЖ) экономикалық қызмет түрлерінің номенклатурасына сәйкес қызмет түрін көрсетіңіз.</w:t>
            </w:r>
            <w:r>
              <w:br/>
            </w:r>
            <w:r>
              <w:rPr>
                <w:rFonts w:ascii="Times New Roman"/>
                <w:b w:val="false"/>
                <w:i w:val="false"/>
                <w:color w:val="000000"/>
                <w:sz w:val="20"/>
              </w:rPr>
              <w:t>
Укажите вид деятельности согласно номенклатуры видов экономической деятельности (ОКЭД 5-ти значный).</w:t>
            </w:r>
            <w:r>
              <w:br/>
            </w:r>
            <w:r>
              <w:rPr>
                <w:rFonts w:ascii="Times New Roman"/>
                <w:b w:val="false"/>
                <w:i w:val="false"/>
                <w:color w:val="000000"/>
                <w:sz w:val="20"/>
              </w:rPr>
              <w:t>
Қызмет көрсетілген өңірді көрсетіңіз (облыс, қала, аудан) (ӘАОЖ)</w:t>
            </w:r>
            <w:r>
              <w:br/>
            </w:r>
            <w:r>
              <w:rPr>
                <w:rFonts w:ascii="Times New Roman"/>
                <w:b w:val="false"/>
                <w:i w:val="false"/>
                <w:color w:val="000000"/>
                <w:sz w:val="20"/>
              </w:rPr>
              <w:t>
Укажите регион оказания услуг (область, город, район) (КАТО)</w:t>
            </w:r>
          </w:p>
        </w:tc>
        <w:tc>
          <w:tcPr>
            <w:tcW w:w="10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655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Сақтау бойынша қызметтерден және қосалқы көлік қызметтерінен түскен табыстар туралы ақпаратты көрсетіңіз, мың теңге</w:t>
      </w:r>
    </w:p>
    <w:p>
      <w:pPr>
        <w:spacing w:after="0"/>
        <w:ind w:left="0"/>
        <w:jc w:val="both"/>
      </w:pPr>
      <w:r>
        <w:rPr>
          <w:rFonts w:ascii="Times New Roman"/>
          <w:b w:val="false"/>
          <w:i w:val="false"/>
          <w:color w:val="000000"/>
          <w:sz w:val="28"/>
        </w:rPr>
        <w:t>
      Укажите информацию о доходах от услуг по хранению и услуг транспортных вспомогательных,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713"/>
        <w:gridCol w:w="1329"/>
        <w:gridCol w:w="2866"/>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Наименование видов услуг по СК</w:t>
            </w:r>
            <w:r>
              <w:rPr>
                <w:rFonts w:ascii="Times New Roman"/>
                <w:b w:val="false"/>
                <w:i w:val="false"/>
                <w:color w:val="000000"/>
                <w:vertAlign w:val="superscript"/>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КҚСЖ коды</w:t>
            </w:r>
            <w:r>
              <w:br/>
            </w:r>
            <w:r>
              <w:rPr>
                <w:rFonts w:ascii="Times New Roman"/>
                <w:b w:val="false"/>
                <w:i w:val="false"/>
                <w:color w:val="000000"/>
                <w:sz w:val="20"/>
              </w:rPr>
              <w:t>
Код СКУ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Біржолғы сақтау сыйымдылығы туралы ақпаратты көрсетіңіз (қоймалау және сақтау бойынша қызметтерді көрсететін кәсіпорындар толтырады)</w:t>
      </w:r>
    </w:p>
    <w:p>
      <w:pPr>
        <w:spacing w:after="0"/>
        <w:ind w:left="0"/>
        <w:jc w:val="both"/>
      </w:pP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5344"/>
        <w:gridCol w:w="3327"/>
        <w:gridCol w:w="1815"/>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орындарының саны, бірлік</w:t>
            </w:r>
            <w:r>
              <w:br/>
            </w:r>
            <w:r>
              <w:rPr>
                <w:rFonts w:ascii="Times New Roman"/>
                <w:b w:val="false"/>
                <w:i w:val="false"/>
                <w:color w:val="000000"/>
                <w:sz w:val="20"/>
              </w:rPr>
              <w:t>
Количество мест единовременного хранения, единиц</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сақтау сыйымдылығы</w:t>
            </w:r>
            <w:r>
              <w:br/>
            </w:r>
            <w:r>
              <w:rPr>
                <w:rFonts w:ascii="Times New Roman"/>
                <w:b w:val="false"/>
                <w:i w:val="false"/>
                <w:color w:val="000000"/>
                <w:sz w:val="20"/>
              </w:rPr>
              <w:t>
Вместимость единовременного хранения</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арналған қойма, мың тонна</w:t>
            </w:r>
            <w:r>
              <w:br/>
            </w:r>
            <w:r>
              <w:rPr>
                <w:rFonts w:ascii="Times New Roman"/>
                <w:b w:val="false"/>
                <w:i w:val="false"/>
                <w:color w:val="000000"/>
                <w:sz w:val="20"/>
              </w:rPr>
              <w:t xml:space="preserve">
Склады для хранения зерна, тысяч тонн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қойма, мың тонна</w:t>
            </w:r>
            <w:r>
              <w:br/>
            </w:r>
            <w:r>
              <w:rPr>
                <w:rFonts w:ascii="Times New Roman"/>
                <w:b w:val="false"/>
                <w:i w:val="false"/>
                <w:color w:val="000000"/>
                <w:sz w:val="20"/>
              </w:rPr>
              <w:t xml:space="preserve">
Склады для хранения нефти и нефтепродуктов, тысяч тонн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1КҚСЖ - Көрсетілген қызметтердің статистикалық жіктеуіші, Статистика комитетінің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СКУ - Статистический классификатор услуг, размещен на интернет-ресурсе Комитета по статистике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8966"/>
        <w:gridCol w:w="509"/>
        <w:gridCol w:w="510"/>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азық-түлік емес тауарларды сақтауға арналған қойма, мың шаршы метр</w:t>
            </w:r>
            <w:r>
              <w:br/>
            </w:r>
            <w:r>
              <w:rPr>
                <w:rFonts w:ascii="Times New Roman"/>
                <w:b w:val="false"/>
                <w:i w:val="false"/>
                <w:color w:val="000000"/>
                <w:sz w:val="20"/>
              </w:rPr>
              <w:t xml:space="preserve">
Склады для хранения прочих непродовольственных товаров, тысяч квадратных метров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тауарларды сақтауға арналған қойма, мың шаршы метр</w:t>
            </w:r>
            <w:r>
              <w:br/>
            </w:r>
            <w:r>
              <w:rPr>
                <w:rFonts w:ascii="Times New Roman"/>
                <w:b w:val="false"/>
                <w:i w:val="false"/>
                <w:color w:val="000000"/>
                <w:sz w:val="20"/>
              </w:rPr>
              <w:t xml:space="preserve">
Склады для хранения продовольственных товаров, тысяч квадратных метров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Қайталама қызмет түрлері бойынша өндірілген өнім (жұмыс, көрсетілетін қызмет) көлемдерін көрсетіңіз, мың 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2013"/>
        <w:gridCol w:w="1816"/>
        <w:gridCol w:w="5661"/>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rPr>
                <w:rFonts w:ascii="Times New Roman"/>
                <w:b w:val="false"/>
                <w:i w:val="false"/>
                <w:color w:val="000000"/>
                <w:vertAlign w:val="superscript"/>
              </w:rPr>
              <w:t>2</w:t>
            </w:r>
            <w:r>
              <w:br/>
            </w:r>
            <w:r>
              <w:rPr>
                <w:rFonts w:ascii="Times New Roman"/>
                <w:b w:val="false"/>
                <w:i w:val="false"/>
                <w:color w:val="000000"/>
                <w:sz w:val="20"/>
              </w:rPr>
              <w:t>
Код ОКЭД</w:t>
            </w:r>
            <w:r>
              <w:rPr>
                <w:rFonts w:ascii="Times New Roman"/>
                <w:b w:val="false"/>
                <w:i w:val="false"/>
                <w:color w:val="000000"/>
                <w:vertAlign w:val="superscript"/>
              </w:rPr>
              <w:t>2</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 түрлері бойынша өндірілген өнім (жұмыс, қызмет) көлемдері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Экономикалық қызмет түрлерінің номенклатурасы (5-таңбалы ЭҚЖЖ) Комитеттің www.stat.gov.kz Интернет-ресурсындағы "Жіктеуіштер" бөлімінде орналасқан</w:t>
      </w:r>
    </w:p>
    <w:p>
      <w:pPr>
        <w:spacing w:after="0"/>
        <w:ind w:left="0"/>
        <w:jc w:val="both"/>
      </w:pPr>
      <w:r>
        <w:rPr>
          <w:rFonts w:ascii="Times New Roman"/>
          <w:b w:val="false"/>
          <w:i w:val="false"/>
          <w:color w:val="000000"/>
          <w:sz w:val="28"/>
        </w:rPr>
        <w:t>
      Номенклатура видов экономической деятельности (ОКЭД 5-ти значный) размещен на Интернет-ресурсе Комитета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20-қосымша</w:t>
            </w:r>
          </w:p>
        </w:tc>
      </w:tr>
    </w:tbl>
    <w:bookmarkStart w:name="z84" w:id="73"/>
    <w:p>
      <w:pPr>
        <w:spacing w:after="0"/>
        <w:ind w:left="0"/>
        <w:jc w:val="left"/>
      </w:pPr>
      <w:r>
        <w:rPr>
          <w:rFonts w:ascii="Times New Roman"/>
          <w:b/>
          <w:i w:val="false"/>
          <w:color w:val="000000"/>
        </w:rPr>
        <w:t xml:space="preserve">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 жөніндегі нұсқаулық</w:t>
      </w:r>
    </w:p>
    <w:bookmarkEnd w:id="73"/>
    <w:bookmarkStart w:name="z85" w:id="74"/>
    <w:p>
      <w:pPr>
        <w:spacing w:after="0"/>
        <w:ind w:left="0"/>
        <w:jc w:val="both"/>
      </w:pPr>
      <w:r>
        <w:rPr>
          <w:rFonts w:ascii="Times New Roman"/>
          <w:b w:val="false"/>
          <w:i w:val="false"/>
          <w:color w:val="000000"/>
          <w:sz w:val="28"/>
        </w:rPr>
        <w:t xml:space="preserve">
      1. Осы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"Қосалқы көлік қызметтері кәсіпорындарының көрсететін қызметтері туралы есеп" (коды 181112001, индексі 2-ТР (қосалқы қызмет), кезеңділігі жылдық) жалпымемлекеттік статистикалық байқаудың статистикалық нысанын толтыруды нақтылайды. </w:t>
      </w:r>
    </w:p>
    <w:bookmarkEnd w:id="74"/>
    <w:bookmarkStart w:name="z86" w:id="75"/>
    <w:p>
      <w:pPr>
        <w:spacing w:after="0"/>
        <w:ind w:left="0"/>
        <w:jc w:val="both"/>
      </w:pPr>
      <w:r>
        <w:rPr>
          <w:rFonts w:ascii="Times New Roman"/>
          <w:b w:val="false"/>
          <w:i w:val="false"/>
          <w:color w:val="000000"/>
          <w:sz w:val="28"/>
        </w:rPr>
        <w:t>
      2.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p>
    <w:bookmarkEnd w:id="75"/>
    <w:bookmarkStart w:name="z87" w:id="76"/>
    <w:p>
      <w:pPr>
        <w:spacing w:after="0"/>
        <w:ind w:left="0"/>
        <w:jc w:val="both"/>
      </w:pPr>
      <w:r>
        <w:rPr>
          <w:rFonts w:ascii="Times New Roman"/>
          <w:b w:val="false"/>
          <w:i w:val="false"/>
          <w:color w:val="000000"/>
          <w:sz w:val="28"/>
        </w:rPr>
        <w:t>
      3. Осы статистикалық нысанды Экономикалық қызмет түрлерінің жалпы жіктеуішінің кодтарына сәйкес негізгі қызмет түрі 52 "Қоймалау шаруашылығы және қосалқы көлік қызметі" болып табылатын респонденттер тапсырады.</w:t>
      </w:r>
    </w:p>
    <w:bookmarkEnd w:id="76"/>
    <w:bookmarkStart w:name="z88" w:id="77"/>
    <w:p>
      <w:pPr>
        <w:spacing w:after="0"/>
        <w:ind w:left="0"/>
        <w:jc w:val="both"/>
      </w:pPr>
      <w:r>
        <w:rPr>
          <w:rFonts w:ascii="Times New Roman"/>
          <w:b w:val="false"/>
          <w:i w:val="false"/>
          <w:color w:val="000000"/>
          <w:sz w:val="28"/>
        </w:rPr>
        <w:t>
      4. Статистикалық нысанда көрсетілетін қызметтің атауы мен кодтары Қазақстан Республикасы Ұлттық экономика министрлігі Статистика комитеті инетернет–ресурсының "Жіктеуіштер" бөлімінде орналасқан "Көрсетілетін қызметтердің статистикалық жіктеуішіне" сәйкес келтіріледі.</w:t>
      </w:r>
    </w:p>
    <w:bookmarkEnd w:id="77"/>
    <w:bookmarkStart w:name="z89" w:id="78"/>
    <w:p>
      <w:pPr>
        <w:spacing w:after="0"/>
        <w:ind w:left="0"/>
        <w:jc w:val="both"/>
      </w:pPr>
      <w:r>
        <w:rPr>
          <w:rFonts w:ascii="Times New Roman"/>
          <w:b w:val="false"/>
          <w:i w:val="false"/>
          <w:color w:val="000000"/>
          <w:sz w:val="28"/>
        </w:rPr>
        <w:t xml:space="preserve">
      5. 1-бөлімде жасалған шарттарға сәйкес қолданыстағы тарифтер бойынша атқарылған жұмыстардың (көрсетілген қызметтердің) көлемі туралы құжаттар негізінде есептелетін сақтау бойынша қызметтерді және қосалқы көлік қызметтерін өткізуден түскен табыстар көрсетіледі. </w:t>
      </w:r>
    </w:p>
    <w:bookmarkEnd w:id="78"/>
    <w:bookmarkStart w:name="z90" w:id="79"/>
    <w:p>
      <w:pPr>
        <w:spacing w:after="0"/>
        <w:ind w:left="0"/>
        <w:jc w:val="both"/>
      </w:pPr>
      <w:r>
        <w:rPr>
          <w:rFonts w:ascii="Times New Roman"/>
          <w:b w:val="false"/>
          <w:i w:val="false"/>
          <w:color w:val="000000"/>
          <w:sz w:val="28"/>
        </w:rPr>
        <w:t>
      6. 2-бөлімнің 1-жолында кез келген дәнді дақылдарды (бидай, жүгері, арпа, қара бидай, сұлы, бұршақ, майлы жемістер) сақтауға арналған қоймалар бойынша ақпарат көрсетіледі.</w:t>
      </w:r>
    </w:p>
    <w:bookmarkEnd w:id="79"/>
    <w:p>
      <w:pPr>
        <w:spacing w:after="0"/>
        <w:ind w:left="0"/>
        <w:jc w:val="both"/>
      </w:pPr>
      <w:r>
        <w:rPr>
          <w:rFonts w:ascii="Times New Roman"/>
          <w:b w:val="false"/>
          <w:i w:val="false"/>
          <w:color w:val="000000"/>
          <w:sz w:val="28"/>
        </w:rPr>
        <w:t>
      2-жолында шикі мұнай, бензин, керосин, минералды майлар мен сылауыштар, мазут, дизельді отын мен өзге ақ және қара мұнай өнімдерін сақтауға арналған қоймалар бойынша ақпарат көрсетіледі.</w:t>
      </w:r>
    </w:p>
    <w:p>
      <w:pPr>
        <w:spacing w:after="0"/>
        <w:ind w:left="0"/>
        <w:jc w:val="both"/>
      </w:pPr>
      <w:r>
        <w:rPr>
          <w:rFonts w:ascii="Times New Roman"/>
          <w:b w:val="false"/>
          <w:i w:val="false"/>
          <w:color w:val="000000"/>
          <w:sz w:val="28"/>
        </w:rPr>
        <w:t>
      1-бағандағы біржолғы сақтау орындарына ашық (әртүрлі тауарларды сақтауға арналған ашық алаң) және жабық (белгілі бір тауарларды, оның ішінде шектелген айналымда және (немесе) сақтаудың ерекше шарттарын талап ететін сақтау үшін арналған қоймалар) типті қоймалар жатады.</w:t>
      </w:r>
    </w:p>
    <w:bookmarkStart w:name="z91" w:id="80"/>
    <w:p>
      <w:pPr>
        <w:spacing w:after="0"/>
        <w:ind w:left="0"/>
        <w:jc w:val="both"/>
      </w:pPr>
      <w:r>
        <w:rPr>
          <w:rFonts w:ascii="Times New Roman"/>
          <w:b w:val="false"/>
          <w:i w:val="false"/>
          <w:color w:val="000000"/>
          <w:sz w:val="28"/>
        </w:rPr>
        <w:t>
      7. 3-бөлімде қайталама қызмет түріне негізгіден басқа, үшінші тұлға үшін тауарларды (көрсетілетін қызметтерді) өткізу мақсатында жүзеге асырылатын қызмет түрі жатады.</w:t>
      </w:r>
    </w:p>
    <w:bookmarkEnd w:id="80"/>
    <w:p>
      <w:pPr>
        <w:spacing w:after="0"/>
        <w:ind w:left="0"/>
        <w:jc w:val="both"/>
      </w:pPr>
      <w:r>
        <w:rPr>
          <w:rFonts w:ascii="Times New Roman"/>
          <w:b w:val="false"/>
          <w:i w:val="false"/>
          <w:color w:val="000000"/>
          <w:sz w:val="28"/>
        </w:rPr>
        <w:t>
      Қызметтің негізгі түріне қосалқы құны субъект жүзеге асыратын қызметтің кез келген басқа түрінің қосылған құнынан асатын қызмет түрі жатады.</w:t>
      </w:r>
    </w:p>
    <w:p>
      <w:pPr>
        <w:spacing w:after="0"/>
        <w:ind w:left="0"/>
        <w:jc w:val="both"/>
      </w:pPr>
      <w:r>
        <w:rPr>
          <w:rFonts w:ascii="Times New Roman"/>
          <w:b w:val="false"/>
          <w:i w:val="false"/>
          <w:color w:val="000000"/>
          <w:sz w:val="28"/>
        </w:rPr>
        <w:t>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p>
    <w:bookmarkStart w:name="z92" w:id="81"/>
    <w:p>
      <w:pPr>
        <w:spacing w:after="0"/>
        <w:ind w:left="0"/>
        <w:jc w:val="both"/>
      </w:pPr>
      <w:r>
        <w:rPr>
          <w:rFonts w:ascii="Times New Roman"/>
          <w:b w:val="false"/>
          <w:i w:val="false"/>
          <w:color w:val="000000"/>
          <w:sz w:val="28"/>
        </w:rPr>
        <w:t xml:space="preserve">
      8.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81"/>
    <w:bookmarkStart w:name="z93" w:id="82"/>
    <w:p>
      <w:pPr>
        <w:spacing w:after="0"/>
        <w:ind w:left="0"/>
        <w:jc w:val="both"/>
      </w:pPr>
      <w:r>
        <w:rPr>
          <w:rFonts w:ascii="Times New Roman"/>
          <w:b w:val="false"/>
          <w:i w:val="false"/>
          <w:color w:val="000000"/>
          <w:sz w:val="28"/>
        </w:rPr>
        <w:t>
      9.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82"/>
    <w:p>
      <w:pPr>
        <w:spacing w:after="0"/>
        <w:ind w:left="0"/>
        <w:jc w:val="both"/>
      </w:pPr>
      <w:r>
        <w:rPr>
          <w:rFonts w:ascii="Times New Roman"/>
          <w:b w:val="false"/>
          <w:i w:val="false"/>
          <w:color w:val="000000"/>
          <w:sz w:val="28"/>
        </w:rPr>
        <w:t>
      Ескертпе: Х – бұл айқындама толтыруға жатпайды.</w:t>
      </w:r>
    </w:p>
    <w:bookmarkStart w:name="z94" w:id="83"/>
    <w:p>
      <w:pPr>
        <w:spacing w:after="0"/>
        <w:ind w:left="0"/>
        <w:jc w:val="both"/>
      </w:pPr>
      <w:r>
        <w:rPr>
          <w:rFonts w:ascii="Times New Roman"/>
          <w:b w:val="false"/>
          <w:i w:val="false"/>
          <w:color w:val="000000"/>
          <w:sz w:val="28"/>
        </w:rPr>
        <w:t>
      10. Арифметикалық-логикалық бақылау:</w:t>
      </w:r>
    </w:p>
    <w:bookmarkEnd w:id="83"/>
    <w:p>
      <w:pPr>
        <w:spacing w:after="0"/>
        <w:ind w:left="0"/>
        <w:jc w:val="both"/>
      </w:pPr>
      <w:r>
        <w:rPr>
          <w:rFonts w:ascii="Times New Roman"/>
          <w:b w:val="false"/>
          <w:i w:val="false"/>
          <w:color w:val="000000"/>
          <w:sz w:val="28"/>
        </w:rPr>
        <w:t>
      1) "Сақтау бойынша қызметтерден және қосалқы көлік қызметтерінен түскен табыстар" 1-бөлімі:</w:t>
      </w:r>
    </w:p>
    <w:p>
      <w:pPr>
        <w:spacing w:after="0"/>
        <w:ind w:left="0"/>
        <w:jc w:val="both"/>
      </w:pPr>
      <w:r>
        <w:rPr>
          <w:rFonts w:ascii="Times New Roman"/>
          <w:b w:val="false"/>
          <w:i w:val="false"/>
          <w:color w:val="000000"/>
          <w:sz w:val="28"/>
        </w:rPr>
        <w:t xml:space="preserve">
      1-жол = КҚСЖ 9 белгісі бойынша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"Қайталама қызмет түрлері бойынша өндірілген өнім (жұмыс, қызмет) көлемдері" 3-бөлімі:</w:t>
      </w:r>
    </w:p>
    <w:p>
      <w:pPr>
        <w:spacing w:after="0"/>
        <w:ind w:left="0"/>
        <w:jc w:val="both"/>
      </w:pPr>
      <w:r>
        <w:rPr>
          <w:rFonts w:ascii="Times New Roman"/>
          <w:b w:val="false"/>
          <w:i w:val="false"/>
          <w:color w:val="000000"/>
          <w:sz w:val="28"/>
        </w:rPr>
        <w:t xml:space="preserve">
      1-жол = барлық қалған жолдардың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27-қосымша</w:t>
            </w:r>
          </w:p>
        </w:tc>
      </w:tr>
    </w:tbl>
    <w:tbl>
      <w:tblPr>
        <w:tblW w:w="0" w:type="auto"/>
        <w:tblCellSpacing w:w="0" w:type="auto"/>
        <w:tblBorders>
          <w:top w:val="none"/>
          <w:left w:val="none"/>
          <w:bottom w:val="none"/>
          <w:right w:val="none"/>
          <w:insideH w:val="none"/>
          <w:insideV w:val="none"/>
        </w:tblBorders>
      </w:tblPr>
      <w:tblGrid>
        <w:gridCol w:w="5120"/>
        <w:gridCol w:w="983"/>
        <w:gridCol w:w="6197"/>
      </w:tblGrid>
      <w:tr>
        <w:trPr>
          <w:trHeight w:val="30" w:hRule="atLeast"/>
        </w:trPr>
        <w:tc>
          <w:tcPr>
            <w:tcW w:w="512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619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20 декабря 2016 года № 319</w:t>
            </w:r>
          </w:p>
        </w:tc>
      </w:tr>
      <w:tr>
        <w:trPr>
          <w:trHeight w:val="30" w:hRule="atLeast"/>
        </w:trPr>
        <w:tc>
          <w:tcPr>
            <w:tcW w:w="5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58"/>
        <w:gridCol w:w="12"/>
        <w:gridCol w:w="26"/>
        <w:gridCol w:w="2454"/>
        <w:gridCol w:w="4908"/>
        <w:gridCol w:w="4909"/>
        <w:gridCol w:w="12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деректерді ұсыну және алғашқы статистикалық деректерді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182107005</w:t>
            </w:r>
            <w:r>
              <w:br/>
            </w:r>
            <w:r>
              <w:rPr>
                <w:rFonts w:ascii="Times New Roman"/>
                <w:b w:val="false"/>
                <w:i w:val="false"/>
                <w:color w:val="000000"/>
                <w:sz w:val="20"/>
              </w:rPr>
              <w:t>
Код статистической формы 182107005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жүк және жолаушыларды автомобильдермен тасымалдауын іріктемелі зерттеу сауалнамасы</w:t>
            </w:r>
            <w:r>
              <w:br/>
            </w:r>
            <w:r>
              <w:rPr>
                <w:rFonts w:ascii="Times New Roman"/>
                <w:b w:val="false"/>
                <w:i w:val="false"/>
                <w:color w:val="000000"/>
                <w:sz w:val="20"/>
              </w:rPr>
              <w:t>
Анкета выборочного обследования автомобильных перевозок грузов и пассажиров физическими лицами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ТР-001</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r>
              <w:br/>
            </w:r>
            <w:r>
              <w:rPr>
                <w:rFonts w:ascii="Times New Roman"/>
                <w:b w:val="false"/>
                <w:i w:val="false"/>
                <w:color w:val="000000"/>
                <w:sz w:val="20"/>
              </w:rPr>
              <w:t>
Еженедельная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 және жолаушылар тасымалын коммерциялық негізде жүзеге асыратын, жеке иелігінде жүк автомобильдері, автобустар, жеңіл автомобильдері бар жеке тұлғалар тапсырады.</w:t>
            </w:r>
            <w:r>
              <w:br/>
            </w:r>
            <w:r>
              <w:rPr>
                <w:rFonts w:ascii="Times New Roman"/>
                <w:b w:val="false"/>
                <w:i w:val="false"/>
                <w:color w:val="000000"/>
                <w:sz w:val="20"/>
              </w:rPr>
              <w:t>
Представляют физические лица, имеющие в личной собственности грузовые автомобили, автобусы, легковые автомобили, осуществляющие перевозку грузов и (или) пассажиров на коммерческой основе.</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аптадан кейінгі 9 күн ішінде</w:t>
            </w:r>
            <w:r>
              <w:br/>
            </w:r>
            <w:r>
              <w:rPr>
                <w:rFonts w:ascii="Times New Roman"/>
                <w:b w:val="false"/>
                <w:i w:val="false"/>
                <w:color w:val="000000"/>
                <w:sz w:val="20"/>
              </w:rPr>
              <w:t>
Срок представления: в течении 9-ти дней после отчетной недели</w:t>
            </w:r>
          </w:p>
        </w:tc>
      </w:tr>
      <w:tr>
        <w:trPr>
          <w:trHeight w:val="30" w:hRule="atLeast"/>
        </w:trPr>
        <w:tc>
          <w:tcPr>
            <w:tcW w:w="1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Қазақстан Республикасы Ұлтттық экономика министрлігі Статистика комитеті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Заңына сәйкес жария етілмейді және тек статистикалық мақсаттар үшін пайдаланылатын болады. Сауалнаманың бөлімдерін толтыруыңызды өтінеміз.</w:t>
      </w:r>
    </w:p>
    <w:p>
      <w:pPr>
        <w:spacing w:after="0"/>
        <w:ind w:left="0"/>
        <w:jc w:val="both"/>
      </w:pPr>
      <w:r>
        <w:rPr>
          <w:rFonts w:ascii="Times New Roman"/>
          <w:b w:val="false"/>
          <w:i w:val="false"/>
          <w:color w:val="000000"/>
          <w:sz w:val="28"/>
        </w:rPr>
        <w:t>
      Уважаемый респондент!</w:t>
      </w:r>
    </w:p>
    <w:p>
      <w:pPr>
        <w:spacing w:after="0"/>
        <w:ind w:left="0"/>
        <w:jc w:val="both"/>
      </w:pPr>
      <w:r>
        <w:rPr>
          <w:rFonts w:ascii="Times New Roman"/>
          <w:b w:val="false"/>
          <w:i w:val="false"/>
          <w:color w:val="000000"/>
          <w:sz w:val="28"/>
        </w:rPr>
        <w:t>
      Комитет по статистике Министерства национальной экономики Республики Казахстан заранее благодарит Вас за участие в опросе и убедительно просит Вас ответить на вопросы настоящей анкеты.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анкеты.</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мемлекеттік нөмірі</w:t>
            </w:r>
            <w:r>
              <w:br/>
            </w:r>
            <w:r>
              <w:rPr>
                <w:rFonts w:ascii="Times New Roman"/>
                <w:b w:val="false"/>
                <w:i w:val="false"/>
                <w:color w:val="000000"/>
                <w:sz w:val="20"/>
              </w:rPr>
              <w:t>
Государственный номер транспортного средства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477"/>
              <w:gridCol w:w="1477"/>
              <w:gridCol w:w="1477"/>
              <w:gridCol w:w="1477"/>
              <w:gridCol w:w="1478"/>
              <w:gridCol w:w="1478"/>
              <w:gridCol w:w="1700"/>
            </w:tblGrid>
            <w:tr>
              <w:trPr>
                <w:trHeight w:val="30" w:hRule="atLeast"/>
              </w:trPr>
              <w:tc>
                <w:tcPr>
                  <w:tcW w:w="17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Егер зерттелетін апта ішінде жүк және жолаушылар тасымалданбаса, себебін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көрсетуіңізді өтінеміз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обследуемый неделю перевозка грузов и пассажиров не осуществлялась, то, пожалуйста, укажите причину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785"/>
        <w:gridCol w:w="7399"/>
        <w:gridCol w:w="1441"/>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автокөлік құралы жұмыс істемей тұрған</w:t>
            </w:r>
          </w:p>
          <w:p>
            <w:pPr>
              <w:spacing w:after="20"/>
              <w:ind w:left="20"/>
              <w:jc w:val="both"/>
            </w:pPr>
            <w:r>
              <w:rPr>
                <w:rFonts w:ascii="Times New Roman"/>
                <w:b w:val="false"/>
                <w:i w:val="false"/>
                <w:color w:val="000000"/>
                <w:sz w:val="20"/>
              </w:rPr>
              <w:t>
</w:t>
            </w:r>
            <w:r>
              <w:rPr>
                <w:rFonts w:ascii="Times New Roman"/>
                <w:b/>
                <w:i w:val="false"/>
                <w:color w:val="000000"/>
                <w:sz w:val="20"/>
              </w:rPr>
              <w:t>автотранспортное средство было в нерабочем состоянии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автокөлік құралы жалға берілген</w:t>
            </w:r>
          </w:p>
          <w:p>
            <w:pPr>
              <w:spacing w:after="20"/>
              <w:ind w:left="20"/>
              <w:jc w:val="both"/>
            </w:pPr>
            <w:r>
              <w:rPr>
                <w:rFonts w:ascii="Times New Roman"/>
                <w:b w:val="false"/>
                <w:i w:val="false"/>
                <w:color w:val="000000"/>
                <w:sz w:val="20"/>
              </w:rPr>
              <w:t>
</w:t>
            </w:r>
            <w:r>
              <w:rPr>
                <w:rFonts w:ascii="Times New Roman"/>
                <w:b/>
                <w:i w:val="false"/>
                <w:color w:val="000000"/>
                <w:sz w:val="20"/>
              </w:rPr>
              <w:t>автотранспортное средство сдано в аренду</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автокөлік құралы есептен шығарылған</w:t>
            </w:r>
          </w:p>
          <w:p>
            <w:pPr>
              <w:spacing w:after="20"/>
              <w:ind w:left="20"/>
              <w:jc w:val="both"/>
            </w:pPr>
            <w:r>
              <w:rPr>
                <w:rFonts w:ascii="Times New Roman"/>
                <w:b w:val="false"/>
                <w:i w:val="false"/>
                <w:color w:val="000000"/>
                <w:sz w:val="20"/>
              </w:rPr>
              <w:t>
автотранспортное средство снято с учета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266700"/>
                          </a:xfrm>
                          <a:prstGeom prst="rect">
                            <a:avLst/>
                          </a:prstGeom>
                        </pic:spPr>
                      </pic:pic>
                    </a:graphicData>
                  </a:graphic>
                </wp:inline>
              </w:drawing>
            </w:r>
          </w:p>
          <w:p>
            <w:pPr>
              <w:spacing w:after="20"/>
              <w:ind w:left="20"/>
              <w:jc w:val="both"/>
            </w:pPr>
            <w:r>
              <w:drawing>
                <wp:inline distT="0" distB="0" distL="0" distR="0">
                  <wp:extent cx="210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08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жылы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p>
            <w:pPr>
              <w:spacing w:after="20"/>
              <w:ind w:left="20"/>
              <w:jc w:val="both"/>
            </w:pPr>
            <w:r>
              <w:rPr>
                <w:rFonts w:ascii="Times New Roman"/>
                <w:b w:val="false"/>
                <w:i w:val="false"/>
                <w:color w:val="000000"/>
                <w:sz w:val="20"/>
              </w:rPr>
              <w:t>
      (дата снятия с учета)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басқа себептері</w:t>
      </w:r>
    </w:p>
    <w:p>
      <w:pPr>
        <w:spacing w:after="0"/>
        <w:ind w:left="0"/>
        <w:jc w:val="both"/>
      </w:pPr>
      <w:r>
        <w:rPr>
          <w:rFonts w:ascii="Times New Roman"/>
          <w:b w:val="false"/>
          <w:i w:val="false"/>
          <w:color w:val="000000"/>
          <w:sz w:val="28"/>
        </w:rPr>
        <w:t>
      другие причины ____________________________________________________________</w:t>
      </w:r>
    </w:p>
    <w:p>
      <w:pPr>
        <w:spacing w:after="0"/>
        <w:ind w:left="0"/>
        <w:jc w:val="both"/>
      </w:pPr>
      <w:r>
        <w:rPr>
          <w:rFonts w:ascii="Times New Roman"/>
          <w:b w:val="false"/>
          <w:i w:val="false"/>
          <w:color w:val="000000"/>
          <w:sz w:val="28"/>
        </w:rPr>
        <w:t>
      3. Зерттелетін апта ішінде жүк тасымалдау бойынша деректерді көрсетіңіз</w:t>
      </w:r>
    </w:p>
    <w:p>
      <w:pPr>
        <w:spacing w:after="0"/>
        <w:ind w:left="0"/>
        <w:jc w:val="both"/>
      </w:pPr>
      <w:r>
        <w:rPr>
          <w:rFonts w:ascii="Times New Roman"/>
          <w:b w:val="false"/>
          <w:i w:val="false"/>
          <w:color w:val="000000"/>
          <w:sz w:val="28"/>
        </w:rPr>
        <w:t>
      Укажите данные по перевозке грузов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8358"/>
        <w:gridCol w:w="197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r>
              <w:br/>
            </w:r>
            <w:r>
              <w:rPr>
                <w:rFonts w:ascii="Times New Roman"/>
                <w:b w:val="false"/>
                <w:i w:val="false"/>
                <w:color w:val="000000"/>
                <w:sz w:val="20"/>
              </w:rPr>
              <w:t>
Перевезено (транспортировано) грузов, багажа, грузобагажа тонн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 тонна-километр</w:t>
            </w:r>
            <w:r>
              <w:br/>
            </w:r>
            <w:r>
              <w:rPr>
                <w:rFonts w:ascii="Times New Roman"/>
                <w:b w:val="false"/>
                <w:i w:val="false"/>
                <w:color w:val="000000"/>
                <w:sz w:val="20"/>
              </w:rPr>
              <w:t>
Грузооборот, тонно-километр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Сіз жүк тасымалын жүзеге асыратыныңызды/асырмайтыныңызды "" белгісімен белгілеңіз:</w:t>
      </w:r>
    </w:p>
    <w:p>
      <w:pPr>
        <w:spacing w:after="0"/>
        <w:ind w:left="0"/>
        <w:jc w:val="both"/>
      </w:pPr>
      <w:r>
        <w:rPr>
          <w:rFonts w:ascii="Times New Roman"/>
          <w:b w:val="false"/>
          <w:i w:val="false"/>
          <w:color w:val="000000"/>
          <w:sz w:val="28"/>
        </w:rPr>
        <w:t>
      Отметьте знаком "" осуществляете ли Вы перевозки грузов: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2163"/>
        <w:gridCol w:w="1864"/>
        <w:gridCol w:w="2163"/>
        <w:gridCol w:w="2082"/>
        <w:gridCol w:w="2164"/>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sz w:val="20"/>
              </w:rPr>
              <w:t xml:space="preserve"> </w:t>
            </w:r>
            <w:r>
              <w:rPr>
                <w:rFonts w:ascii="Times New Roman"/>
                <w:b/>
                <w:i w:val="false"/>
                <w:color w:val="000000"/>
                <w:sz w:val="20"/>
              </w:rPr>
              <w:t>ел ішінде</w:t>
            </w:r>
          </w:p>
          <w:p>
            <w:pPr>
              <w:spacing w:after="20"/>
              <w:ind w:left="20"/>
              <w:jc w:val="both"/>
            </w:pPr>
            <w:r>
              <w:rPr>
                <w:rFonts w:ascii="Times New Roman"/>
                <w:b w:val="false"/>
                <w:i w:val="false"/>
                <w:color w:val="000000"/>
                <w:sz w:val="20"/>
              </w:rPr>
              <w:t>
</w:t>
            </w:r>
            <w:r>
              <w:rPr>
                <w:rFonts w:ascii="Times New Roman"/>
                <w:b/>
                <w:i w:val="false"/>
                <w:color w:val="000000"/>
                <w:sz w:val="20"/>
              </w:rPr>
              <w:t>Внутри страны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ЕАЭО елдері</w:t>
            </w:r>
          </w:p>
          <w:p>
            <w:pPr>
              <w:spacing w:after="20"/>
              <w:ind w:left="20"/>
              <w:jc w:val="both"/>
            </w:pPr>
            <w:r>
              <w:rPr>
                <w:rFonts w:ascii="Times New Roman"/>
                <w:b w:val="false"/>
                <w:i w:val="false"/>
                <w:color w:val="000000"/>
                <w:sz w:val="20"/>
              </w:rPr>
              <w:t>
</w:t>
            </w:r>
            <w:r>
              <w:rPr>
                <w:rFonts w:ascii="Times New Roman"/>
                <w:b/>
                <w:i w:val="false"/>
                <w:color w:val="000000"/>
                <w:sz w:val="20"/>
              </w:rPr>
              <w:t>стран ЕАЭС</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ЕАЭО елдеріне жатпайтын</w:t>
            </w:r>
          </w:p>
          <w:p>
            <w:pPr>
              <w:spacing w:after="20"/>
              <w:ind w:left="20"/>
              <w:jc w:val="both"/>
            </w:pPr>
            <w:r>
              <w:rPr>
                <w:rFonts w:ascii="Times New Roman"/>
                <w:b w:val="false"/>
                <w:i w:val="false"/>
                <w:color w:val="000000"/>
                <w:sz w:val="20"/>
              </w:rPr>
              <w:t>
</w:t>
            </w:r>
            <w:r>
              <w:rPr>
                <w:rFonts w:ascii="Times New Roman"/>
                <w:b/>
                <w:i w:val="false"/>
                <w:color w:val="000000"/>
                <w:sz w:val="20"/>
              </w:rPr>
              <w:t>Страны вне ЕАЭС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Зерттелетін апта ішінде жолаушыларды тасымалдау бойынша деректерді көрсетіңіз</w:t>
      </w:r>
    </w:p>
    <w:p>
      <w:pPr>
        <w:spacing w:after="0"/>
        <w:ind w:left="0"/>
        <w:jc w:val="both"/>
      </w:pPr>
      <w:r>
        <w:rPr>
          <w:rFonts w:ascii="Times New Roman"/>
          <w:b w:val="false"/>
          <w:i w:val="false"/>
          <w:color w:val="000000"/>
          <w:sz w:val="28"/>
        </w:rPr>
        <w:t>
      Укажите данные по перевозке пассажиров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4"/>
        <w:gridCol w:w="5256"/>
        <w:gridCol w:w="2490"/>
      </w:tblGrid>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r>
              <w:br/>
            </w:r>
            <w:r>
              <w:rPr>
                <w:rFonts w:ascii="Times New Roman"/>
                <w:b w:val="false"/>
                <w:i w:val="false"/>
                <w:color w:val="000000"/>
                <w:sz w:val="20"/>
              </w:rPr>
              <w:t>
Перевезено пассажиров, человек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жолаушы-километр</w:t>
            </w:r>
            <w:r>
              <w:br/>
            </w:r>
            <w:r>
              <w:rPr>
                <w:rFonts w:ascii="Times New Roman"/>
                <w:b w:val="false"/>
                <w:i w:val="false"/>
                <w:color w:val="000000"/>
                <w:sz w:val="20"/>
              </w:rPr>
              <w:t>
Пассажирооборот, пассажиро-километр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r>
              <w:br/>
            </w:r>
            <w:r>
              <w:rPr>
                <w:rFonts w:ascii="Times New Roman"/>
                <w:b w:val="false"/>
                <w:i w:val="false"/>
                <w:color w:val="000000"/>
                <w:sz w:val="20"/>
              </w:rPr>
              <w:t>
Доходы от перевозки пассажиров, тысяч тенге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r>
              <w:br/>
            </w:r>
            <w:r>
              <w:rPr>
                <w:rFonts w:ascii="Times New Roman"/>
                <w:b w:val="false"/>
                <w:i w:val="false"/>
                <w:color w:val="000000"/>
                <w:sz w:val="20"/>
              </w:rPr>
              <w:t>
автобусы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      Адрес_______________________________</w:t>
      </w:r>
    </w:p>
    <w:p>
      <w:pPr>
        <w:spacing w:after="0"/>
        <w:ind w:left="0"/>
        <w:jc w:val="both"/>
      </w:pPr>
      <w:r>
        <w:rPr>
          <w:rFonts w:ascii="Times New Roman"/>
          <w:b w:val="false"/>
          <w:i w:val="false"/>
          <w:color w:val="000000"/>
          <w:sz w:val="28"/>
        </w:rPr>
        <w:t>
                  ___________________________            ______________________________</w:t>
      </w:r>
    </w:p>
    <w:p>
      <w:pPr>
        <w:spacing w:after="0"/>
        <w:ind w:left="0"/>
        <w:jc w:val="both"/>
      </w:pPr>
      <w:r>
        <w:rPr>
          <w:rFonts w:ascii="Times New Roman"/>
          <w:b w:val="false"/>
          <w:i w:val="false"/>
          <w:color w:val="000000"/>
          <w:sz w:val="28"/>
        </w:rPr>
        <w:t>
      Телефон_____________________________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Согласны на опубликование первичных данных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согласны на опубликование первичных данных</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2016 жылғы</w:t>
            </w:r>
            <w:r>
              <w:br/>
            </w:r>
            <w:r>
              <w:rPr>
                <w:rFonts w:ascii="Times New Roman"/>
                <w:b w:val="false"/>
                <w:i w:val="false"/>
                <w:color w:val="000000"/>
                <w:sz w:val="20"/>
              </w:rPr>
              <w:t>20 желтоқсандағы № 319</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2014 жылғы</w:t>
            </w:r>
            <w:r>
              <w:br/>
            </w:r>
            <w:r>
              <w:rPr>
                <w:rFonts w:ascii="Times New Roman"/>
                <w:b w:val="false"/>
                <w:i w:val="false"/>
                <w:color w:val="000000"/>
                <w:sz w:val="20"/>
              </w:rPr>
              <w:t>4 желтоқсандағы № 66</w:t>
            </w:r>
            <w:r>
              <w:br/>
            </w:r>
            <w:r>
              <w:rPr>
                <w:rFonts w:ascii="Times New Roman"/>
                <w:b w:val="false"/>
                <w:i w:val="false"/>
                <w:color w:val="000000"/>
                <w:sz w:val="20"/>
              </w:rPr>
              <w:t>бұйрығына 28-қосымша</w:t>
            </w:r>
          </w:p>
        </w:tc>
      </w:tr>
    </w:tbl>
    <w:bookmarkStart w:name="z97" w:id="84"/>
    <w:p>
      <w:pPr>
        <w:spacing w:after="0"/>
        <w:ind w:left="0"/>
        <w:jc w:val="left"/>
      </w:pPr>
      <w:r>
        <w:rPr>
          <w:rFonts w:ascii="Times New Roman"/>
          <w:b/>
          <w:i w:val="false"/>
          <w:color w:val="000000"/>
        </w:rPr>
        <w:t xml:space="preserve"> "Жеке тұлғалардың жүк және жолаушыларды автомобильдермен тасымалдауын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 жөніндегі нұсқаулық </w:t>
      </w:r>
    </w:p>
    <w:bookmarkEnd w:id="84"/>
    <w:bookmarkStart w:name="z98" w:id="85"/>
    <w:p>
      <w:pPr>
        <w:spacing w:after="0"/>
        <w:ind w:left="0"/>
        <w:jc w:val="both"/>
      </w:pPr>
      <w:r>
        <w:rPr>
          <w:rFonts w:ascii="Times New Roman"/>
          <w:b w:val="false"/>
          <w:i w:val="false"/>
          <w:color w:val="000000"/>
          <w:sz w:val="28"/>
        </w:rPr>
        <w:t xml:space="preserve">
      1. Осы "Жеке тұлғалардың жүк және жолаушыларды автомобильдермен тасымалдауын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сəйкес әзірленген жəне "Жеке тұлғалардың жүк және жолаушыларды автомобильдермен тасымалдауын іріктемелі зерттеу сауалнамасы" (коды 182107005, индексі ТР-001, кезеңділігі апта сайын) жалпымемлекеттік статистикалық байқаудың статистикалық нысанын толтыруды нақтылайды </w:t>
      </w:r>
    </w:p>
    <w:bookmarkEnd w:id="85"/>
    <w:bookmarkStart w:name="z99"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Байқау жылына бір рет 1 апта ішінде жүргізіледі (1 апта дүйсенбіден жексенбіге дейін 7 зерттеу күнін қамтиды). Байқау жүргізудің басталуы статистика органдарына тапсыру мерзімі, көрсетілген кесте статистика органдырымен ұсынылатын болады және өңірлік статистика органдарының </w:t>
      </w:r>
      <w:r>
        <w:rPr>
          <w:rFonts w:ascii="Times New Roman"/>
          <w:b/>
          <w:i w:val="false"/>
          <w:color w:val="000000"/>
          <w:sz w:val="28"/>
        </w:rPr>
        <w:t>ресми сайтына орналастырады.</w:t>
      </w:r>
      <w:r>
        <w:rPr>
          <w:rFonts w:ascii="Times New Roman"/>
          <w:b w:val="false"/>
          <w:i w:val="false"/>
          <w:color w:val="000000"/>
          <w:sz w:val="28"/>
        </w:rPr>
        <w:t xml:space="preserve"> </w:t>
      </w:r>
    </w:p>
    <w:bookmarkEnd w:id="86"/>
    <w:p>
      <w:pPr>
        <w:spacing w:after="0"/>
        <w:ind w:left="0"/>
        <w:jc w:val="both"/>
      </w:pPr>
      <w:r>
        <w:rPr>
          <w:rFonts w:ascii="Times New Roman"/>
          <w:b w:val="false"/>
          <w:i w:val="false"/>
          <w:color w:val="000000"/>
          <w:sz w:val="28"/>
        </w:rPr>
        <w:t xml:space="preserve">
      Статистикалық нысанда Қазақстан Республикасы аумағының шегінде және одан тысқары жерде тасымалдаушы зерттелетін аптада автокөлік құралымен коммерциялық негізде жүзеге асыратын (ақы үшін, тапсырысшы үшін) тасымалданған жүк немесе жолаушыларды көрсетеді. </w:t>
      </w:r>
    </w:p>
    <w:bookmarkStart w:name="z100" w:id="87"/>
    <w:p>
      <w:pPr>
        <w:spacing w:after="0"/>
        <w:ind w:left="0"/>
        <w:jc w:val="both"/>
      </w:pPr>
      <w:r>
        <w:rPr>
          <w:rFonts w:ascii="Times New Roman"/>
          <w:b w:val="false"/>
          <w:i w:val="false"/>
          <w:color w:val="000000"/>
          <w:sz w:val="28"/>
        </w:rPr>
        <w:t>
      3. 3-бөлімнің 1-жолында тек коммерциялық негізде (ақы үшін, тапсырысшы үшін) жүк автомобилімен зерттелетін апта ішінде орындалған жүк тасымалдаулар көрсетіледі.</w:t>
      </w:r>
    </w:p>
    <w:bookmarkEnd w:id="87"/>
    <w:p>
      <w:pPr>
        <w:spacing w:after="0"/>
        <w:ind w:left="0"/>
        <w:jc w:val="both"/>
      </w:pPr>
      <w:r>
        <w:rPr>
          <w:rFonts w:ascii="Times New Roman"/>
          <w:b w:val="false"/>
          <w:i w:val="false"/>
          <w:color w:val="000000"/>
          <w:sz w:val="28"/>
        </w:rPr>
        <w:t>
      3-бөлімнің 2-жолында автомобиль көлігінде жүк айналым көрсетіледі, ол əрбір сапарда тасымалданған жүк (автотіркемелермен тасымалданған жүктерді қоса) салмағын сапар қашықтығына көбейтіп, кейін барлық сапарлар бойынша көбейтінділерді қосумен анықталады.</w:t>
      </w:r>
    </w:p>
    <w:p>
      <w:pPr>
        <w:spacing w:after="0"/>
        <w:ind w:left="0"/>
        <w:jc w:val="both"/>
      </w:pPr>
      <w:r>
        <w:rPr>
          <w:rFonts w:ascii="Times New Roman"/>
          <w:b w:val="false"/>
          <w:i w:val="false"/>
          <w:color w:val="000000"/>
          <w:sz w:val="28"/>
        </w:rPr>
        <w:t>
      3-бөлімнің 3-жолында жүктер, багаж тасымалынан түскен табысқа жүктерді (поштаны қоса) тасымалдағаны, жүктерді жөнелтушілерге тасымалдау бойынша қосымша қызмет көрсету кезінде жеке тұлға алған қаражат сомасы кіреді.</w:t>
      </w:r>
    </w:p>
    <w:bookmarkStart w:name="z101" w:id="88"/>
    <w:p>
      <w:pPr>
        <w:spacing w:after="0"/>
        <w:ind w:left="0"/>
        <w:jc w:val="both"/>
      </w:pPr>
      <w:r>
        <w:rPr>
          <w:rFonts w:ascii="Times New Roman"/>
          <w:b w:val="false"/>
          <w:i w:val="false"/>
          <w:color w:val="000000"/>
          <w:sz w:val="28"/>
        </w:rPr>
        <w:t>
      4. 4-бөлімде респондент қатынастар бөлінісінде жүк тасымалдауды жүзеге асыру орнын көрсетеді (ел ішінде, ЕАЭО елдері бойынша және ЕАЭО-дан тыс елдер бойынша). Ұсынылған жауаптың барлық нұсқасын белгілеуге рұқсат етіледі.</w:t>
      </w:r>
    </w:p>
    <w:bookmarkEnd w:id="88"/>
    <w:bookmarkStart w:name="z102" w:id="89"/>
    <w:p>
      <w:pPr>
        <w:spacing w:after="0"/>
        <w:ind w:left="0"/>
        <w:jc w:val="both"/>
      </w:pPr>
      <w:r>
        <w:rPr>
          <w:rFonts w:ascii="Times New Roman"/>
          <w:b w:val="false"/>
          <w:i w:val="false"/>
          <w:color w:val="000000"/>
          <w:sz w:val="28"/>
        </w:rPr>
        <w:t>
      5. 5-бөлімнің 1.1-жолында жолаушыларды автобуспен тасымалдау қолданылатын тарифке қарамастан қалалық, қаламаңы,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алғанда, барлық жолаушылардың қосындысы ретінде есептелінеді.</w:t>
      </w:r>
    </w:p>
    <w:bookmarkEnd w:id="89"/>
    <w:p>
      <w:pPr>
        <w:spacing w:after="0"/>
        <w:ind w:left="0"/>
        <w:jc w:val="both"/>
      </w:pPr>
      <w:r>
        <w:rPr>
          <w:rFonts w:ascii="Times New Roman"/>
          <w:b w:val="false"/>
          <w:i w:val="false"/>
          <w:color w:val="000000"/>
          <w:sz w:val="28"/>
        </w:rPr>
        <w:t>
      Қалалық қатынаста бағыттық автобустармен тасымалданған ақылы жолаушылар саны:</w:t>
      </w:r>
    </w:p>
    <w:p>
      <w:pPr>
        <w:spacing w:after="0"/>
        <w:ind w:left="0"/>
        <w:jc w:val="both"/>
      </w:pPr>
      <w:r>
        <w:rPr>
          <w:rFonts w:ascii="Times New Roman"/>
          <w:b w:val="false"/>
          <w:i w:val="false"/>
          <w:color w:val="000000"/>
          <w:sz w:val="28"/>
        </w:rPr>
        <w:t>
      1) кондукторлары бар автобустарда сатылған билеттердің саны бойынша;</w:t>
      </w:r>
    </w:p>
    <w:p>
      <w:pPr>
        <w:spacing w:after="0"/>
        <w:ind w:left="0"/>
        <w:jc w:val="both"/>
      </w:pPr>
      <w:r>
        <w:rPr>
          <w:rFonts w:ascii="Times New Roman"/>
          <w:b w:val="false"/>
          <w:i w:val="false"/>
          <w:color w:val="000000"/>
          <w:sz w:val="28"/>
        </w:rPr>
        <w:t>
      2) бағыттық автобуспен жол жүру үшін абонементтік талондар мен бір жолғы билеттерді сатудан түскен түсімді осы қала (бағыт)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Қаламаңы, қалааралық және халықаралық қатынастарда бағыттық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Билетсіз жүйе бойынша тасымалдау кезінде бағыттық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Тапсырыстағы автобустармен тасымалданған жолаушылар саны былайша есептелінеді:</w:t>
      </w:r>
    </w:p>
    <w:p>
      <w:pPr>
        <w:spacing w:after="0"/>
        <w:ind w:left="0"/>
        <w:jc w:val="both"/>
      </w:pPr>
      <w:r>
        <w:rPr>
          <w:rFonts w:ascii="Times New Roman"/>
          <w:b w:val="false"/>
          <w:i w:val="false"/>
          <w:color w:val="000000"/>
          <w:sz w:val="28"/>
        </w:rPr>
        <w:t>
      1) қалалық және қаламаңы қатынастарын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қалааралық және халықаралық қатынастарда, сондай-ақ қатынастың барлық түріндегі туристік-экскурсиялық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p>
    <w:p>
      <w:pPr>
        <w:spacing w:after="0"/>
        <w:ind w:left="0"/>
        <w:jc w:val="both"/>
      </w:pPr>
      <w:r>
        <w:rPr>
          <w:rFonts w:ascii="Times New Roman"/>
          <w:b w:val="false"/>
          <w:i w:val="false"/>
          <w:color w:val="000000"/>
          <w:sz w:val="28"/>
        </w:rPr>
        <w:t>
      1.2-жолында такси жолаушыларын тасымалдау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p>
    <w:p>
      <w:pPr>
        <w:spacing w:after="0"/>
        <w:ind w:left="0"/>
        <w:jc w:val="both"/>
      </w:pPr>
      <w:r>
        <w:rPr>
          <w:rFonts w:ascii="Times New Roman"/>
          <w:b w:val="false"/>
          <w:i w:val="false"/>
          <w:color w:val="000000"/>
          <w:sz w:val="28"/>
        </w:rPr>
        <w:t>
      2.1-жолда автобустардағы жолаушылар айналымы тасымалданған жолаушылар санының сапардың орташа қашықтығына көбейтіндісі ретінде анықталады.</w:t>
      </w:r>
    </w:p>
    <w:p>
      <w:pPr>
        <w:spacing w:after="0"/>
        <w:ind w:left="0"/>
        <w:jc w:val="both"/>
      </w:pPr>
      <w:r>
        <w:rPr>
          <w:rFonts w:ascii="Times New Roman"/>
          <w:b w:val="false"/>
          <w:i w:val="false"/>
          <w:color w:val="000000"/>
          <w:sz w:val="28"/>
        </w:rPr>
        <w:t>
      2.2-жолда таксидегі жолаушылар айналымы таксидің ақылы жүрген жолын тасымалданған жолаушылардың орташа санына (екі жолаушыға тең) көбейту арқылы анықталады.</w:t>
      </w:r>
    </w:p>
    <w:p>
      <w:pPr>
        <w:spacing w:after="0"/>
        <w:ind w:left="0"/>
        <w:jc w:val="both"/>
      </w:pPr>
      <w:r>
        <w:rPr>
          <w:rFonts w:ascii="Times New Roman"/>
          <w:b w:val="false"/>
          <w:i w:val="false"/>
          <w:color w:val="000000"/>
          <w:sz w:val="28"/>
        </w:rPr>
        <w:t>
      3.1-жолда барлық қатынастарда жолаушыларды автобустармен тасымалдау табыстарына (бағыттық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p>
    <w:p>
      <w:pPr>
        <w:spacing w:after="0"/>
        <w:ind w:left="0"/>
        <w:jc w:val="both"/>
      </w:pPr>
      <w:r>
        <w:rPr>
          <w:rFonts w:ascii="Times New Roman"/>
          <w:b w:val="false"/>
          <w:i w:val="false"/>
          <w:color w:val="000000"/>
          <w:sz w:val="28"/>
        </w:rPr>
        <w:t>
      3.2-жолда жолаушыларды таксилермен тасымалдаудан түскен табыстарға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bookmarkStart w:name="z103" w:id="90"/>
    <w:p>
      <w:pPr>
        <w:spacing w:after="0"/>
        <w:ind w:left="0"/>
        <w:jc w:val="both"/>
      </w:pPr>
      <w:r>
        <w:rPr>
          <w:rFonts w:ascii="Times New Roman"/>
          <w:b w:val="false"/>
          <w:i w:val="false"/>
          <w:color w:val="000000"/>
          <w:sz w:val="28"/>
        </w:rPr>
        <w:t xml:space="preserve">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bookmarkEnd w:id="90"/>
    <w:bookmarkStart w:name="z104" w:id="91"/>
    <w:p>
      <w:pPr>
        <w:spacing w:after="0"/>
        <w:ind w:left="0"/>
        <w:jc w:val="both"/>
      </w:pPr>
      <w:r>
        <w:rPr>
          <w:rFonts w:ascii="Times New Roman"/>
          <w:b w:val="false"/>
          <w:i w:val="false"/>
          <w:color w:val="000000"/>
          <w:sz w:val="28"/>
        </w:rPr>
        <w:t>
      7. Арифметикалық-логикалық бақылау:</w:t>
      </w:r>
    </w:p>
    <w:bookmarkEnd w:id="91"/>
    <w:p>
      <w:pPr>
        <w:spacing w:after="0"/>
        <w:ind w:left="0"/>
        <w:jc w:val="both"/>
      </w:pPr>
      <w:r>
        <w:rPr>
          <w:rFonts w:ascii="Times New Roman"/>
          <w:b w:val="false"/>
          <w:i w:val="false"/>
          <w:color w:val="000000"/>
          <w:sz w:val="28"/>
        </w:rPr>
        <w:t>
      1) "Жолаушылар тасымалдау бойынша деректер" 5-бөлімі:</w:t>
      </w:r>
    </w:p>
    <w:p>
      <w:pPr>
        <w:spacing w:after="0"/>
        <w:ind w:left="0"/>
        <w:jc w:val="both"/>
      </w:pPr>
      <w:r>
        <w:rPr>
          <w:rFonts w:ascii="Times New Roman"/>
          <w:b w:val="false"/>
          <w:i w:val="false"/>
          <w:color w:val="000000"/>
          <w:sz w:val="28"/>
        </w:rPr>
        <w:t xml:space="preserve">
      әрбір баған үшін 1-жол = 1.1, 1.2-жолдарының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2-жол = 2.1, 2.2-жолдарының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баған үшін 3-жол = 3.1, 3.2-жолдарының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header.xml" Type="http://schemas.openxmlformats.org/officeDocument/2006/relationships/header" Id="rId6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