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72b5" w14:textId="5a17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2008 жылғы 30 желтоқсандағы № 637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5 желтоқсандағы № 633 бұйрығы. Қазақстан Республикасының Әділет министрлігінде 2017 жылғы 4 қаңтардағы № 14638 болып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5463 болып тіркелген, 2009 жылғы 20 ақпанда № 27 (1624)) "Заң газеті" газетінде жарияланған) мынадай өзгертулер мен толықтыру енгізсін: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Бекітілсін:</w:t>
      </w:r>
    </w:p>
    <w:bookmarkEnd w:id="2"/>
    <w:bookmarkStart w:name="z5" w:id="3"/>
    <w:p>
      <w:pPr>
        <w:spacing w:after="0"/>
        <w:ind w:left="0"/>
        <w:jc w:val="both"/>
      </w:pPr>
      <w:r>
        <w:rPr>
          <w:rFonts w:ascii="Times New Roman"/>
          <w:b w:val="false"/>
          <w:i w:val="false"/>
          <w:color w:val="000000"/>
          <w:sz w:val="28"/>
        </w:rPr>
        <w:t xml:space="preserve">
      1) мемлекеттік кірістер органдарымен есептелген салықтардың сомасы туралы хабарлама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3"/>
    <w:bookmarkStart w:name="z6" w:id="4"/>
    <w:p>
      <w:pPr>
        <w:spacing w:after="0"/>
        <w:ind w:left="0"/>
        <w:jc w:val="both"/>
      </w:pPr>
      <w:r>
        <w:rPr>
          <w:rFonts w:ascii="Times New Roman"/>
          <w:b w:val="false"/>
          <w:i w:val="false"/>
          <w:color w:val="000000"/>
          <w:sz w:val="28"/>
        </w:rPr>
        <w:t xml:space="preserve">
      2) тексеру нәтижелері туралы хабарлама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4"/>
    <w:bookmarkStart w:name="z7" w:id="5"/>
    <w:p>
      <w:pPr>
        <w:spacing w:after="0"/>
        <w:ind w:left="0"/>
        <w:jc w:val="both"/>
      </w:pPr>
      <w:r>
        <w:rPr>
          <w:rFonts w:ascii="Times New Roman"/>
          <w:b w:val="false"/>
          <w:i w:val="false"/>
          <w:color w:val="000000"/>
          <w:sz w:val="28"/>
        </w:rPr>
        <w:t xml:space="preserve">
      3) тарату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есептелген сомалары туралы хабарлама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5"/>
    <w:bookmarkStart w:name="z8" w:id="6"/>
    <w:p>
      <w:pPr>
        <w:spacing w:after="0"/>
        <w:ind w:left="0"/>
        <w:jc w:val="both"/>
      </w:pPr>
      <w:r>
        <w:rPr>
          <w:rFonts w:ascii="Times New Roman"/>
          <w:b w:val="false"/>
          <w:i w:val="false"/>
          <w:color w:val="000000"/>
          <w:sz w:val="28"/>
        </w:rPr>
        <w:t xml:space="preserve">
      4) Қазақстан Республикасының салық заңнамасында белгіленген мерзімде салық есептілігінің табыс етілмеуі туралы хабарлама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bookmarkEnd w:id="6"/>
    <w:bookmarkStart w:name="z9" w:id="7"/>
    <w:p>
      <w:pPr>
        <w:spacing w:after="0"/>
        <w:ind w:left="0"/>
        <w:jc w:val="both"/>
      </w:pPr>
      <w:r>
        <w:rPr>
          <w:rFonts w:ascii="Times New Roman"/>
          <w:b w:val="false"/>
          <w:i w:val="false"/>
          <w:color w:val="000000"/>
          <w:sz w:val="28"/>
        </w:rPr>
        <w:t xml:space="preserve">
      5) салық берешегін өтеу туралы хабарлама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7"/>
    <w:bookmarkStart w:name="z10" w:id="8"/>
    <w:p>
      <w:pPr>
        <w:spacing w:after="0"/>
        <w:ind w:left="0"/>
        <w:jc w:val="both"/>
      </w:pPr>
      <w:r>
        <w:rPr>
          <w:rFonts w:ascii="Times New Roman"/>
          <w:b w:val="false"/>
          <w:i w:val="false"/>
          <w:color w:val="000000"/>
          <w:sz w:val="28"/>
        </w:rPr>
        <w:t xml:space="preserve">
      6) дебиторлардың банк шоттарындағы ақшадан өндiрiп алу туралы хабарлама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8"/>
    <w:bookmarkStart w:name="z11" w:id="9"/>
    <w:p>
      <w:pPr>
        <w:spacing w:after="0"/>
        <w:ind w:left="0"/>
        <w:jc w:val="both"/>
      </w:pPr>
      <w:r>
        <w:rPr>
          <w:rFonts w:ascii="Times New Roman"/>
          <w:b w:val="false"/>
          <w:i w:val="false"/>
          <w:color w:val="000000"/>
          <w:sz w:val="28"/>
        </w:rPr>
        <w:t xml:space="preserve">
      7) камералдық бақылау нәтижелері бойынша мемлекеттік кірістер органдарымен анықталған бұзушылықтарды жою туралы хабарлама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End w:id="9"/>
    <w:bookmarkStart w:name="z12" w:id="10"/>
    <w:p>
      <w:pPr>
        <w:spacing w:after="0"/>
        <w:ind w:left="0"/>
        <w:jc w:val="both"/>
      </w:pPr>
      <w:r>
        <w:rPr>
          <w:rFonts w:ascii="Times New Roman"/>
          <w:b w:val="false"/>
          <w:i w:val="false"/>
          <w:color w:val="000000"/>
          <w:sz w:val="28"/>
        </w:rPr>
        <w:t xml:space="preserve">
      8) салықтық тексеру нәтижелері туралы хабарламаға және (немесе) хабарламаға шағымды қарау нәтижелері бойынша шығарылған жоғары тұрған мемлекеттік кірістер органының шешіміне салық төлеушінің (салық агентінің) шағымын қараудың қорытындылары туралы хабарлама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10"/>
    <w:bookmarkStart w:name="z13" w:id="11"/>
    <w:p>
      <w:pPr>
        <w:spacing w:after="0"/>
        <w:ind w:left="0"/>
        <w:jc w:val="both"/>
      </w:pPr>
      <w:r>
        <w:rPr>
          <w:rFonts w:ascii="Times New Roman"/>
          <w:b w:val="false"/>
          <w:i w:val="false"/>
          <w:color w:val="000000"/>
          <w:sz w:val="28"/>
        </w:rPr>
        <w:t xml:space="preserve">
      9) Қазақстан Республикасының салық заңнамасын бұзушылықтарын жою туралы хабарлама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11"/>
    <w:bookmarkStart w:name="z14" w:id="12"/>
    <w:p>
      <w:pPr>
        <w:spacing w:after="0"/>
        <w:ind w:left="0"/>
        <w:jc w:val="both"/>
      </w:pPr>
      <w:r>
        <w:rPr>
          <w:rFonts w:ascii="Times New Roman"/>
          <w:b w:val="false"/>
          <w:i w:val="false"/>
          <w:color w:val="000000"/>
          <w:sz w:val="28"/>
        </w:rPr>
        <w:t xml:space="preserve">
      10) салық төлеушінің орналасқан жерін (жоқтығын) растау туралы хабарлама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w:t>
      </w:r>
    </w:p>
    <w:bookmarkEnd w:id="12"/>
    <w:bookmarkStart w:name="z15" w:id="13"/>
    <w:p>
      <w:pPr>
        <w:spacing w:after="0"/>
        <w:ind w:left="0"/>
        <w:jc w:val="both"/>
      </w:pPr>
      <w:r>
        <w:rPr>
          <w:rFonts w:ascii="Times New Roman"/>
          <w:b w:val="false"/>
          <w:i w:val="false"/>
          <w:color w:val="000000"/>
          <w:sz w:val="28"/>
        </w:rPr>
        <w:t xml:space="preserve">
      11) салық есептілігін кері қайтарып алу туралы хабарландыру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End w:id="13"/>
    <w:bookmarkStart w:name="z16" w:id="14"/>
    <w:p>
      <w:pPr>
        <w:spacing w:after="0"/>
        <w:ind w:left="0"/>
        <w:jc w:val="both"/>
      </w:pPr>
      <w:r>
        <w:rPr>
          <w:rFonts w:ascii="Times New Roman"/>
          <w:b w:val="false"/>
          <w:i w:val="false"/>
          <w:color w:val="000000"/>
          <w:sz w:val="28"/>
        </w:rPr>
        <w:t xml:space="preserve">
      12) салықтық тексеру жүргізу туралы хабарландыру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bookmarkEnd w:id="14"/>
    <w:bookmarkStart w:name="z17" w:id="15"/>
    <w:p>
      <w:pPr>
        <w:spacing w:after="0"/>
        <w:ind w:left="0"/>
        <w:jc w:val="both"/>
      </w:pPr>
      <w:r>
        <w:rPr>
          <w:rFonts w:ascii="Times New Roman"/>
          <w:b w:val="false"/>
          <w:i w:val="false"/>
          <w:color w:val="000000"/>
          <w:sz w:val="28"/>
        </w:rPr>
        <w:t xml:space="preserve">
      13) салықтық тексеру актісіне қорытынды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bookmarkEnd w:id="15"/>
    <w:bookmarkStart w:name="z18" w:id="16"/>
    <w:p>
      <w:pPr>
        <w:spacing w:after="0"/>
        <w:ind w:left="0"/>
        <w:jc w:val="both"/>
      </w:pPr>
      <w:r>
        <w:rPr>
          <w:rFonts w:ascii="Times New Roman"/>
          <w:b w:val="false"/>
          <w:i w:val="false"/>
          <w:color w:val="000000"/>
          <w:sz w:val="28"/>
        </w:rPr>
        <w:t xml:space="preserve">
      14) камералдық бақылау нәтижелері бойынша қорытынды нысаны,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w:t>
      </w:r>
    </w:p>
    <w:bookmarkEnd w:id="16"/>
    <w:bookmarkStart w:name="z19" w:id="17"/>
    <w:p>
      <w:pPr>
        <w:spacing w:after="0"/>
        <w:ind w:left="0"/>
        <w:jc w:val="both"/>
      </w:pPr>
      <w:r>
        <w:rPr>
          <w:rFonts w:ascii="Times New Roman"/>
          <w:b w:val="false"/>
          <w:i w:val="false"/>
          <w:color w:val="000000"/>
          <w:sz w:val="28"/>
        </w:rPr>
        <w:t xml:space="preserve">
      15) салық есептілігін табыс етуді тоқтата тұру туралы немесе салық есептілігін табыс етуді тоқтата тұрудан бас тарту туралы шешім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w:t>
      </w:r>
    </w:p>
    <w:bookmarkEnd w:id="17"/>
    <w:bookmarkStart w:name="z20" w:id="18"/>
    <w:p>
      <w:pPr>
        <w:spacing w:after="0"/>
        <w:ind w:left="0"/>
        <w:jc w:val="both"/>
      </w:pPr>
      <w:r>
        <w:rPr>
          <w:rFonts w:ascii="Times New Roman"/>
          <w:b w:val="false"/>
          <w:i w:val="false"/>
          <w:color w:val="000000"/>
          <w:sz w:val="28"/>
        </w:rPr>
        <w:t xml:space="preserve">
      16) бақылауды тағайындау туралы шешім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w:t>
      </w:r>
    </w:p>
    <w:bookmarkEnd w:id="18"/>
    <w:bookmarkStart w:name="z21" w:id="19"/>
    <w:p>
      <w:pPr>
        <w:spacing w:after="0"/>
        <w:ind w:left="0"/>
        <w:jc w:val="both"/>
      </w:pPr>
      <w:r>
        <w:rPr>
          <w:rFonts w:ascii="Times New Roman"/>
          <w:b w:val="false"/>
          <w:i w:val="false"/>
          <w:color w:val="000000"/>
          <w:sz w:val="28"/>
        </w:rPr>
        <w:t xml:space="preserve">
      17) бақылауды тағайындау туралы шешімге қосымша шешім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w:t>
      </w:r>
    </w:p>
    <w:bookmarkEnd w:id="19"/>
    <w:bookmarkStart w:name="z22" w:id="20"/>
    <w:p>
      <w:pPr>
        <w:spacing w:after="0"/>
        <w:ind w:left="0"/>
        <w:jc w:val="both"/>
      </w:pPr>
      <w:r>
        <w:rPr>
          <w:rFonts w:ascii="Times New Roman"/>
          <w:b w:val="false"/>
          <w:i w:val="false"/>
          <w:color w:val="000000"/>
          <w:sz w:val="28"/>
        </w:rPr>
        <w:t xml:space="preserve">
      18) салық төлеушінің (салық агентінің) салық берешегінің, төлеушінің кедендік төлемдер және салықтар, өсімпұлдар бойынша берешегінің есебіне мүлікке билік етуін шектеу туралы шешім нысаны,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w:t>
      </w:r>
    </w:p>
    <w:bookmarkEnd w:id="20"/>
    <w:bookmarkStart w:name="z23" w:id="21"/>
    <w:p>
      <w:pPr>
        <w:spacing w:after="0"/>
        <w:ind w:left="0"/>
        <w:jc w:val="both"/>
      </w:pPr>
      <w:r>
        <w:rPr>
          <w:rFonts w:ascii="Times New Roman"/>
          <w:b w:val="false"/>
          <w:i w:val="false"/>
          <w:color w:val="000000"/>
          <w:sz w:val="28"/>
        </w:rPr>
        <w:t xml:space="preserve">
      19) салық төлеушінің (салық агентінің) салық берешегінің, төлеушінің кедендік төлемдер және салықтар, өсімпұлдар бойынша берешегінің есебіне билік етуі шектелген мүлік тізімдемесі актісінің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21"/>
    <w:bookmarkStart w:name="z24" w:id="22"/>
    <w:p>
      <w:pPr>
        <w:spacing w:after="0"/>
        <w:ind w:left="0"/>
        <w:jc w:val="both"/>
      </w:pPr>
      <w:r>
        <w:rPr>
          <w:rFonts w:ascii="Times New Roman"/>
          <w:b w:val="false"/>
          <w:i w:val="false"/>
          <w:color w:val="000000"/>
          <w:sz w:val="28"/>
        </w:rPr>
        <w:t xml:space="preserve">
      20) мемлекеттік кірістер органының салық төлеушінің (салық агентінің) кассасы бойынша шығыс операцияларын тоқтата тұру туралы өкімі нысаны,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w:t>
      </w:r>
    </w:p>
    <w:bookmarkEnd w:id="22"/>
    <w:bookmarkStart w:name="z25" w:id="23"/>
    <w:p>
      <w:pPr>
        <w:spacing w:after="0"/>
        <w:ind w:left="0"/>
        <w:jc w:val="both"/>
      </w:pPr>
      <w:r>
        <w:rPr>
          <w:rFonts w:ascii="Times New Roman"/>
          <w:b w:val="false"/>
          <w:i w:val="false"/>
          <w:color w:val="000000"/>
          <w:sz w:val="28"/>
        </w:rPr>
        <w:t xml:space="preserve">
      21) салық төлеушінің (салық агентінің) билік етуі шектелген мүлкін өндіріп алу туралы қаулы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23"/>
    <w:bookmarkStart w:name="z26" w:id="24"/>
    <w:p>
      <w:pPr>
        <w:spacing w:after="0"/>
        <w:ind w:left="0"/>
        <w:jc w:val="both"/>
      </w:pPr>
      <w:r>
        <w:rPr>
          <w:rFonts w:ascii="Times New Roman"/>
          <w:b w:val="false"/>
          <w:i w:val="false"/>
          <w:color w:val="000000"/>
          <w:sz w:val="28"/>
        </w:rPr>
        <w:t xml:space="preserve">
      22) тауар чегінің нысаны,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w:t>
      </w:r>
    </w:p>
    <w:bookmarkEnd w:id="24"/>
    <w:bookmarkStart w:name="z27" w:id="25"/>
    <w:p>
      <w:pPr>
        <w:spacing w:after="0"/>
        <w:ind w:left="0"/>
        <w:jc w:val="both"/>
      </w:pPr>
      <w:r>
        <w:rPr>
          <w:rFonts w:ascii="Times New Roman"/>
          <w:b w:val="false"/>
          <w:i w:val="false"/>
          <w:color w:val="000000"/>
          <w:sz w:val="28"/>
        </w:rPr>
        <w:t xml:space="preserve">
      23) тауар чегі кітабының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w:t>
      </w:r>
    </w:p>
    <w:bookmarkEnd w:id="25"/>
    <w:bookmarkStart w:name="z28" w:id="26"/>
    <w:p>
      <w:pPr>
        <w:spacing w:after="0"/>
        <w:ind w:left="0"/>
        <w:jc w:val="both"/>
      </w:pPr>
      <w:r>
        <w:rPr>
          <w:rFonts w:ascii="Times New Roman"/>
          <w:b w:val="false"/>
          <w:i w:val="false"/>
          <w:color w:val="000000"/>
          <w:sz w:val="28"/>
        </w:rPr>
        <w:t xml:space="preserve">
      24) қолма-қол ақшаны есепке алу кітабының нысаны,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w:t>
      </w:r>
    </w:p>
    <w:bookmarkEnd w:id="26"/>
    <w:bookmarkStart w:name="z29" w:id="27"/>
    <w:p>
      <w:pPr>
        <w:spacing w:after="0"/>
        <w:ind w:left="0"/>
        <w:jc w:val="both"/>
      </w:pPr>
      <w:r>
        <w:rPr>
          <w:rFonts w:ascii="Times New Roman"/>
          <w:b w:val="false"/>
          <w:i w:val="false"/>
          <w:color w:val="000000"/>
          <w:sz w:val="28"/>
        </w:rPr>
        <w:t xml:space="preserve">
      25) фискалдық есепті алу актісінің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w:t>
      </w:r>
    </w:p>
    <w:bookmarkEnd w:id="27"/>
    <w:bookmarkStart w:name="z30" w:id="28"/>
    <w:p>
      <w:pPr>
        <w:spacing w:after="0"/>
        <w:ind w:left="0"/>
        <w:jc w:val="both"/>
      </w:pPr>
      <w:r>
        <w:rPr>
          <w:rFonts w:ascii="Times New Roman"/>
          <w:b w:val="false"/>
          <w:i w:val="false"/>
          <w:color w:val="000000"/>
          <w:sz w:val="28"/>
        </w:rPr>
        <w:t xml:space="preserve">
      26) салықтық талап нысаны,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w:t>
      </w:r>
    </w:p>
    <w:bookmarkEnd w:id="28"/>
    <w:bookmarkStart w:name="z31" w:id="29"/>
    <w:p>
      <w:pPr>
        <w:spacing w:after="0"/>
        <w:ind w:left="0"/>
        <w:jc w:val="both"/>
      </w:pPr>
      <w:r>
        <w:rPr>
          <w:rFonts w:ascii="Times New Roman"/>
          <w:b w:val="false"/>
          <w:i w:val="false"/>
          <w:color w:val="000000"/>
          <w:sz w:val="28"/>
        </w:rPr>
        <w:t xml:space="preserve">
      27) Қазақстан Республикасының салық заңнамасын бұзушылықтарын жою туралы талап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w:t>
      </w:r>
    </w:p>
    <w:bookmarkEnd w:id="29"/>
    <w:bookmarkStart w:name="z32" w:id="30"/>
    <w:p>
      <w:pPr>
        <w:spacing w:after="0"/>
        <w:ind w:left="0"/>
        <w:jc w:val="both"/>
      </w:pPr>
      <w:r>
        <w:rPr>
          <w:rFonts w:ascii="Times New Roman"/>
          <w:b w:val="false"/>
          <w:i w:val="false"/>
          <w:color w:val="000000"/>
          <w:sz w:val="28"/>
        </w:rPr>
        <w:t xml:space="preserve">
      28) қосылған құн салығы бойынша тіркеу есебінен шығарудан бас тарту туралы шешім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w:t>
      </w:r>
    </w:p>
    <w:bookmarkEnd w:id="30"/>
    <w:bookmarkStart w:name="z33" w:id="31"/>
    <w:p>
      <w:pPr>
        <w:spacing w:after="0"/>
        <w:ind w:left="0"/>
        <w:jc w:val="both"/>
      </w:pPr>
      <w:r>
        <w:rPr>
          <w:rFonts w:ascii="Times New Roman"/>
          <w:b w:val="false"/>
          <w:i w:val="false"/>
          <w:color w:val="000000"/>
          <w:sz w:val="28"/>
        </w:rPr>
        <w:t xml:space="preserve">
      29) дебиторлардың банк шоттарындағы ақшадан өндiрiп алу туралы хабарлама нысаны,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w:t>
      </w:r>
    </w:p>
    <w:bookmarkEnd w:id="31"/>
    <w:bookmarkStart w:name="z34" w:id="32"/>
    <w:p>
      <w:pPr>
        <w:spacing w:after="0"/>
        <w:ind w:left="0"/>
        <w:jc w:val="both"/>
      </w:pPr>
      <w:r>
        <w:rPr>
          <w:rFonts w:ascii="Times New Roman"/>
          <w:b w:val="false"/>
          <w:i w:val="false"/>
          <w:color w:val="000000"/>
          <w:sz w:val="28"/>
        </w:rPr>
        <w:t xml:space="preserve">
      30) төлеушінің кассасы бойынша шығыс операцияларын тоқтата тұру туралы мемлекеттік кірістер органының өкімі нысаны,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w:t>
      </w:r>
    </w:p>
    <w:bookmarkEnd w:id="32"/>
    <w:bookmarkStart w:name="z35" w:id="33"/>
    <w:p>
      <w:pPr>
        <w:spacing w:after="0"/>
        <w:ind w:left="0"/>
        <w:jc w:val="both"/>
      </w:pPr>
      <w:r>
        <w:rPr>
          <w:rFonts w:ascii="Times New Roman"/>
          <w:b w:val="false"/>
          <w:i w:val="false"/>
          <w:color w:val="000000"/>
          <w:sz w:val="28"/>
        </w:rPr>
        <w:t xml:space="preserve">
      31) төлеушінің билік етуі шектелген мүлкін өндіріп алу туралы қаулы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w:t>
      </w:r>
    </w:p>
    <w:bookmarkEnd w:id="33"/>
    <w:bookmarkStart w:name="z36" w:id="34"/>
    <w:p>
      <w:pPr>
        <w:spacing w:after="0"/>
        <w:ind w:left="0"/>
        <w:jc w:val="both"/>
      </w:pPr>
      <w:r>
        <w:rPr>
          <w:rFonts w:ascii="Times New Roman"/>
          <w:b w:val="false"/>
          <w:i w:val="false"/>
          <w:color w:val="000000"/>
          <w:sz w:val="28"/>
        </w:rPr>
        <w:t xml:space="preserve">
      32) салық төлеушінің (салық агентінің) салық берешегінің, төлеушінің кедендік төлемдер және салықтары, өсімпұлдары бойынша берешегінің есебіне мүлікке билік етуін шектеу туралы шешімінің және мүлік тізімдемесінің актісінің күшін жою туралы шешім нысаны, осы бұйрыққа </w:t>
      </w:r>
      <w:r>
        <w:rPr>
          <w:rFonts w:ascii="Times New Roman"/>
          <w:b w:val="false"/>
          <w:i w:val="false"/>
          <w:color w:val="000000"/>
          <w:sz w:val="28"/>
        </w:rPr>
        <w:t>32-қосымшаға</w:t>
      </w:r>
      <w:r>
        <w:rPr>
          <w:rFonts w:ascii="Times New Roman"/>
          <w:b w:val="false"/>
          <w:i w:val="false"/>
          <w:color w:val="000000"/>
          <w:sz w:val="28"/>
        </w:rPr>
        <w:t xml:space="preserve"> нысан бойынша;</w:t>
      </w:r>
    </w:p>
    <w:bookmarkEnd w:id="34"/>
    <w:bookmarkStart w:name="z37" w:id="35"/>
    <w:p>
      <w:pPr>
        <w:spacing w:after="0"/>
        <w:ind w:left="0"/>
        <w:jc w:val="both"/>
      </w:pPr>
      <w:r>
        <w:rPr>
          <w:rFonts w:ascii="Times New Roman"/>
          <w:b w:val="false"/>
          <w:i w:val="false"/>
          <w:color w:val="000000"/>
          <w:sz w:val="28"/>
        </w:rPr>
        <w:t xml:space="preserve">
      33) қолданылатын салық салу режимі туралы хабарлама нысаны,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w:t>
      </w:r>
    </w:p>
    <w:bookmarkEnd w:id="35"/>
    <w:bookmarkStart w:name="z38" w:id="36"/>
    <w:p>
      <w:pPr>
        <w:spacing w:after="0"/>
        <w:ind w:left="0"/>
        <w:jc w:val="both"/>
      </w:pPr>
      <w:r>
        <w:rPr>
          <w:rFonts w:ascii="Times New Roman"/>
          <w:b w:val="false"/>
          <w:i w:val="false"/>
          <w:color w:val="000000"/>
          <w:sz w:val="28"/>
        </w:rPr>
        <w:t xml:space="preserve">
      34) дара кәсіпкерлерге арналған арнаулы салық режимін қолдануға патент нысаны,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w:t>
      </w:r>
    </w:p>
    <w:bookmarkEnd w:id="36"/>
    <w:bookmarkStart w:name="z39" w:id="37"/>
    <w:p>
      <w:pPr>
        <w:spacing w:after="0"/>
        <w:ind w:left="0"/>
        <w:jc w:val="both"/>
      </w:pPr>
      <w:r>
        <w:rPr>
          <w:rFonts w:ascii="Times New Roman"/>
          <w:b w:val="false"/>
          <w:i w:val="false"/>
          <w:color w:val="000000"/>
          <w:sz w:val="28"/>
        </w:rPr>
        <w:t xml:space="preserve">
      35) жеке табыс салығы мен мүлік жөніндегі декларацияларды электрондық түрде қабылдау туралы анықтама нысаны,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w:t>
      </w:r>
    </w:p>
    <w:bookmarkEnd w:id="37"/>
    <w:bookmarkStart w:name="z40" w:id="38"/>
    <w:p>
      <w:pPr>
        <w:spacing w:after="0"/>
        <w:ind w:left="0"/>
        <w:jc w:val="both"/>
      </w:pPr>
      <w:r>
        <w:rPr>
          <w:rFonts w:ascii="Times New Roman"/>
          <w:b w:val="false"/>
          <w:i w:val="false"/>
          <w:color w:val="000000"/>
          <w:sz w:val="28"/>
        </w:rPr>
        <w:t xml:space="preserve">
      36) электрондық түрдегі салық есептілігін мемлекеттік кірістер органымен қабылданғаны немесе қабылданбағаны туралы хабарлама нысаны,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w:t>
      </w:r>
    </w:p>
    <w:bookmarkEnd w:id="38"/>
    <w:bookmarkStart w:name="z41" w:id="39"/>
    <w:p>
      <w:pPr>
        <w:spacing w:after="0"/>
        <w:ind w:left="0"/>
        <w:jc w:val="both"/>
      </w:pPr>
      <w:r>
        <w:rPr>
          <w:rFonts w:ascii="Times New Roman"/>
          <w:b w:val="false"/>
          <w:i w:val="false"/>
          <w:color w:val="000000"/>
          <w:sz w:val="28"/>
        </w:rPr>
        <w:t xml:space="preserve">
      37) салық есептілігін табыс ету мерзімін ұзарту туралы хабарлама нысаны,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w:t>
      </w:r>
    </w:p>
    <w:bookmarkEnd w:id="39"/>
    <w:bookmarkStart w:name="z42" w:id="40"/>
    <w:p>
      <w:pPr>
        <w:spacing w:after="0"/>
        <w:ind w:left="0"/>
        <w:jc w:val="both"/>
      </w:pPr>
      <w:r>
        <w:rPr>
          <w:rFonts w:ascii="Times New Roman"/>
          <w:b w:val="false"/>
          <w:i w:val="false"/>
          <w:color w:val="000000"/>
          <w:sz w:val="28"/>
        </w:rPr>
        <w:t xml:space="preserve">
      38) мемлекеттік кірістер органының салық есептілігін кері қайтарып алуға арналған шешім нысаны,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w:t>
      </w:r>
    </w:p>
    <w:bookmarkEnd w:id="40"/>
    <w:bookmarkStart w:name="z43" w:id="41"/>
    <w:p>
      <w:pPr>
        <w:spacing w:after="0"/>
        <w:ind w:left="0"/>
        <w:jc w:val="both"/>
      </w:pPr>
      <w:r>
        <w:rPr>
          <w:rFonts w:ascii="Times New Roman"/>
          <w:b w:val="false"/>
          <w:i w:val="false"/>
          <w:color w:val="000000"/>
          <w:sz w:val="28"/>
        </w:rPr>
        <w:t xml:space="preserve">
      39) жеке табыс салығы мен мүлік жөніндегі декларацияларды қағаз жеткізгіште қабылдау туралы анықтама нысаны,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w:t>
      </w:r>
    </w:p>
    <w:bookmarkEnd w:id="41"/>
    <w:bookmarkStart w:name="z44" w:id="42"/>
    <w:p>
      <w:pPr>
        <w:spacing w:after="0"/>
        <w:ind w:left="0"/>
        <w:jc w:val="both"/>
      </w:pPr>
      <w:r>
        <w:rPr>
          <w:rFonts w:ascii="Times New Roman"/>
          <w:b w:val="false"/>
          <w:i w:val="false"/>
          <w:color w:val="000000"/>
          <w:sz w:val="28"/>
        </w:rPr>
        <w:t xml:space="preserve">
      40) камералдық бақылау нәтижелері бойынша анықталған бұзушылықтар туралы хабарлама нысаны,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w:t>
      </w:r>
    </w:p>
    <w:bookmarkEnd w:id="42"/>
    <w:bookmarkStart w:name="z45" w:id="43"/>
    <w:p>
      <w:pPr>
        <w:spacing w:after="0"/>
        <w:ind w:left="0"/>
        <w:jc w:val="both"/>
      </w:pPr>
      <w:r>
        <w:rPr>
          <w:rFonts w:ascii="Times New Roman"/>
          <w:b w:val="false"/>
          <w:i w:val="false"/>
          <w:color w:val="000000"/>
          <w:sz w:val="28"/>
        </w:rPr>
        <w:t xml:space="preserve">
      41) қосылған құн салығы бойынша тіркеу есебіне қоюдан бас тарту туралы шешім нысаны,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w:t>
      </w:r>
    </w:p>
    <w:bookmarkEnd w:id="43"/>
    <w:bookmarkStart w:name="z46" w:id="44"/>
    <w:p>
      <w:pPr>
        <w:spacing w:after="0"/>
        <w:ind w:left="0"/>
        <w:jc w:val="both"/>
      </w:pPr>
      <w:r>
        <w:rPr>
          <w:rFonts w:ascii="Times New Roman"/>
          <w:b w:val="false"/>
          <w:i w:val="false"/>
          <w:color w:val="000000"/>
          <w:sz w:val="28"/>
        </w:rPr>
        <w:t xml:space="preserve">
      42) қосылған құн салығы бойынша тіркеу есебінен шығару туралы шешім нысаны,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w:t>
      </w:r>
    </w:p>
    <w:bookmarkEnd w:id="44"/>
    <w:bookmarkStart w:name="z47" w:id="45"/>
    <w:p>
      <w:pPr>
        <w:spacing w:after="0"/>
        <w:ind w:left="0"/>
        <w:jc w:val="both"/>
      </w:pPr>
      <w:r>
        <w:rPr>
          <w:rFonts w:ascii="Times New Roman"/>
          <w:b w:val="false"/>
          <w:i w:val="false"/>
          <w:color w:val="000000"/>
          <w:sz w:val="28"/>
        </w:rPr>
        <w:t xml:space="preserve">
      43) жекелеген қызмет түрлерін жүзеге асыратын салық төлеушіні тіркеу есебінен шығару туралы шешім нысаны,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w:t>
      </w:r>
    </w:p>
    <w:bookmarkEnd w:id="45"/>
    <w:bookmarkStart w:name="z48" w:id="46"/>
    <w:p>
      <w:pPr>
        <w:spacing w:after="0"/>
        <w:ind w:left="0"/>
        <w:jc w:val="both"/>
      </w:pPr>
      <w:r>
        <w:rPr>
          <w:rFonts w:ascii="Times New Roman"/>
          <w:b w:val="false"/>
          <w:i w:val="false"/>
          <w:color w:val="000000"/>
          <w:sz w:val="28"/>
        </w:rPr>
        <w:t xml:space="preserve">
      44) бақылау-кассалық машинасын тіркеу карточка нысаны,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w:t>
      </w:r>
    </w:p>
    <w:bookmarkEnd w:id="46"/>
    <w:bookmarkStart w:name="z49" w:id="47"/>
    <w:p>
      <w:pPr>
        <w:spacing w:after="0"/>
        <w:ind w:left="0"/>
        <w:jc w:val="both"/>
      </w:pPr>
      <w:r>
        <w:rPr>
          <w:rFonts w:ascii="Times New Roman"/>
          <w:b w:val="false"/>
          <w:i w:val="false"/>
          <w:color w:val="000000"/>
          <w:sz w:val="28"/>
        </w:rPr>
        <w:t xml:space="preserve">
      45) бақылау-кассалық машинасы пломбасының бүтіндігін бұзуға арналған мемлекеттік кірістер органының рұқсат нысаны,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w:t>
      </w:r>
    </w:p>
    <w:bookmarkEnd w:id="47"/>
    <w:bookmarkStart w:name="z50" w:id="48"/>
    <w:p>
      <w:pPr>
        <w:spacing w:after="0"/>
        <w:ind w:left="0"/>
        <w:jc w:val="both"/>
      </w:pPr>
      <w:r>
        <w:rPr>
          <w:rFonts w:ascii="Times New Roman"/>
          <w:b w:val="false"/>
          <w:i w:val="false"/>
          <w:color w:val="000000"/>
          <w:sz w:val="28"/>
        </w:rPr>
        <w:t xml:space="preserve">
      46) импортталатын тауарларға қосылған құн салығын төлеу мерзімін өзгерту (өзгертуден бас тарту) туралы шешім нысаны,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w:t>
      </w:r>
    </w:p>
    <w:bookmarkEnd w:id="48"/>
    <w:bookmarkStart w:name="z51" w:id="49"/>
    <w:p>
      <w:pPr>
        <w:spacing w:after="0"/>
        <w:ind w:left="0"/>
        <w:jc w:val="both"/>
      </w:pPr>
      <w:r>
        <w:rPr>
          <w:rFonts w:ascii="Times New Roman"/>
          <w:b w:val="false"/>
          <w:i w:val="false"/>
          <w:color w:val="000000"/>
          <w:sz w:val="28"/>
        </w:rPr>
        <w:t xml:space="preserve">
      47) салықтарды, бюджетке төленетін басқа да міндетті төлемдерді және (немесе) өсiмпұлдарды төлеу жөніндегі салық міндеттемесін орындау мерзімдерін өзгерту (өзгертуден бас тарту) туралы шешім нысаны,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w:t>
      </w:r>
    </w:p>
    <w:bookmarkEnd w:id="49"/>
    <w:bookmarkStart w:name="z52" w:id="50"/>
    <w:p>
      <w:pPr>
        <w:spacing w:after="0"/>
        <w:ind w:left="0"/>
        <w:jc w:val="both"/>
      </w:pPr>
      <w:r>
        <w:rPr>
          <w:rFonts w:ascii="Times New Roman"/>
          <w:b w:val="false"/>
          <w:i w:val="false"/>
          <w:color w:val="000000"/>
          <w:sz w:val="28"/>
        </w:rPr>
        <w:t xml:space="preserve">
      48) Еуразиялық экономикалық одағына мүше мемлекеттердің салық органдарынан келіп түскен тауарларды әкелу және жанама салықтарды төлеу туралы өтініштерден мәліметтерді мемлекеттік кірістер органымен алу туралы хабарлама нысаны,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w:t>
      </w:r>
    </w:p>
    <w:bookmarkEnd w:id="50"/>
    <w:bookmarkStart w:name="z53" w:id="51"/>
    <w:p>
      <w:pPr>
        <w:spacing w:after="0"/>
        <w:ind w:left="0"/>
        <w:jc w:val="both"/>
      </w:pPr>
      <w:r>
        <w:rPr>
          <w:rFonts w:ascii="Times New Roman"/>
          <w:b w:val="false"/>
          <w:i w:val="false"/>
          <w:color w:val="000000"/>
          <w:sz w:val="28"/>
        </w:rPr>
        <w:t xml:space="preserve">
      49) нұсқама нысаны,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w:t>
      </w:r>
    </w:p>
    <w:bookmarkEnd w:id="51"/>
    <w:bookmarkStart w:name="z54" w:id="52"/>
    <w:p>
      <w:pPr>
        <w:spacing w:after="0"/>
        <w:ind w:left="0"/>
        <w:jc w:val="both"/>
      </w:pPr>
      <w:r>
        <w:rPr>
          <w:rFonts w:ascii="Times New Roman"/>
          <w:b w:val="false"/>
          <w:i w:val="false"/>
          <w:color w:val="000000"/>
          <w:sz w:val="28"/>
        </w:rPr>
        <w:t xml:space="preserve">
      50) қосымша нұсқама нысаны,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w:t>
      </w:r>
    </w:p>
    <w:bookmarkEnd w:id="52"/>
    <w:bookmarkStart w:name="z55" w:id="53"/>
    <w:p>
      <w:pPr>
        <w:spacing w:after="0"/>
        <w:ind w:left="0"/>
        <w:jc w:val="both"/>
      </w:pPr>
      <w:r>
        <w:rPr>
          <w:rFonts w:ascii="Times New Roman"/>
          <w:b w:val="false"/>
          <w:i w:val="false"/>
          <w:color w:val="000000"/>
          <w:sz w:val="28"/>
        </w:rPr>
        <w:t xml:space="preserve">
      51) камералдық кедендік тексеру актісінің нысаны,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w:t>
      </w:r>
    </w:p>
    <w:bookmarkEnd w:id="53"/>
    <w:bookmarkStart w:name="z56" w:id="54"/>
    <w:p>
      <w:pPr>
        <w:spacing w:after="0"/>
        <w:ind w:left="0"/>
        <w:jc w:val="both"/>
      </w:pPr>
      <w:r>
        <w:rPr>
          <w:rFonts w:ascii="Times New Roman"/>
          <w:b w:val="false"/>
          <w:i w:val="false"/>
          <w:color w:val="000000"/>
          <w:sz w:val="28"/>
        </w:rPr>
        <w:t xml:space="preserve">
      52) бұзушылықтарды жою туралы хабарлама нысаны,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w:t>
      </w:r>
    </w:p>
    <w:bookmarkEnd w:id="54"/>
    <w:bookmarkStart w:name="z57" w:id="55"/>
    <w:p>
      <w:pPr>
        <w:spacing w:after="0"/>
        <w:ind w:left="0"/>
        <w:jc w:val="both"/>
      </w:pPr>
      <w:r>
        <w:rPr>
          <w:rFonts w:ascii="Times New Roman"/>
          <w:b w:val="false"/>
          <w:i w:val="false"/>
          <w:color w:val="000000"/>
          <w:sz w:val="28"/>
        </w:rPr>
        <w:t xml:space="preserve">
      53) кедендік төлемдер және салықтар, өсімпұлдар бойынша берешектерді өтеу туралы хабарлама нысаны, осы бұйрыққа </w:t>
      </w:r>
      <w:r>
        <w:rPr>
          <w:rFonts w:ascii="Times New Roman"/>
          <w:b w:val="false"/>
          <w:i w:val="false"/>
          <w:color w:val="000000"/>
          <w:sz w:val="28"/>
        </w:rPr>
        <w:t>53- қосымшаға</w:t>
      </w:r>
      <w:r>
        <w:rPr>
          <w:rFonts w:ascii="Times New Roman"/>
          <w:b w:val="false"/>
          <w:i w:val="false"/>
          <w:color w:val="000000"/>
          <w:sz w:val="28"/>
        </w:rPr>
        <w:t xml:space="preserve"> сәйкес нысан бойынша;</w:t>
      </w:r>
    </w:p>
    <w:bookmarkEnd w:id="55"/>
    <w:bookmarkStart w:name="z58" w:id="56"/>
    <w:p>
      <w:pPr>
        <w:spacing w:after="0"/>
        <w:ind w:left="0"/>
        <w:jc w:val="both"/>
      </w:pPr>
      <w:r>
        <w:rPr>
          <w:rFonts w:ascii="Times New Roman"/>
          <w:b w:val="false"/>
          <w:i w:val="false"/>
          <w:color w:val="000000"/>
          <w:sz w:val="28"/>
        </w:rPr>
        <w:t xml:space="preserve">
      54) қосылған құн салығы бойынша тіркеу есебіне қою туралы куәлік нысаны,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w:t>
      </w:r>
    </w:p>
    <w:bookmarkEnd w:id="56"/>
    <w:bookmarkStart w:name="z59" w:id="57"/>
    <w:p>
      <w:pPr>
        <w:spacing w:after="0"/>
        <w:ind w:left="0"/>
        <w:jc w:val="both"/>
      </w:pPr>
      <w:r>
        <w:rPr>
          <w:rFonts w:ascii="Times New Roman"/>
          <w:b w:val="false"/>
          <w:i w:val="false"/>
          <w:color w:val="000000"/>
          <w:sz w:val="28"/>
        </w:rPr>
        <w:t xml:space="preserve">
      55) тексеру нәтижесі туралы хабарламаға немесе бұзушылықты жою туралы хабарламаға шағымды қарау қорытындысы туралы хабарлама нысаны,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w:t>
      </w:r>
    </w:p>
    <w:bookmarkEnd w:id="57"/>
    <w:bookmarkStart w:name="z60" w:id="58"/>
    <w:p>
      <w:pPr>
        <w:spacing w:after="0"/>
        <w:ind w:left="0"/>
        <w:jc w:val="both"/>
      </w:pPr>
      <w:r>
        <w:rPr>
          <w:rFonts w:ascii="Times New Roman"/>
          <w:b w:val="false"/>
          <w:i w:val="false"/>
          <w:color w:val="000000"/>
          <w:sz w:val="28"/>
        </w:rPr>
        <w:t>
      56) жеке тұлғалардың мүлік салығы, жер салығы және көлік құралы салығы бойынша салық берешегі туралы хабарлама нысаны, осы бұйрыққа 56-қосымшаға сәйкес нысан бойынша.";</w:t>
      </w:r>
    </w:p>
    <w:bookmarkEnd w:id="58"/>
    <w:bookmarkStart w:name="z61" w:id="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48-қосымша</w:t>
      </w:r>
      <w:r>
        <w:rPr>
          <w:rFonts w:ascii="Times New Roman"/>
          <w:b w:val="false"/>
          <w:i w:val="false"/>
          <w:color w:val="000000"/>
          <w:sz w:val="28"/>
        </w:rPr>
        <w:t xml:space="preserve"> осы бұйрыққа 1-қосымшаға сәйкес редакцияда жазылсын; </w:t>
      </w:r>
    </w:p>
    <w:bookmarkEnd w:id="59"/>
    <w:bookmarkStart w:name="z62" w:id="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54-қосымша</w:t>
      </w:r>
      <w:r>
        <w:rPr>
          <w:rFonts w:ascii="Times New Roman"/>
          <w:b w:val="false"/>
          <w:i w:val="false"/>
          <w:color w:val="000000"/>
          <w:sz w:val="28"/>
        </w:rPr>
        <w:t xml:space="preserve"> осы бұйрыққа 2-қосымшаға сәйкес редакцияда жазылсын; </w:t>
      </w:r>
    </w:p>
    <w:bookmarkEnd w:id="60"/>
    <w:bookmarkStart w:name="z63" w:id="61"/>
    <w:p>
      <w:pPr>
        <w:spacing w:after="0"/>
        <w:ind w:left="0"/>
        <w:jc w:val="both"/>
      </w:pPr>
      <w:r>
        <w:rPr>
          <w:rFonts w:ascii="Times New Roman"/>
          <w:b w:val="false"/>
          <w:i w:val="false"/>
          <w:color w:val="000000"/>
          <w:sz w:val="28"/>
        </w:rPr>
        <w:t>
      осы бұйрыққа 3-қосымшаға сәйкес 56-қосымшамен толықтырылсын.</w:t>
      </w:r>
    </w:p>
    <w:bookmarkEnd w:id="61"/>
    <w:bookmarkStart w:name="z64" w:id="6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w:t>
      </w:r>
    </w:p>
    <w:bookmarkEnd w:id="6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тіркеуден кейін он күнтізбелік күн ішінде оны мерзімді баспа басылымдарына және "Әділет" ақпараттық-құқықтық жүйесіне арнайы жариялауға жіберілуін;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нормативтік құқықтық актілердің Эталонды бақылау банкінде орналастыру үшін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65" w:id="63"/>
    <w:p>
      <w:pPr>
        <w:spacing w:after="0"/>
        <w:ind w:left="0"/>
        <w:jc w:val="both"/>
      </w:pPr>
      <w:r>
        <w:rPr>
          <w:rFonts w:ascii="Times New Roman"/>
          <w:b w:val="false"/>
          <w:i w:val="false"/>
          <w:color w:val="000000"/>
          <w:sz w:val="28"/>
        </w:rPr>
        <w:t>
      3. Осы бұйрық алғашқы ресми жарияланған күннен кейін күтізбелік он күн өткеннен соң қолданысқа енгізілетін осы бұйрықтың 1-тармағының алпысыншы және алпыс бірінші абзацтарын қоспағанда, 2017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4"/>
    <w:p>
      <w:pPr>
        <w:spacing w:after="0"/>
        <w:ind w:left="0"/>
        <w:jc w:val="left"/>
      </w:pPr>
      <w:r>
        <w:rPr>
          <w:rFonts w:ascii="Times New Roman"/>
          <w:b/>
          <w:i w:val="false"/>
          <w:color w:val="000000"/>
        </w:rPr>
        <w:t xml:space="preserve"> Еуразиялық экономикалық одағына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 туралы хабарлама</w:t>
      </w:r>
    </w:p>
    <w:bookmarkEnd w:id="64"/>
    <w:p>
      <w:pPr>
        <w:spacing w:after="0"/>
        <w:ind w:left="0"/>
        <w:jc w:val="both"/>
      </w:pPr>
      <w:r>
        <w:rPr>
          <w:rFonts w:ascii="Times New Roman"/>
          <w:b w:val="false"/>
          <w:i w:val="false"/>
          <w:color w:val="000000"/>
          <w:sz w:val="28"/>
        </w:rPr>
        <w:t>
      Сатушының сәйкестендіру нөмірі:_________________________________________</w:t>
      </w:r>
    </w:p>
    <w:p>
      <w:pPr>
        <w:spacing w:after="0"/>
        <w:ind w:left="0"/>
        <w:jc w:val="both"/>
      </w:pPr>
      <w:r>
        <w:rPr>
          <w:rFonts w:ascii="Times New Roman"/>
          <w:b w:val="false"/>
          <w:i w:val="false"/>
          <w:color w:val="000000"/>
          <w:sz w:val="28"/>
        </w:rPr>
        <w:t>
      Сатушының атауы: ______________________________________________________</w:t>
      </w:r>
    </w:p>
    <w:p>
      <w:pPr>
        <w:spacing w:after="0"/>
        <w:ind w:left="0"/>
        <w:jc w:val="both"/>
      </w:pPr>
      <w:r>
        <w:rPr>
          <w:rFonts w:ascii="Times New Roman"/>
          <w:b w:val="false"/>
          <w:i w:val="false"/>
          <w:color w:val="000000"/>
          <w:sz w:val="28"/>
        </w:rPr>
        <w:t>
      Сатып алушының сәйкестендіру нөмірі: ____________________________________</w:t>
      </w:r>
    </w:p>
    <w:p>
      <w:pPr>
        <w:spacing w:after="0"/>
        <w:ind w:left="0"/>
        <w:jc w:val="both"/>
      </w:pPr>
      <w:r>
        <w:rPr>
          <w:rFonts w:ascii="Times New Roman"/>
          <w:b w:val="false"/>
          <w:i w:val="false"/>
          <w:color w:val="000000"/>
          <w:sz w:val="28"/>
        </w:rPr>
        <w:t>
      Сатып алушының атауы: _________________________________________________</w:t>
      </w:r>
    </w:p>
    <w:p>
      <w:pPr>
        <w:spacing w:after="0"/>
        <w:ind w:left="0"/>
        <w:jc w:val="both"/>
      </w:pPr>
      <w:r>
        <w:rPr>
          <w:rFonts w:ascii="Times New Roman"/>
          <w:b w:val="false"/>
          <w:i w:val="false"/>
          <w:color w:val="000000"/>
          <w:sz w:val="28"/>
        </w:rPr>
        <w:t>
      Сатып алушы елінің коды: ______________________________________________</w:t>
      </w:r>
    </w:p>
    <w:p>
      <w:pPr>
        <w:spacing w:after="0"/>
        <w:ind w:left="0"/>
        <w:jc w:val="both"/>
      </w:pPr>
      <w:r>
        <w:rPr>
          <w:rFonts w:ascii="Times New Roman"/>
          <w:b w:val="false"/>
          <w:i w:val="false"/>
          <w:color w:val="000000"/>
          <w:sz w:val="28"/>
        </w:rPr>
        <w:t>
      Шарттың (келісім-шарттың) нөмірі мен күні: _______________________________</w:t>
      </w:r>
    </w:p>
    <w:p>
      <w:pPr>
        <w:spacing w:after="0"/>
        <w:ind w:left="0"/>
        <w:jc w:val="both"/>
      </w:pPr>
      <w:r>
        <w:rPr>
          <w:rFonts w:ascii="Times New Roman"/>
          <w:b w:val="false"/>
          <w:i w:val="false"/>
          <w:color w:val="000000"/>
          <w:sz w:val="28"/>
        </w:rPr>
        <w:t>
      Белгі нөмірі мен күні: ___________________________________________________</w:t>
      </w:r>
    </w:p>
    <w:p>
      <w:pPr>
        <w:spacing w:after="0"/>
        <w:ind w:left="0"/>
        <w:jc w:val="both"/>
      </w:pPr>
      <w:r>
        <w:rPr>
          <w:rFonts w:ascii="Times New Roman"/>
          <w:b w:val="false"/>
          <w:i w:val="false"/>
          <w:color w:val="000000"/>
          <w:sz w:val="28"/>
        </w:rPr>
        <w:t>
      Өтініштің келіп түскен күні:______________________________________________</w:t>
      </w:r>
    </w:p>
    <w:p>
      <w:pPr>
        <w:spacing w:after="0"/>
        <w:ind w:left="0"/>
        <w:jc w:val="both"/>
      </w:pPr>
      <w:r>
        <w:rPr>
          <w:rFonts w:ascii="Times New Roman"/>
          <w:b w:val="false"/>
          <w:i w:val="false"/>
          <w:color w:val="000000"/>
          <w:sz w:val="28"/>
        </w:rPr>
        <w:t>
      Кері қайтарылған өтініш белгісінің нөмірі мен күні: _________________________</w:t>
      </w:r>
    </w:p>
    <w:p>
      <w:pPr>
        <w:spacing w:after="0"/>
        <w:ind w:left="0"/>
        <w:jc w:val="both"/>
      </w:pPr>
      <w:r>
        <w:rPr>
          <w:rFonts w:ascii="Times New Roman"/>
          <w:b w:val="false"/>
          <w:i w:val="false"/>
          <w:color w:val="000000"/>
          <w:sz w:val="28"/>
        </w:rPr>
        <w:t>
      Түзетіліп отырған өтініш белгісінің нөмірі мен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2234"/>
        <w:gridCol w:w="3635"/>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сомасы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сомасы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Қолданбалы сервер қолы:</w:t>
      </w:r>
    </w:p>
    <w:p>
      <w:pPr>
        <w:spacing w:after="0"/>
        <w:ind w:left="0"/>
        <w:jc w:val="both"/>
      </w:pPr>
      <w:r>
        <w:rPr>
          <w:rFonts w:ascii="Times New Roman"/>
          <w:b w:val="false"/>
          <w:i w:val="false"/>
          <w:color w:val="000000"/>
          <w:sz w:val="28"/>
        </w:rPr>
        <w:t>
      Сатушының сәйкестендіру нөмірі\M беттің N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54-қосымша</w:t>
            </w:r>
          </w:p>
        </w:tc>
      </w:tr>
    </w:tbl>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5"/>
    <w:p>
      <w:pPr>
        <w:spacing w:after="0"/>
        <w:ind w:left="0"/>
        <w:jc w:val="left"/>
      </w:pPr>
      <w:r>
        <w:rPr>
          <w:rFonts w:ascii="Times New Roman"/>
          <w:b/>
          <w:i w:val="false"/>
          <w:color w:val="000000"/>
        </w:rPr>
        <w:t xml:space="preserve"> Жеке тұлғалардың мүлік салығы, жер салығы және көлік құралы салығы бойынша салық берешегі туралы хабарлама</w:t>
      </w:r>
    </w:p>
    <w:bookmarkEnd w:id="65"/>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w:t>
      </w:r>
    </w:p>
    <w:p>
      <w:pPr>
        <w:spacing w:after="0"/>
        <w:ind w:left="0"/>
        <w:jc w:val="both"/>
      </w:pPr>
      <w:r>
        <w:rPr>
          <w:rFonts w:ascii="Times New Roman"/>
          <w:b w:val="false"/>
          <w:i w:val="false"/>
          <w:color w:val="000000"/>
          <w:sz w:val="28"/>
        </w:rPr>
        <w:t xml:space="preserve">
      төлемдер туралы" Қазақстан Республикасы Кодексінің (Салық кодексі) </w:t>
      </w:r>
      <w:r>
        <w:rPr>
          <w:rFonts w:ascii="Times New Roman"/>
          <w:b w:val="false"/>
          <w:i w:val="false"/>
          <w:color w:val="000000"/>
          <w:sz w:val="28"/>
        </w:rPr>
        <w:t>607-бабына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мекен жайы)</w:t>
      </w:r>
    </w:p>
    <w:p>
      <w:pPr>
        <w:spacing w:after="0"/>
        <w:ind w:left="0"/>
        <w:jc w:val="both"/>
      </w:pPr>
      <w:r>
        <w:rPr>
          <w:rFonts w:ascii="Times New Roman"/>
          <w:b w:val="false"/>
          <w:i w:val="false"/>
          <w:color w:val="000000"/>
          <w:sz w:val="28"/>
        </w:rPr>
        <w:t>
      салық түрлерінің қимасында салық берешегі сомасының өтелмегенін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960"/>
        <w:gridCol w:w="590"/>
        <w:gridCol w:w="4155"/>
        <w:gridCol w:w="4896"/>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r>
              <w:br/>
            </w:r>
            <w:r>
              <w:rPr>
                <w:rFonts w:ascii="Times New Roman"/>
                <w:b w:val="false"/>
                <w:i w:val="false"/>
                <w:color w:val="000000"/>
                <w:sz w:val="20"/>
              </w:rPr>
              <w:t>
(ТМК 911)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(ТМК 912)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Аталған салық берешегін өтеу үшін қажетті банк деректері: </w:t>
      </w:r>
    </w:p>
    <w:p>
      <w:pPr>
        <w:spacing w:after="0"/>
        <w:ind w:left="0"/>
        <w:jc w:val="both"/>
      </w:pPr>
      <w:r>
        <w:rPr>
          <w:rFonts w:ascii="Times New Roman"/>
          <w:b w:val="false"/>
          <w:i w:val="false"/>
          <w:color w:val="000000"/>
          <w:sz w:val="28"/>
        </w:rPr>
        <w:t>
      Бенефициар атауы: 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Бенефициар БСН: ____________________________________________________</w:t>
      </w:r>
    </w:p>
    <w:p>
      <w:pPr>
        <w:spacing w:after="0"/>
        <w:ind w:left="0"/>
        <w:jc w:val="both"/>
      </w:pPr>
      <w:r>
        <w:rPr>
          <w:rFonts w:ascii="Times New Roman"/>
          <w:b w:val="false"/>
          <w:i w:val="false"/>
          <w:color w:val="000000"/>
          <w:sz w:val="28"/>
        </w:rPr>
        <w:t>
      Бенефициар банкі: ____________________________________________________</w:t>
      </w:r>
    </w:p>
    <w:p>
      <w:pPr>
        <w:spacing w:after="0"/>
        <w:ind w:left="0"/>
        <w:jc w:val="both"/>
      </w:pPr>
      <w:r>
        <w:rPr>
          <w:rFonts w:ascii="Times New Roman"/>
          <w:b w:val="false"/>
          <w:i w:val="false"/>
          <w:color w:val="000000"/>
          <w:sz w:val="28"/>
        </w:rPr>
        <w:t>
      Бенефициар БСК: _____________________________________________________</w:t>
      </w:r>
    </w:p>
    <w:p>
      <w:pPr>
        <w:spacing w:after="0"/>
        <w:ind w:left="0"/>
        <w:jc w:val="both"/>
      </w:pPr>
      <w:r>
        <w:rPr>
          <w:rFonts w:ascii="Times New Roman"/>
          <w:b w:val="false"/>
          <w:i w:val="false"/>
          <w:color w:val="000000"/>
          <w:sz w:val="28"/>
        </w:rPr>
        <w:t xml:space="preserve">
      Салық берешегінің сомаларын төлемеген немесе толық төлемеген жағдайларда, мемлекеттік кірістер органы Салық кодексінің </w:t>
      </w:r>
      <w:r>
        <w:rPr>
          <w:rFonts w:ascii="Times New Roman"/>
          <w:b w:val="false"/>
          <w:i w:val="false"/>
          <w:color w:val="000000"/>
          <w:sz w:val="28"/>
        </w:rPr>
        <w:t>622-бабына</w:t>
      </w:r>
      <w:r>
        <w:rPr>
          <w:rFonts w:ascii="Times New Roman"/>
          <w:b w:val="false"/>
          <w:i w:val="false"/>
          <w:color w:val="000000"/>
          <w:sz w:val="28"/>
        </w:rPr>
        <w:t xml:space="preserve"> сәйкес Сіздің мүлкіңіздің есебінен салық берешек сомасын өндіріп алу туралы сот бұйрығын шығару туралы өтінішпен немесе талап қоюмен сотқа жүгінеді.</w:t>
      </w:r>
    </w:p>
    <w:p>
      <w:pPr>
        <w:spacing w:after="0"/>
        <w:ind w:left="0"/>
        <w:jc w:val="both"/>
      </w:pPr>
      <w:r>
        <w:rPr>
          <w:rFonts w:ascii="Times New Roman"/>
          <w:b w:val="false"/>
          <w:i w:val="false"/>
          <w:color w:val="000000"/>
          <w:sz w:val="28"/>
        </w:rPr>
        <w:t>
      Бюджетке төлеу күнін қоса алғанда, салықты төлеу мерзімі күнінен кейінгі күннен бастап, салық міндеттемесін орындаудың мерзімі өткен әрбір күні үшін Қазақстан Республикасының Ұлттық Банкі белгілеген қайта қаржыландыру ресми ставкасының 2,5 еселенген мөлшерінде мерзімі өткен әрбір күн үшін өсімпұл есептеледі.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w:t>
      </w:r>
      <w:r>
        <w:rPr>
          <w:rFonts w:ascii="Times New Roman"/>
          <w:b w:val="false"/>
          <w:i w:val="false"/>
          <w:color w:val="000000"/>
          <w:sz w:val="28"/>
        </w:rPr>
        <w:t xml:space="preserve"> және </w:t>
      </w:r>
      <w:r>
        <w:rPr>
          <w:rFonts w:ascii="Times New Roman"/>
          <w:b w:val="false"/>
          <w:i w:val="false"/>
          <w:color w:val="000000"/>
          <w:sz w:val="28"/>
        </w:rPr>
        <w:t>687-баптарына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органдарының лауазымды тұлғалары әрекетін (әрекетсіздігін) мемлекеттік кірістер органының жоғары тұрған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w:t>
      </w:r>
    </w:p>
    <w:p>
      <w:pPr>
        <w:spacing w:after="0"/>
        <w:ind w:left="0"/>
        <w:jc w:val="both"/>
      </w:pPr>
      <w:r>
        <w:rPr>
          <w:rFonts w:ascii="Times New Roman"/>
          <w:b w:val="false"/>
          <w:i w:val="false"/>
          <w:color w:val="000000"/>
          <w:sz w:val="28"/>
        </w:rPr>
        <w:t>
                                                                                                          жағдайда), қолы, мөрі)</w:t>
      </w:r>
    </w:p>
    <w:p>
      <w:pPr>
        <w:spacing w:after="0"/>
        <w:ind w:left="0"/>
        <w:jc w:val="both"/>
      </w:pPr>
      <w:r>
        <w:rPr>
          <w:rFonts w:ascii="Times New Roman"/>
          <w:b w:val="false"/>
          <w:i w:val="false"/>
          <w:color w:val="000000"/>
          <w:sz w:val="28"/>
        </w:rPr>
        <w:t xml:space="preserve">
      Хабарламаны </w:t>
      </w:r>
    </w:p>
    <w:p>
      <w:pPr>
        <w:spacing w:after="0"/>
        <w:ind w:left="0"/>
        <w:jc w:val="both"/>
      </w:pPr>
      <w:r>
        <w:rPr>
          <w:rFonts w:ascii="Times New Roman"/>
          <w:b w:val="false"/>
          <w:i w:val="false"/>
          <w:color w:val="000000"/>
          <w:sz w:val="28"/>
        </w:rPr>
        <w:t>
      алдым                                                                              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w:t>
      </w:r>
    </w:p>
    <w:p>
      <w:pPr>
        <w:spacing w:after="0"/>
        <w:ind w:left="0"/>
        <w:jc w:val="both"/>
      </w:pPr>
      <w:r>
        <w:rPr>
          <w:rFonts w:ascii="Times New Roman"/>
          <w:b w:val="false"/>
          <w:i w:val="false"/>
          <w:color w:val="000000"/>
          <w:sz w:val="28"/>
        </w:rPr>
        <w:t>
                                                                                                           жағдайда),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тапсырылды                                                                  ________________________________</w:t>
      </w:r>
    </w:p>
    <w:p>
      <w:pPr>
        <w:spacing w:after="0"/>
        <w:ind w:left="0"/>
        <w:jc w:val="both"/>
      </w:pPr>
      <w:r>
        <w:rPr>
          <w:rFonts w:ascii="Times New Roman"/>
          <w:b w:val="false"/>
          <w:i w:val="false"/>
          <w:color w:val="000000"/>
          <w:sz w:val="28"/>
        </w:rPr>
        <w:t>
                                                                                                   (мемлекетік кірістер органының</w:t>
      </w:r>
    </w:p>
    <w:p>
      <w:pPr>
        <w:spacing w:after="0"/>
        <w:ind w:left="0"/>
        <w:jc w:val="both"/>
      </w:pPr>
      <w:r>
        <w:rPr>
          <w:rFonts w:ascii="Times New Roman"/>
          <w:b w:val="false"/>
          <w:i w:val="false"/>
          <w:color w:val="000000"/>
          <w:sz w:val="28"/>
        </w:rPr>
        <w:t>
                                                                                          лауазымды тұлғасының тегі, аты, әкесінің</w:t>
      </w:r>
    </w:p>
    <w:p>
      <w:pPr>
        <w:spacing w:after="0"/>
        <w:ind w:left="0"/>
        <w:jc w:val="both"/>
      </w:pPr>
      <w:r>
        <w:rPr>
          <w:rFonts w:ascii="Times New Roman"/>
          <w:b w:val="false"/>
          <w:i w:val="false"/>
          <w:color w:val="000000"/>
          <w:sz w:val="28"/>
        </w:rPr>
        <w:t>
                                                                                           аты (жеке басын куәландыру құжатында</w:t>
      </w:r>
    </w:p>
    <w:p>
      <w:pPr>
        <w:spacing w:after="0"/>
        <w:ind w:left="0"/>
        <w:jc w:val="both"/>
      </w:pPr>
      <w:r>
        <w:rPr>
          <w:rFonts w:ascii="Times New Roman"/>
          <w:b w:val="false"/>
          <w:i w:val="false"/>
          <w:color w:val="000000"/>
          <w:sz w:val="28"/>
        </w:rPr>
        <w:t>
                                                                                                көрсетілген жағдайда),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жіберілді                                                                      ________________________________</w:t>
      </w:r>
    </w:p>
    <w:p>
      <w:pPr>
        <w:spacing w:after="0"/>
        <w:ind w:left="0"/>
        <w:jc w:val="both"/>
      </w:pPr>
      <w:r>
        <w:rPr>
          <w:rFonts w:ascii="Times New Roman"/>
          <w:b w:val="false"/>
          <w:i w:val="false"/>
          <w:color w:val="000000"/>
          <w:sz w:val="28"/>
        </w:rPr>
        <w:t>
                                                                                              (жіберу және (немесе) алу фактісін</w:t>
      </w:r>
    </w:p>
    <w:p>
      <w:pPr>
        <w:spacing w:after="0"/>
        <w:ind w:left="0"/>
        <w:jc w:val="both"/>
      </w:pPr>
      <w:r>
        <w:rPr>
          <w:rFonts w:ascii="Times New Roman"/>
          <w:b w:val="false"/>
          <w:i w:val="false"/>
          <w:color w:val="000000"/>
          <w:sz w:val="28"/>
        </w:rPr>
        <w:t>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