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ad39" w14:textId="f11a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және азаматтық қорғау саласындағы мамандарға хабар беру, білімді насихаттау, оқыту қағидаларын бекіту туралы" Қазақстан Республикасы Ішкі істер министрінің 2015 жылғы 20 сәуірдегі № 381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14 қарашадағы № 1057 бұйрығы. Қазақстан Республикасының Әділет министрлігінде 2016 жылғы 23 желтоқсанда № 14562 болып тіркелді. Күші жойылды - Қазақстан Республикасы Ішкі істер министрінің 2020 жылғы 2 шiлдедегi № 494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02.07.2020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"Халыққа және азаматтық қорғау саласындағы мамандарға хабар беру, білімді насихаттау, оқыту қағидаларын бекіту туралы" Қазақстан Республикасы Ішкі істер министрінің 2015 жылғы 20 сәуірдегі № 381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11134 болып тіркелген, "Әділет" ақпараттық-құқықтық жүйесінде 2015 жылғы 19 маусымда, "Егемен Қазақстан" газетінің 2015 жылғы 18 маусымдағы № 113 (28591) санында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Халыққа және азаматтық қорғау саласындағы мамандарға хабар беру, білімді насихаттау, оқыту </w:t>
      </w:r>
      <w:r>
        <w:rPr>
          <w:rFonts w:ascii="Times New Roman"/>
          <w:b w:val="false"/>
          <w:i w:val="false"/>
          <w:color w:val="000000"/>
          <w:sz w:val="28"/>
        </w:rPr>
        <w:t>қағидаларындағы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"10. Іс-қимыл дағдыларын пысықтау және алған білімдерін бекіту үшін халық және азаматтық қорғау саласындағы мамандар осы бұйрыққа қосымшаға сәйкес азаматтық қорғау саласындағы оқу-жаттығу, жаттығу мен сабақ түрлеріне сәйкес оқу-жаттығулар мен машықтануларға және сабақтарға тартылады"; </w:t>
      </w:r>
    </w:p>
    <w:bookmarkEnd w:id="3"/>
    <w:bookmarkStart w:name="z6"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4"/>
    <w:bookmarkStart w:name="z7" w:id="5"/>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(В.Р. Беккер) заңнамада белгіленген тәртіпте: </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мемлекеттiк тiркегеннен кейін күнтiзбелiк он күн iшiнде оны мерзiмдi баспа басылымдарында және "Әдiлет" ақпараттық-құқықтық жүйесiнде ресми жариялауға жолдауды;</w:t>
      </w:r>
    </w:p>
    <w:p>
      <w:pPr>
        <w:spacing w:after="0"/>
        <w:ind w:left="0"/>
        <w:jc w:val="both"/>
      </w:pPr>
      <w:r>
        <w:rPr>
          <w:rFonts w:ascii="Times New Roman"/>
          <w:b w:val="false"/>
          <w:i w:val="false"/>
          <w:color w:val="000000"/>
          <w:sz w:val="28"/>
        </w:rPr>
        <w:t>
      3) тіркелген осы бұйрықты алған күннен бастап он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 Қазақстан Республикасы Iшкi iстер министрлiгiнiң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Төтенше жағдайлар комитетіне (В.Р. Беккер) жүктелсін</w:t>
      </w:r>
      <w:r>
        <w:rPr>
          <w:rFonts w:ascii="Times New Roman"/>
          <w:b w:val="false"/>
          <w:i/>
          <w:color w:val="000000"/>
          <w:sz w:val="28"/>
        </w:rPr>
        <w:t xml:space="preserve">. </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14 қарашадағы</w:t>
            </w:r>
            <w:r>
              <w:br/>
            </w:r>
            <w:r>
              <w:rPr>
                <w:rFonts w:ascii="Times New Roman"/>
                <w:b w:val="false"/>
                <w:i w:val="false"/>
                <w:color w:val="000000"/>
                <w:sz w:val="20"/>
              </w:rPr>
              <w:t>№ 1057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w:t>
            </w:r>
            <w:r>
              <w:br/>
            </w:r>
            <w:r>
              <w:rPr>
                <w:rFonts w:ascii="Times New Roman"/>
                <w:b w:val="false"/>
                <w:i w:val="false"/>
                <w:color w:val="000000"/>
                <w:sz w:val="20"/>
              </w:rPr>
              <w:t>хабар беру, білімді насихаттау,</w:t>
            </w:r>
            <w:r>
              <w:br/>
            </w:r>
            <w:r>
              <w:rPr>
                <w:rFonts w:ascii="Times New Roman"/>
                <w:b w:val="false"/>
                <w:i w:val="false"/>
                <w:color w:val="000000"/>
                <w:sz w:val="20"/>
              </w:rPr>
              <w:t>оқыту қағидаларына</w:t>
            </w:r>
            <w:r>
              <w:br/>
            </w:r>
            <w:r>
              <w:rPr>
                <w:rFonts w:ascii="Times New Roman"/>
                <w:b w:val="false"/>
                <w:i w:val="false"/>
                <w:color w:val="000000"/>
                <w:sz w:val="20"/>
              </w:rPr>
              <w:t>қосымша</w:t>
            </w:r>
          </w:p>
        </w:tc>
      </w:tr>
    </w:tbl>
    <w:bookmarkStart w:name="z11" w:id="8"/>
    <w:p>
      <w:pPr>
        <w:spacing w:after="0"/>
        <w:ind w:left="0"/>
        <w:jc w:val="left"/>
      </w:pPr>
      <w:r>
        <w:rPr>
          <w:rFonts w:ascii="Times New Roman"/>
          <w:b/>
          <w:i w:val="false"/>
          <w:color w:val="000000"/>
        </w:rPr>
        <w:t xml:space="preserve"> Азаматтық қорғау саласында оқу-жаттығулар, машықтанулар мен сабақтардың түрлері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2772"/>
        <w:gridCol w:w="2172"/>
        <w:gridCol w:w="2588"/>
        <w:gridCol w:w="1805"/>
        <w:gridCol w:w="1911"/>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 тақырыбы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Оқытылатындардың құрамы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Өткізу кезеңділігі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Республикалық деңгейде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қорғау жүйесін бейбіт жағдайдан соғыс жағдайына көшіру" тақырыбы бойынша "Қорғау" республикалық штабтық машықтану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республикалық азаматтық қорғау қызметтері; ұйымдар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 (бұдан әрі  ІІМ ТЖК)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 кезеңде су тасқыны жағдайының қолайсыз өршуі кезіндегі төтенше жағдайларды жоюда құтқару және басқа да кезек күттірмейтін жұмыстарға дайындық және оларды жүргізу" тақырыбы бойынша "Көктем" республикалық командалық-штабтық оқу-жаттығулары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және жергілікті атқарушы органдар, олардың ведомстволық бағынысты ұйымдары; республикалық азаматтық қорғау қызметтері; ұйымдар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ТЖК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төтенше жағдайларды жою кезінде құтқару және басқа да кезек күттірмейтін жұмыстарға дайындық және оларды жүргізу" тақырыбы бойынша "Қыс" республикалық командалық-штабтық оқу-жаттығулары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республикалық азаматтық қорғау қызметтері; ұйымдар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ТЖК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Қазақстандағы ықтимал жойқын жер сілкінісі салдарын жою кезіндегі іс-қимыл бойынша "Жер" республикалық командалық-штабтық оқу-жаттығулары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республикалық азаматтық қорғау қызметтері; ұйымдар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ТЖК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Аумақтық деңгейде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аумақтың Азаматтық қорғаныс бастығы белгілейтін тақырып бойынша кешенді оқу-жаттығулар (облыстарда, қалаларда және ауылдық аудандарда)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бастығы, төтенше жағдайлардың алдын алу және оларды жою жөніндегі комиссияның мүшелері, азаматтық қорғау қызметтері, азаматтық қорғау құралымдары, ұйымдар, эвакуациялық органдар, халық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жергілікті атқарушы органдары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жою және азаматтық қорғаныс бойынша облыстардың, қалалардың және ауылдық аудандардың командалық-штабтық оқу-жаттығулары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мемлекеттік жүйесінің аумақтық кіші жүйелерін басқару органдары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жергілікті атқарушы органдары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"Қыс", "Жер" республикалық командалық-штабтық оқу-жаттығулар шеңберінде өткізуге рұқсат етіледі.</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басқару органдарының, азаматтық қорғау құралымдарының жер сілкінісі туындаған жағдайдағы іс-қимылдары бойынша командалық-штабтық (штабтық) машықтанулары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мемлекеттік жүйесінің аумақтық кіші жүйелерінің басқару органдары, эвакуациялық органдар, азаматтық қорғау құралымдары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қауіпті өңілердің жергілікті атқарушы органдары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республикалық командалық-штабтық оқу-жаттыгу шеңберінде өткізуге рұқсат етіледі.</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тактикалық оқу-жаттығулар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аумақтық құралымдары, шұғыл ден қою жасақтары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және Алматы қалаларының жергілікті атқарушы органдары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Ұйымдарда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техногендік сипаттағы төтенше жағдайлардың туындау қаупіне және оны жоюға байланысты іс-шараларды пысықтау бойынша кешенді оқу-жаттығулар, азаматтық қорғаныс іс-шаралары (тақырыбын ұйымның азаматтық қорғаныс бастығы белгілейді)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 қызметкерлері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 1 рет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алғашқы ықтимал жағдай элементтерін пысықтау бойынша объектілік машықтанулар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 студенттері, оқушылары мен оқытушылары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рет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 бейбіт жағдайдан соғыс жағдайына көшіру бойынша штабтық машықтанулар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 қызметкерлері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құралымдарын табиғи және техногендік сипаттағы төтенше жағдайларды жою және азаматтық қорғаныс жөніндегі міндеттерді орындау үшін даярлау бойынша арнайы тактикалық оқу-жаттығулар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қызметкерлері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объектілік құралымдары бар ұйымдар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"Қыс", "Жер" республикалық командалық-штабтық оқу-жаттығулар шеңберінде өткізуге рұқсат етіледі.</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r>
              <w:br/>
            </w:r>
            <w:r>
              <w:rPr>
                <w:rFonts w:ascii="Times New Roman"/>
                <w:b w:val="false"/>
                <w:i w:val="false"/>
                <w:color w:val="000000"/>
                <w:sz w:val="20"/>
              </w:rPr>
              <w:t>Қауіпті өндірістік объектілердегі авариялық жағдайлар бойынша;</w:t>
            </w:r>
            <w:r>
              <w:br/>
            </w:r>
            <w:r>
              <w:rPr>
                <w:rFonts w:ascii="Times New Roman"/>
                <w:b w:val="false"/>
                <w:i w:val="false"/>
                <w:color w:val="000000"/>
                <w:sz w:val="20"/>
              </w:rPr>
              <w:t>Сейсмикалық машықтанулар (сейсмикалық қауіпті өңірлер үшін);</w:t>
            </w:r>
            <w:r>
              <w:br/>
            </w:r>
            <w:r>
              <w:rPr>
                <w:rFonts w:ascii="Times New Roman"/>
                <w:b w:val="false"/>
                <w:i w:val="false"/>
                <w:color w:val="000000"/>
                <w:sz w:val="20"/>
              </w:rPr>
              <w:t xml:space="preserve">Селге қарсы машықтанулар (сел қауіпті өңірлер үшін); </w:t>
            </w:r>
            <w:r>
              <w:br/>
            </w:r>
            <w:r>
              <w:rPr>
                <w:rFonts w:ascii="Times New Roman"/>
                <w:b w:val="false"/>
                <w:i w:val="false"/>
                <w:color w:val="000000"/>
                <w:sz w:val="20"/>
              </w:rPr>
              <w:t>Ықтимал су жайылулар, су басулар, су тасқындары аймақтарындағы машықтанулар.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 қызметкерлері, оқу орындарының студенттері, оқушылар мен оқытушылар, мектепке дейінгі тәрбие беру және оқыту ұйымдары тәрбиешілері мен балалары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2-тармақтар бойынша – тоқсан сайын 3, 4-тармақтар бойынша – сел қауіпті кезең басталар алдында жылына бір рет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 таралатын есепті аймақта орналасқан азаматтық қорғаныс бойынша санаттарға жатқызылған ұйымдар, білім беру ұйымдары мен мектепке дейінгі тәрбие беру және оқыту ұйымдары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тактикалық оқу-жаттығулармен біріктіруге рұқсат етіледі.</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сабақтары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басшылық құрамы, Азаматтық қорғау құралымдарының жеке құрамы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 және Азаматтық қорғаудың аумақтық және объектілік құралымдары бар ұйымдар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Өзiн-өзi жұмыспен қамтыған және жұмыс істемейтін халық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Оқу-жаттығулар мен машықтануларға тарту. Оқулықтарды, жаднамаларды, мерзімді баспасөз материалдарын өздігімен зерделеу, теле-, радио бағдарламаларды қарау (тыңдау)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Өзiн-өзi жұмыспен қамтыған және жұмыс істемейтін халық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ТЖК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