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ce7c7" w14:textId="64ce7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Асыл тұқымды мал шаруашылығы жөніндегі мемлекеттік инспектор актілерінің нысандарын, оның ішінде әкімшілік құқық бұзушылық туралы хаттама нысанын, оларды жасау және беру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Қазақстан Республикасы Ауыл шаруашылығы министрінің 2016 жылғы 27 қазандағы № 453 бұйрығы. Қазақстан Республикасының Әділет министрлігінде 2016 жылғы 6 желтоқсанда № 14481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Ауыл шаруашылығы министрінің 26.12.2022 </w:t>
      </w:r>
      <w:r>
        <w:rPr>
          <w:rFonts w:ascii="Times New Roman"/>
          <w:b w:val="false"/>
          <w:i w:val="false"/>
          <w:color w:val="ff0000"/>
          <w:sz w:val="28"/>
        </w:rPr>
        <w:t>№ 442</w:t>
      </w:r>
      <w:r>
        <w:rPr>
          <w:rFonts w:ascii="Times New Roman"/>
          <w:b w:val="false"/>
          <w:i w:val="false"/>
          <w:color w:val="ff0000"/>
          <w:sz w:val="28"/>
        </w:rPr>
        <w:t xml:space="preserve"> (01.01.2023 бастап қолданысқа енгiзiледi) бұйрығымен.</w:t>
      </w:r>
    </w:p>
    <w:bookmarkStart w:name="z1" w:id="0"/>
    <w:p>
      <w:pPr>
        <w:spacing w:after="0"/>
        <w:ind w:left="0"/>
        <w:jc w:val="both"/>
      </w:pPr>
      <w:r>
        <w:rPr>
          <w:rFonts w:ascii="Times New Roman"/>
          <w:b w:val="false"/>
          <w:i w:val="false"/>
          <w:color w:val="000000"/>
          <w:sz w:val="28"/>
        </w:rPr>
        <w:t xml:space="preserve">
      "Асыл тұқымды мал шаруашылығы туралы" Қазақстан Республикасы Заңының 13-бабы </w:t>
      </w:r>
      <w:r>
        <w:rPr>
          <w:rFonts w:ascii="Times New Roman"/>
          <w:b w:val="false"/>
          <w:i w:val="false"/>
          <w:color w:val="000000"/>
          <w:sz w:val="28"/>
        </w:rPr>
        <w:t>11)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26.12.2022 </w:t>
      </w:r>
      <w:r>
        <w:rPr>
          <w:rFonts w:ascii="Times New Roman"/>
          <w:b w:val="false"/>
          <w:i w:val="false"/>
          <w:color w:val="000000"/>
          <w:sz w:val="28"/>
        </w:rPr>
        <w:t>№ 442</w:t>
      </w:r>
      <w:r>
        <w:rPr>
          <w:rFonts w:ascii="Times New Roman"/>
          <w:b w:val="false"/>
          <w:i w:val="false"/>
          <w:color w:val="ff0000"/>
          <w:sz w:val="28"/>
        </w:rPr>
        <w:t xml:space="preserve"> (01.01.2023 бастап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41"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бақылау субъектісіне (объектісіне) бара отырып жүргізілген профилактикалық бақылау және (немесе) тексеру нәтижелері туралы актінің нысаны;</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Ауыл шаруашылығы министрінің 24.08.2026 </w:t>
      </w:r>
      <w:r>
        <w:rPr>
          <w:rFonts w:ascii="Times New Roman"/>
          <w:b w:val="false"/>
          <w:i w:val="false"/>
          <w:color w:val="000000"/>
          <w:sz w:val="28"/>
        </w:rPr>
        <w:t>№ 312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Ауыл шаруашылығы министрінің 24.08.2026 </w:t>
      </w:r>
      <w:r>
        <w:rPr>
          <w:rFonts w:ascii="Times New Roman"/>
          <w:b w:val="false"/>
          <w:i w:val="false"/>
          <w:color w:val="000000"/>
          <w:sz w:val="28"/>
        </w:rPr>
        <w:t>№ 312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
    <w:p>
      <w:pPr>
        <w:spacing w:after="0"/>
        <w:ind w:left="0"/>
        <w:jc w:val="both"/>
      </w:pPr>
      <w:r>
        <w:rPr>
          <w:rFonts w:ascii="Times New Roman"/>
          <w:b w:val="false"/>
          <w:i w:val="false"/>
          <w:color w:val="000000"/>
          <w:sz w:val="28"/>
        </w:rPr>
        <w:t>
      4) осы бұйрыққа 3-қосымшаға сәйкес Асыл тұқымды мал шаруашылығы жөніндегі мемлекеттік инспектордың актілерін жасау және беру қағидалары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26.12.2022 </w:t>
      </w:r>
      <w:r>
        <w:rPr>
          <w:rFonts w:ascii="Times New Roman"/>
          <w:b w:val="false"/>
          <w:i w:val="false"/>
          <w:color w:val="000000"/>
          <w:sz w:val="28"/>
        </w:rPr>
        <w:t>№ 442</w:t>
      </w:r>
      <w:r>
        <w:rPr>
          <w:rFonts w:ascii="Times New Roman"/>
          <w:b w:val="false"/>
          <w:i w:val="false"/>
          <w:color w:val="ff0000"/>
          <w:sz w:val="28"/>
        </w:rPr>
        <w:t xml:space="preserve"> (01.01.2023 бастап қолданысқа енгiзiледi); өзгеріс енгізілді - ҚР Ауыл шаруашылығы министрінің 24.08.2026 </w:t>
      </w:r>
      <w:r>
        <w:rPr>
          <w:rFonts w:ascii="Times New Roman"/>
          <w:b w:val="false"/>
          <w:i w:val="false"/>
          <w:color w:val="000000"/>
          <w:sz w:val="28"/>
        </w:rPr>
        <w:t>№ 312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xml:space="preserve">
      2. "Асыл тұқымды мал шаруашылығы жөніндегі мемлекеттік инспектор актілерінің нысандарын, оларды жасау және беру қағидасын бекіту туралы" Қазақстан Республикасы Ауыл шаруашылығы министрінің міндетін атқарушының 2012 жылғы 26 сәуірдегі № 18-02/211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7676 болып тіркелген, "Егемен Қазақстан" газетінің 2012 жылғы 8 тамыздағы № 477-482 (27555) санында жарияланған) күші жойылды деп танылсын.</w:t>
      </w:r>
    </w:p>
    <w:bookmarkEnd w:id="4"/>
    <w:bookmarkStart w:name="z7" w:id="5"/>
    <w:p>
      <w:pPr>
        <w:spacing w:after="0"/>
        <w:ind w:left="0"/>
        <w:jc w:val="both"/>
      </w:pPr>
      <w:r>
        <w:rPr>
          <w:rFonts w:ascii="Times New Roman"/>
          <w:b w:val="false"/>
          <w:i w:val="false"/>
          <w:color w:val="000000"/>
          <w:sz w:val="28"/>
        </w:rPr>
        <w:t>
      3. Қазақстан Республикасы Ауыл шаруашылығы министрлігінің Агроөнеркәсіптік кешендегі мемлекеттік инспекция комитеті заңнамада белгіленген тәртіппен:</w:t>
      </w:r>
    </w:p>
    <w:bookmarkEnd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xml:space="preserve">
      2) тіркелген осы бұйрық алынған күннен бастап күнтізбелік он күн ішінде оның көшірмесінің қазақ және орыс тілдеріндегі бір данада баспа және электрондық түрде Қазақстан Республикасының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жіберілуін; </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көшірмесінің мерзімді баспа басылымдарына және "Әділет" ақпараттық-құқықтық жүйесіне ресми жариялауға жіберілуін;</w:t>
      </w:r>
    </w:p>
    <w:p>
      <w:pPr>
        <w:spacing w:after="0"/>
        <w:ind w:left="0"/>
        <w:jc w:val="both"/>
      </w:pPr>
      <w:r>
        <w:rPr>
          <w:rFonts w:ascii="Times New Roman"/>
          <w:b w:val="false"/>
          <w:i w:val="false"/>
          <w:color w:val="000000"/>
          <w:sz w:val="28"/>
        </w:rPr>
        <w:t xml:space="preserve">
      4) осы бұйрықтың Қазақстан Республикасы Ауыл шаруашылығы министрлігінің интернет-ресурсында және мемлекеттік органдардың интранет-порталында орналастырылуын қамтамасыз етсін. </w:t>
      </w:r>
    </w:p>
    <w:bookmarkStart w:name="z8"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Ауыл шаруашылығы вице-министріне жүктелсін.</w:t>
      </w:r>
    </w:p>
    <w:bookmarkEnd w:id="6"/>
    <w:bookmarkStart w:name="z9" w:id="7"/>
    <w:p>
      <w:pPr>
        <w:spacing w:after="0"/>
        <w:ind w:left="0"/>
        <w:jc w:val="both"/>
      </w:pPr>
      <w:r>
        <w:rPr>
          <w:rFonts w:ascii="Times New Roman"/>
          <w:b w:val="false"/>
          <w:i w:val="false"/>
          <w:color w:val="000000"/>
          <w:sz w:val="28"/>
        </w:rPr>
        <w:t>
      5. Осы бұйрық алғашқы ресми жарияланған күнінен бастап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Премьер-Министрінің орынбасары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Мырзахметов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Қ. Бишімбаев   </w:t>
      </w:r>
    </w:p>
    <w:p>
      <w:pPr>
        <w:spacing w:after="0"/>
        <w:ind w:left="0"/>
        <w:jc w:val="both"/>
      </w:pPr>
      <w:r>
        <w:rPr>
          <w:rFonts w:ascii="Times New Roman"/>
          <w:b w:val="false"/>
          <w:i w:val="false"/>
          <w:color w:val="000000"/>
          <w:sz w:val="28"/>
        </w:rPr>
        <w:t>
      2016 жылғы 1 қараша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2016 жылғы 27 қазандағы</w:t>
            </w:r>
            <w:r>
              <w:br/>
            </w:r>
            <w:r>
              <w:rPr>
                <w:rFonts w:ascii="Times New Roman"/>
                <w:b w:val="false"/>
                <w:i w:val="false"/>
                <w:color w:val="000000"/>
                <w:sz w:val="20"/>
              </w:rPr>
              <w:t>№ 453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1" w:id="8"/>
    <w:p>
      <w:pPr>
        <w:spacing w:after="0"/>
        <w:ind w:left="0"/>
        <w:jc w:val="left"/>
      </w:pPr>
      <w:r>
        <w:rPr>
          <w:rFonts w:ascii="Times New Roman"/>
          <w:b/>
          <w:i w:val="false"/>
          <w:color w:val="000000"/>
        </w:rPr>
        <w:t xml:space="preserve"> Бақылау субъектісіне (объектісіне) бара отырып жүргізілген профилактикалық бақылау және (немесе) тексеру нәтижелері туралы акті</w:t>
      </w:r>
    </w:p>
    <w:bookmarkEnd w:id="8"/>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26.12.2022 </w:t>
      </w:r>
      <w:r>
        <w:rPr>
          <w:rFonts w:ascii="Times New Roman"/>
          <w:b w:val="false"/>
          <w:i w:val="false"/>
          <w:color w:val="ff0000"/>
          <w:sz w:val="28"/>
        </w:rPr>
        <w:t>№ 442</w:t>
      </w:r>
      <w:r>
        <w:rPr>
          <w:rFonts w:ascii="Times New Roman"/>
          <w:b w:val="false"/>
          <w:i w:val="false"/>
          <w:color w:val="ff0000"/>
          <w:sz w:val="28"/>
        </w:rPr>
        <w:t xml:space="preserve"> (01.01.2023 бастап қолданысқа енгiзiледi) бұйрығымен.</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Актінің толтырылған орны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"____"________</w:t>
            </w:r>
          </w:p>
          <w:p>
            <w:pPr>
              <w:spacing w:after="20"/>
              <w:ind w:left="20"/>
              <w:jc w:val="both"/>
            </w:pPr>
            <w:r>
              <w:rPr>
                <w:rFonts w:ascii="Times New Roman"/>
                <w:b w:val="false"/>
                <w:i w:val="false"/>
                <w:color w:val="000000"/>
                <w:sz w:val="20"/>
              </w:rPr>
              <w:t>
уақыты ______________</w:t>
            </w:r>
          </w:p>
        </w:tc>
      </w:tr>
    </w:tbl>
    <w:p>
      <w:pPr>
        <w:spacing w:after="0"/>
        <w:ind w:left="0"/>
        <w:jc w:val="both"/>
      </w:pPr>
      <w:r>
        <w:rPr>
          <w:rFonts w:ascii="Times New Roman"/>
          <w:b w:val="false"/>
          <w:i w:val="false"/>
          <w:color w:val="000000"/>
          <w:sz w:val="28"/>
        </w:rPr>
        <w:t>
      1. Бақылау органының атауы _____________________________________</w:t>
      </w:r>
    </w:p>
    <w:p>
      <w:pPr>
        <w:spacing w:after="0"/>
        <w:ind w:left="0"/>
        <w:jc w:val="both"/>
      </w:pPr>
      <w:r>
        <w:rPr>
          <w:rFonts w:ascii="Times New Roman"/>
          <w:b w:val="false"/>
          <w:i w:val="false"/>
          <w:color w:val="000000"/>
          <w:sz w:val="28"/>
        </w:rPr>
        <w:t>
      2. Бақылау субъектісіне (объектісіне) бара отырып профилактикалық бақылау және (немесе) тексеру тағайындау туралы актінің (мерзімді ұзарту туралы қосымша актінің (бар болса)) күні мен нөмірі, оның негізінде бақылау субъектісіне (объектісіне) бара отырып профилактикалық бақылау және (немесе) тексеру жүргізілген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3. Бақылау субъектісіне (объектісіне) бара отырып профилактикалық бақылау және (немесе) тексеру жүргізген адамның (адамдардың) аты, әкесінің аты (егер ол жеке басты куәландыратын құжатта көрсетілсе), тегі және лауазымы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4. Бақылау субъектісіне (объектісіне) бара отырып профилактикалық бақылау және (немесе) тексеру жүргізу кезінде қатысқан бақылау субъектісінің атауы немесе аты, әкесінің аты (егер ол жеке басты куәландыратын құжатта көрсетілсе), тегі, жеке немесе заңды тұлға өкілінің лауазымы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5. Бақылау субъектісіне (объектісіне) бара отырып профилактикалық бақылау және (немесе) тексеру жүргізу күні, орны және кезеңі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6. Бақылау субъектісіне (объектісіне) бара отырып жүргізілген профилактикалық бақылау және (немесе) тексеру нәтижелері туралы, оның ішінде анықталған бұзушылықтар, олардың сипаты туралы мәліметтер:</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парағының атауы және бұзушылықтар анықталған талаптардың тармақтары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Бақылау субъектісі өкілдерінің, сондай-ақ бақылау субъектісіне (объектісіне) бара отырып профилактикалық бақылау жүргізу кезінде қатысқан адамдардың бара отырып жүргізілген профилактикалық бақылау және (немесе) тексеру нәтижелері туралы актімен танысуы немесе танысудан бас тартуы туралы мәліметтер, олардың қолдары немесе қол қоюдан бас тартуы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8. Бақылау субъектісіне (объектісіне) бара отырып профилактикалық бақылау және (немесе) тексеру жүргізген лауазымды адамның (адамдардың) қолы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9. Бақылау субъектісіне (объектісіне) бара отырып профилактикалық бақылау және (немесе) тексеру нәтижелері туралы актіні алдым (заңды тұлға басшысының не оның уәкілетті тұлғасының/ жеке тұлғаның аты, әкесінің аты (бар болса), тегі, қолы, күні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10. Бақылау субъектісіне (объектісіне) бара отырып жүргізілген профилактикалық бақылау және (немесе) тексеру нәтижелері бойынша ескертулер және (немесе) қарсылықтар</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Қосымша "____" парақта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2016 жылғы 27 қазандағы</w:t>
            </w:r>
            <w:r>
              <w:br/>
            </w:r>
            <w:r>
              <w:rPr>
                <w:rFonts w:ascii="Times New Roman"/>
                <w:b w:val="false"/>
                <w:i w:val="false"/>
                <w:color w:val="000000"/>
                <w:sz w:val="20"/>
              </w:rPr>
              <w:t>№ 453 бұйрығына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3" w:id="9"/>
    <w:p>
      <w:pPr>
        <w:spacing w:after="0"/>
        <w:ind w:left="0"/>
        <w:jc w:val="left"/>
      </w:pPr>
      <w:r>
        <w:rPr>
          <w:rFonts w:ascii="Times New Roman"/>
          <w:b/>
          <w:i w:val="false"/>
          <w:color w:val="000000"/>
        </w:rPr>
        <w:t xml:space="preserve"> Қазақстан Республикасының асыл тұқымды мал шаруашылығы саласындағы заңнамасын бұзушылықтарды жою туралы нұсқама</w:t>
      </w:r>
    </w:p>
    <w:bookmarkEnd w:id="9"/>
    <w:p>
      <w:pPr>
        <w:spacing w:after="0"/>
        <w:ind w:left="0"/>
        <w:jc w:val="both"/>
      </w:pPr>
      <w:r>
        <w:rPr>
          <w:rFonts w:ascii="Times New Roman"/>
          <w:b w:val="false"/>
          <w:i w:val="false"/>
          <w:color w:val="ff0000"/>
          <w:sz w:val="28"/>
        </w:rPr>
        <w:t xml:space="preserve">
      Ескерту. 2-қосымша алып тасталды - ҚР Ауыл шаруашылығы министрінің 24.08.2026 </w:t>
      </w:r>
      <w:r>
        <w:rPr>
          <w:rFonts w:ascii="Times New Roman"/>
          <w:b w:val="false"/>
          <w:i w:val="false"/>
          <w:color w:val="ff0000"/>
          <w:sz w:val="28"/>
        </w:rPr>
        <w:t>№ 312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2016 жылғы 27 қазандағы</w:t>
            </w:r>
            <w:r>
              <w:br/>
            </w:r>
            <w:r>
              <w:rPr>
                <w:rFonts w:ascii="Times New Roman"/>
                <w:b w:val="false"/>
                <w:i w:val="false"/>
                <w:color w:val="000000"/>
                <w:sz w:val="20"/>
              </w:rPr>
              <w:t>№ 453 бұйрығына</w:t>
            </w:r>
            <w:r>
              <w:br/>
            </w:r>
            <w:r>
              <w:rPr>
                <w:rFonts w:ascii="Times New Roman"/>
                <w:b w:val="false"/>
                <w:i w:val="false"/>
                <w:color w:val="000000"/>
                <w:sz w:val="20"/>
              </w:rPr>
              <w:t>2-1-қосымша</w:t>
            </w:r>
          </w:p>
        </w:tc>
      </w:tr>
    </w:tbl>
    <w:p>
      <w:pPr>
        <w:spacing w:after="0"/>
        <w:ind w:left="0"/>
        <w:jc w:val="left"/>
      </w:pPr>
      <w:r>
        <w:rPr>
          <w:rFonts w:ascii="Times New Roman"/>
          <w:b/>
          <w:i w:val="false"/>
          <w:color w:val="000000"/>
        </w:rPr>
        <w:t xml:space="preserve"> Асыл тұқымды мал шаруашылығы саласындағы әкiмшiлiк құқық бұзушылық туралы хаттама /Протокол об административном правонарушении в области племенного животноводства № ____</w:t>
      </w:r>
    </w:p>
    <w:p>
      <w:pPr>
        <w:spacing w:after="0"/>
        <w:ind w:left="0"/>
        <w:jc w:val="both"/>
      </w:pPr>
      <w:r>
        <w:rPr>
          <w:rFonts w:ascii="Times New Roman"/>
          <w:b w:val="false"/>
          <w:i w:val="false"/>
          <w:color w:val="ff0000"/>
          <w:sz w:val="28"/>
        </w:rPr>
        <w:t xml:space="preserve">
      Ескерту. Бұйрық 2-1-қосымшамен толықтырылды - ҚР Ауыл шаруашылығы министрінің 26.12.2022 </w:t>
      </w:r>
      <w:r>
        <w:rPr>
          <w:rFonts w:ascii="Times New Roman"/>
          <w:b w:val="false"/>
          <w:i w:val="false"/>
          <w:color w:val="ff0000"/>
          <w:sz w:val="28"/>
        </w:rPr>
        <w:t>№ 442</w:t>
      </w:r>
      <w:r>
        <w:rPr>
          <w:rFonts w:ascii="Times New Roman"/>
          <w:b w:val="false"/>
          <w:i w:val="false"/>
          <w:color w:val="ff0000"/>
          <w:sz w:val="28"/>
        </w:rPr>
        <w:t xml:space="preserve"> (01.01.2023 бастап қолданысқа енгізіледі); алып тасталды - ҚР Ауыл шаруашылығы министрінің 24.08.2026 </w:t>
      </w:r>
      <w:r>
        <w:rPr>
          <w:rFonts w:ascii="Times New Roman"/>
          <w:b w:val="false"/>
          <w:i w:val="false"/>
          <w:color w:val="ff0000"/>
          <w:sz w:val="28"/>
        </w:rPr>
        <w:t>№ 312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2016 жылғы 27 қазандағы</w:t>
            </w:r>
            <w:r>
              <w:br/>
            </w:r>
            <w:r>
              <w:rPr>
                <w:rFonts w:ascii="Times New Roman"/>
                <w:b w:val="false"/>
                <w:i w:val="false"/>
                <w:color w:val="000000"/>
                <w:sz w:val="20"/>
              </w:rPr>
              <w:t>№ 453 бұйрығына</w:t>
            </w:r>
            <w:r>
              <w:br/>
            </w:r>
            <w:r>
              <w:rPr>
                <w:rFonts w:ascii="Times New Roman"/>
                <w:b w:val="false"/>
                <w:i w:val="false"/>
                <w:color w:val="000000"/>
                <w:sz w:val="20"/>
              </w:rPr>
              <w:t>3-қосымша</w:t>
            </w:r>
          </w:p>
        </w:tc>
      </w:tr>
    </w:tbl>
    <w:bookmarkStart w:name="z15" w:id="10"/>
    <w:p>
      <w:pPr>
        <w:spacing w:after="0"/>
        <w:ind w:left="0"/>
        <w:jc w:val="left"/>
      </w:pPr>
      <w:r>
        <w:rPr>
          <w:rFonts w:ascii="Times New Roman"/>
          <w:b/>
          <w:i w:val="false"/>
          <w:color w:val="000000"/>
        </w:rPr>
        <w:t xml:space="preserve"> Асыл тұқымды мал шаруашылығы жөніндегі мемлекеттік инспектордың актілерін жасау және беру қағидалары</w:t>
      </w:r>
    </w:p>
    <w:bookmarkEnd w:id="10"/>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26.12.2022 </w:t>
      </w:r>
      <w:r>
        <w:rPr>
          <w:rFonts w:ascii="Times New Roman"/>
          <w:b w:val="false"/>
          <w:i w:val="false"/>
          <w:color w:val="ff0000"/>
          <w:sz w:val="28"/>
        </w:rPr>
        <w:t>№ 442</w:t>
      </w:r>
      <w:r>
        <w:rPr>
          <w:rFonts w:ascii="Times New Roman"/>
          <w:b w:val="false"/>
          <w:i w:val="false"/>
          <w:color w:val="ff0000"/>
          <w:sz w:val="28"/>
        </w:rPr>
        <w:t xml:space="preserve"> (01.01.2023 бастап қолданысқа енгiзiледi) бұйрығымен.</w:t>
      </w:r>
    </w:p>
    <w:bookmarkStart w:name="z16" w:id="11"/>
    <w:p>
      <w:pPr>
        <w:spacing w:after="0"/>
        <w:ind w:left="0"/>
        <w:jc w:val="left"/>
      </w:pPr>
      <w:r>
        <w:rPr>
          <w:rFonts w:ascii="Times New Roman"/>
          <w:b/>
          <w:i w:val="false"/>
          <w:color w:val="000000"/>
        </w:rPr>
        <w:t xml:space="preserve"> 1-тарау. Жалпы ережелер</w:t>
      </w:r>
    </w:p>
    <w:bookmarkEnd w:id="11"/>
    <w:bookmarkStart w:name="z46" w:id="12"/>
    <w:p>
      <w:pPr>
        <w:spacing w:after="0"/>
        <w:ind w:left="0"/>
        <w:jc w:val="both"/>
      </w:pPr>
      <w:r>
        <w:rPr>
          <w:rFonts w:ascii="Times New Roman"/>
          <w:b w:val="false"/>
          <w:i w:val="false"/>
          <w:color w:val="000000"/>
          <w:sz w:val="28"/>
        </w:rPr>
        <w:t xml:space="preserve">
      1. Осы Асыл тұқымды мал шаруашылығы жөніндегі мемлекеттік инспектордың актілерін жасау және беру қағидалары (бұдан әрі – Қағидалар) "Асыл тұқымды мал шаруашылығы туралы" Қазақстан Республикасы Заңының (бұдан әрі – Заң) 13-бабы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асыл тұқымды мал шаруашылығы жөніндегі мемлекеттік инспектордың актілерін жасау және беру тәртібін айқындайды.</w:t>
      </w:r>
    </w:p>
    <w:bookmarkEnd w:id="12"/>
    <w:bookmarkStart w:name="z47" w:id="13"/>
    <w:p>
      <w:pPr>
        <w:spacing w:after="0"/>
        <w:ind w:left="0"/>
        <w:jc w:val="both"/>
      </w:pPr>
      <w:r>
        <w:rPr>
          <w:rFonts w:ascii="Times New Roman"/>
          <w:b w:val="false"/>
          <w:i w:val="false"/>
          <w:color w:val="000000"/>
          <w:sz w:val="28"/>
        </w:rPr>
        <w:t>
      2. Асыл тұқымды мал шаруашылығы жөніндегі мемлекеттік инспекторлардың (бұдан әрі – мемлекеттік инспектор) актілеріне мыналар жатады:</w:t>
      </w:r>
    </w:p>
    <w:bookmarkEnd w:id="13"/>
    <w:bookmarkStart w:name="z48" w:id="14"/>
    <w:p>
      <w:pPr>
        <w:spacing w:after="0"/>
        <w:ind w:left="0"/>
        <w:jc w:val="both"/>
      </w:pPr>
      <w:r>
        <w:rPr>
          <w:rFonts w:ascii="Times New Roman"/>
          <w:b w:val="false"/>
          <w:i w:val="false"/>
          <w:color w:val="000000"/>
          <w:sz w:val="28"/>
        </w:rPr>
        <w:t>
      1) бақылау субъектісіне (объектісіне) бара отырып жүргізілген профилактикалық бақылау және (немесе) тексеру нәтижелері туралы акт (бұдан әрі – акт);</w:t>
      </w:r>
    </w:p>
    <w:bookmarkEnd w:id="14"/>
    <w:bookmarkStart w:name="z49" w:id="15"/>
    <w:p>
      <w:pPr>
        <w:spacing w:after="0"/>
        <w:ind w:left="0"/>
        <w:jc w:val="both"/>
      </w:pPr>
      <w:r>
        <w:rPr>
          <w:rFonts w:ascii="Times New Roman"/>
          <w:b w:val="false"/>
          <w:i w:val="false"/>
          <w:color w:val="000000"/>
          <w:sz w:val="28"/>
        </w:rPr>
        <w:t>
      2) Қазақстан Республикасының асыл тұқымды мал шаруашылығы саласындағы заңнамасын бұзушылықтарды жою туралы нұсқама (бұдан әрі – нұсқама);</w:t>
      </w:r>
    </w:p>
    <w:bookmarkEnd w:id="15"/>
    <w:bookmarkStart w:name="z50" w:id="16"/>
    <w:p>
      <w:pPr>
        <w:spacing w:after="0"/>
        <w:ind w:left="0"/>
        <w:jc w:val="both"/>
      </w:pPr>
      <w:r>
        <w:rPr>
          <w:rFonts w:ascii="Times New Roman"/>
          <w:b w:val="false"/>
          <w:i w:val="false"/>
          <w:color w:val="000000"/>
          <w:sz w:val="28"/>
        </w:rPr>
        <w:t>
      3) асыл тұқымды мал шаруашылығы саласындағы әкімшілік құқық бұзушылық туралы хаттама (бұдан әрі – хаттама).</w:t>
      </w:r>
    </w:p>
    <w:bookmarkEnd w:id="16"/>
    <w:bookmarkStart w:name="z51" w:id="17"/>
    <w:p>
      <w:pPr>
        <w:spacing w:after="0"/>
        <w:ind w:left="0"/>
        <w:jc w:val="left"/>
      </w:pPr>
      <w:r>
        <w:rPr>
          <w:rFonts w:ascii="Times New Roman"/>
          <w:b/>
          <w:i w:val="false"/>
          <w:color w:val="000000"/>
        </w:rPr>
        <w:t xml:space="preserve"> Глава 2. Мемлекеттік инспектордың актілерді жасау және беру тәртібі</w:t>
      </w:r>
    </w:p>
    <w:bookmarkEnd w:id="17"/>
    <w:bookmarkStart w:name="z52" w:id="18"/>
    <w:p>
      <w:pPr>
        <w:spacing w:after="0"/>
        <w:ind w:left="0"/>
        <w:jc w:val="both"/>
      </w:pPr>
      <w:r>
        <w:rPr>
          <w:rFonts w:ascii="Times New Roman"/>
          <w:b w:val="false"/>
          <w:i w:val="false"/>
          <w:color w:val="000000"/>
          <w:sz w:val="28"/>
        </w:rPr>
        <w:t>
      3. Бақылау субъектісіне (объектісіне) бара отырып профилактикалық бақылау және (немесе) тексеру нәтижелері бойынша мемлекеттік инспектор акт және нұсқама жасайды.</w:t>
      </w:r>
    </w:p>
    <w:bookmarkEnd w:id="18"/>
    <w:p>
      <w:pPr>
        <w:spacing w:after="0"/>
        <w:ind w:left="0"/>
        <w:jc w:val="both"/>
      </w:pPr>
      <w:r>
        <w:rPr>
          <w:rFonts w:ascii="Times New Roman"/>
          <w:b w:val="false"/>
          <w:i w:val="false"/>
          <w:color w:val="000000"/>
          <w:sz w:val="28"/>
        </w:rPr>
        <w:t xml:space="preserve">
      Акт Қазақстан Республикасы Кәсіпкерлік кодексінің (бұдан әрі – Кодекс) </w:t>
      </w:r>
      <w:r>
        <w:rPr>
          <w:rFonts w:ascii="Times New Roman"/>
          <w:b w:val="false"/>
          <w:i w:val="false"/>
          <w:color w:val="000000"/>
          <w:sz w:val="28"/>
        </w:rPr>
        <w:t>152-бабының</w:t>
      </w:r>
      <w:r>
        <w:rPr>
          <w:rFonts w:ascii="Times New Roman"/>
          <w:b w:val="false"/>
          <w:i w:val="false"/>
          <w:color w:val="000000"/>
          <w:sz w:val="28"/>
        </w:rPr>
        <w:t xml:space="preserve"> 2, 3, 4 және 9-тармақтарына сәйкес жасалады.</w:t>
      </w:r>
    </w:p>
    <w:p>
      <w:pPr>
        <w:spacing w:after="0"/>
        <w:ind w:left="0"/>
        <w:jc w:val="both"/>
      </w:pPr>
      <w:r>
        <w:rPr>
          <w:rFonts w:ascii="Times New Roman"/>
          <w:b w:val="false"/>
          <w:i w:val="false"/>
          <w:color w:val="000000"/>
          <w:sz w:val="28"/>
        </w:rPr>
        <w:t xml:space="preserve">
      Нұсқаманы мемлекеттік инспектор Кодекстің 152-бабының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7-тармақтарына</w:t>
      </w:r>
      <w:r>
        <w:rPr>
          <w:rFonts w:ascii="Times New Roman"/>
          <w:b w:val="false"/>
          <w:i w:val="false"/>
          <w:color w:val="000000"/>
          <w:sz w:val="28"/>
        </w:rPr>
        <w:t xml:space="preserve"> сәйкес жасайды.</w:t>
      </w:r>
    </w:p>
    <w:bookmarkStart w:name="z53" w:id="19"/>
    <w:p>
      <w:pPr>
        <w:spacing w:after="0"/>
        <w:ind w:left="0"/>
        <w:jc w:val="both"/>
      </w:pPr>
      <w:r>
        <w:rPr>
          <w:rFonts w:ascii="Times New Roman"/>
          <w:b w:val="false"/>
          <w:i w:val="false"/>
          <w:color w:val="000000"/>
          <w:sz w:val="28"/>
        </w:rPr>
        <w:t xml:space="preserve">
      4. Акт және нұсқама үш данада жасалады. </w:t>
      </w:r>
    </w:p>
    <w:bookmarkEnd w:id="19"/>
    <w:p>
      <w:pPr>
        <w:spacing w:after="0"/>
        <w:ind w:left="0"/>
        <w:jc w:val="both"/>
      </w:pPr>
      <w:r>
        <w:rPr>
          <w:rFonts w:ascii="Times New Roman"/>
          <w:b w:val="false"/>
          <w:i w:val="false"/>
          <w:color w:val="000000"/>
          <w:sz w:val="28"/>
        </w:rPr>
        <w:t xml:space="preserve">
      Мемлекеттік инспектор актінің/нұсқаманың бірінші данасын Қазақстан Республикасы Бас прокурорының міндетін атқарушының 2020 жылғы 25 желтоқсандағы № 162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21964 болып тіркелген) бекітілген Тексеруді және бақылау және қадағалау субъектісіне (объектісіне) бару арқылы профилактикалық бақылау мен қадағалауды тағайындау туралы актілерді, олардың мерзімдерін ұзарту және күшін жою туралы қосымша актілерді, тексеру және бақылау және қадағалау субъектісіне (объектісіне) бару арқылы профилактикалық бақылау мен қадағалау мерзімдерін тоқтата тұру, қайта бастау, ұзарту, қатысушылар құрамын өзгерту және тексеру және бақылау және қадағалау субъектісіне (объектісіне) бару арқылы профилактикалық бақылау мен қадағалау туралы ақпараттық есепке алу құжаттарын ұсыну және олардың нәтижелері туралы хабарламаларды тіркеу қағидаларына сәйкес электрондық нысанда құқықтық статистика және арнайы есепке алу саласындағы уәкілетті органға және оның аумақтық органдарына, актінің/нұсқаманың екінші данасын қағаз тасығышта қол қойғызып немесе электрондық нысанда танысу және анықталған бұзушылықтарды жою жөнінде шаралар қабылдау және басқа да іс-қимылдар үшін бақылау субъектісіне (заңды тұлғаның басшысына не оның өкілетті адамына, жеке тұлғаға) тапсырады, актінің/нұсқаманың үшінші данасы мемлекеттік инспекторда қалады.</w:t>
      </w:r>
    </w:p>
    <w:p>
      <w:pPr>
        <w:spacing w:after="0"/>
        <w:ind w:left="0"/>
        <w:jc w:val="both"/>
      </w:pPr>
      <w:r>
        <w:rPr>
          <w:rFonts w:ascii="Times New Roman"/>
          <w:b w:val="false"/>
          <w:i w:val="false"/>
          <w:color w:val="000000"/>
          <w:sz w:val="28"/>
        </w:rPr>
        <w:t>
      Электрондық нысанда қалыптастырылған акт және нұсқама бақылау субъектісінің таңдауы бойынша "цифрлық үкіметтің" веб-порталы немесе құқықтық статистика және арнайы есепке алу саласындағы уәкілетті органның цифрлық жүйелері арқылы беріледі.</w:t>
      </w:r>
    </w:p>
    <w:p>
      <w:pPr>
        <w:spacing w:after="0"/>
        <w:ind w:left="0"/>
        <w:jc w:val="both"/>
      </w:pPr>
      <w:r>
        <w:rPr>
          <w:rFonts w:ascii="Times New Roman"/>
          <w:b w:val="false"/>
          <w:i w:val="false"/>
          <w:color w:val="000000"/>
          <w:sz w:val="28"/>
        </w:rPr>
        <w:t>
      Электрондық нысанда қалыптастырылған акт және нұсқама бақылау субъектісі көрсеткен электрондық почта мекенжайына 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13.05.2026 </w:t>
      </w:r>
      <w:r>
        <w:rPr>
          <w:rFonts w:ascii="Times New Roman"/>
          <w:b w:val="false"/>
          <w:i w:val="false"/>
          <w:color w:val="000000"/>
          <w:sz w:val="28"/>
        </w:rPr>
        <w:t>№ 189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4" w:id="20"/>
    <w:p>
      <w:pPr>
        <w:spacing w:after="0"/>
        <w:ind w:left="0"/>
        <w:jc w:val="both"/>
      </w:pPr>
      <w:r>
        <w:rPr>
          <w:rFonts w:ascii="Times New Roman"/>
          <w:b w:val="false"/>
          <w:i w:val="false"/>
          <w:color w:val="000000"/>
          <w:sz w:val="28"/>
        </w:rPr>
        <w:t>
      5. Хаттамаларды асыл тұқымды мал шаруашылығы саласындағы уәкілетті органның уәкілетті лауазымды адамдары мыналар бойынша толтырады:</w:t>
      </w:r>
    </w:p>
    <w:bookmarkEnd w:id="20"/>
    <w:p>
      <w:pPr>
        <w:spacing w:after="0"/>
        <w:ind w:left="0"/>
        <w:jc w:val="both"/>
      </w:pPr>
      <w:r>
        <w:rPr>
          <w:rFonts w:ascii="Times New Roman"/>
          <w:b w:val="false"/>
          <w:i w:val="false"/>
          <w:color w:val="000000"/>
          <w:sz w:val="28"/>
        </w:rPr>
        <w:t xml:space="preserve">
      соттар қарайтын әкімшілік құқық бұзушылық туралы істер бойынша (Қазақстан Республикасының Әкімшілік құқық бұзушылық туралы кодексінің (бұдан әрі – Әкімшілік құқық бұзушылық туралы кодекс) </w:t>
      </w:r>
      <w:r>
        <w:rPr>
          <w:rFonts w:ascii="Times New Roman"/>
          <w:b w:val="false"/>
          <w:i w:val="false"/>
          <w:color w:val="000000"/>
          <w:sz w:val="28"/>
        </w:rPr>
        <w:t>407-бабы</w:t>
      </w:r>
      <w:r>
        <w:rPr>
          <w:rFonts w:ascii="Times New Roman"/>
          <w:b w:val="false"/>
          <w:i w:val="false"/>
          <w:color w:val="000000"/>
          <w:sz w:val="28"/>
        </w:rPr>
        <w:t xml:space="preserve"> (екінші және үшінші бөліктері), 462 және 463-баптары);</w:t>
      </w:r>
    </w:p>
    <w:p>
      <w:pPr>
        <w:spacing w:after="0"/>
        <w:ind w:left="0"/>
        <w:jc w:val="both"/>
      </w:pPr>
      <w:r>
        <w:rPr>
          <w:rFonts w:ascii="Times New Roman"/>
          <w:b w:val="false"/>
          <w:i w:val="false"/>
          <w:color w:val="000000"/>
          <w:sz w:val="28"/>
        </w:rPr>
        <w:t xml:space="preserve">
      асыл тұқымды мал шаруашылығы саласындағы уәкілетті орган қарауы тиіс әкімшілік құқық бұзушылық туралы істер бойынша (Кодекстің </w:t>
      </w:r>
      <w:r>
        <w:rPr>
          <w:rFonts w:ascii="Times New Roman"/>
          <w:b w:val="false"/>
          <w:i w:val="false"/>
          <w:color w:val="000000"/>
          <w:sz w:val="28"/>
        </w:rPr>
        <w:t>407-бабы</w:t>
      </w:r>
      <w:r>
        <w:rPr>
          <w:rFonts w:ascii="Times New Roman"/>
          <w:b w:val="false"/>
          <w:i w:val="false"/>
          <w:color w:val="000000"/>
          <w:sz w:val="28"/>
        </w:rPr>
        <w:t xml:space="preserve"> (бірінші бөлігі)).</w:t>
      </w:r>
    </w:p>
    <w:bookmarkStart w:name="z55" w:id="21"/>
    <w:p>
      <w:pPr>
        <w:spacing w:after="0"/>
        <w:ind w:left="0"/>
        <w:jc w:val="both"/>
      </w:pPr>
      <w:r>
        <w:rPr>
          <w:rFonts w:ascii="Times New Roman"/>
          <w:b w:val="false"/>
          <w:i w:val="false"/>
          <w:color w:val="000000"/>
          <w:sz w:val="28"/>
        </w:rPr>
        <w:t>
      Хаттамаларды мыналар толтырады:</w:t>
      </w:r>
    </w:p>
    <w:bookmarkEnd w:id="21"/>
    <w:bookmarkStart w:name="z56" w:id="22"/>
    <w:p>
      <w:pPr>
        <w:spacing w:after="0"/>
        <w:ind w:left="0"/>
        <w:jc w:val="both"/>
      </w:pPr>
      <w:r>
        <w:rPr>
          <w:rFonts w:ascii="Times New Roman"/>
          <w:b w:val="false"/>
          <w:i w:val="false"/>
          <w:color w:val="000000"/>
          <w:sz w:val="28"/>
        </w:rPr>
        <w:t>
      1) Қазақстан Республикасының асыл тұқымды мал шаруашылығы жөніндегі бас мемлекеттік инспекторы;</w:t>
      </w:r>
    </w:p>
    <w:bookmarkEnd w:id="22"/>
    <w:bookmarkStart w:name="z57" w:id="23"/>
    <w:p>
      <w:pPr>
        <w:spacing w:after="0"/>
        <w:ind w:left="0"/>
        <w:jc w:val="both"/>
      </w:pPr>
      <w:r>
        <w:rPr>
          <w:rFonts w:ascii="Times New Roman"/>
          <w:b w:val="false"/>
          <w:i w:val="false"/>
          <w:color w:val="000000"/>
          <w:sz w:val="28"/>
        </w:rPr>
        <w:t>
      2) Қазақстан Республикасының асыл тұқымды мал шаруашылығы жөніндегі бас мемлекеттік инспекторының орынбасары;</w:t>
      </w:r>
    </w:p>
    <w:bookmarkEnd w:id="23"/>
    <w:bookmarkStart w:name="z58" w:id="24"/>
    <w:p>
      <w:pPr>
        <w:spacing w:after="0"/>
        <w:ind w:left="0"/>
        <w:jc w:val="both"/>
      </w:pPr>
      <w:r>
        <w:rPr>
          <w:rFonts w:ascii="Times New Roman"/>
          <w:b w:val="false"/>
          <w:i w:val="false"/>
          <w:color w:val="000000"/>
          <w:sz w:val="28"/>
        </w:rPr>
        <w:t>
      3) астананың, облыстардың, республикалық маңызы бар қалалардың асыл тұқымды мал шаруашылығы жөніндегі бас мемлекеттік инспекторлары және олардың орынбасарлары;</w:t>
      </w:r>
    </w:p>
    <w:bookmarkEnd w:id="24"/>
    <w:bookmarkStart w:name="z59" w:id="25"/>
    <w:p>
      <w:pPr>
        <w:spacing w:after="0"/>
        <w:ind w:left="0"/>
        <w:jc w:val="both"/>
      </w:pPr>
      <w:r>
        <w:rPr>
          <w:rFonts w:ascii="Times New Roman"/>
          <w:b w:val="false"/>
          <w:i w:val="false"/>
          <w:color w:val="000000"/>
          <w:sz w:val="28"/>
        </w:rPr>
        <w:t>
      4) облыстардың, аудандардың, облыстық маңызы бар қалалардың асыл тұқымды мал шаруашылығы жөніндегі мемлекеттік инспекторлары.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Ауыл шаруашылығы министрінің 24.08.2026 </w:t>
      </w:r>
      <w:r>
        <w:rPr>
          <w:rFonts w:ascii="Times New Roman"/>
          <w:b w:val="false"/>
          <w:i w:val="false"/>
          <w:color w:val="000000"/>
          <w:sz w:val="28"/>
        </w:rPr>
        <w:t>№ 312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26"/>
    <w:p>
      <w:pPr>
        <w:spacing w:after="0"/>
        <w:ind w:left="0"/>
        <w:jc w:val="both"/>
      </w:pPr>
      <w:r>
        <w:rPr>
          <w:rFonts w:ascii="Times New Roman"/>
          <w:b w:val="false"/>
          <w:i w:val="false"/>
          <w:color w:val="000000"/>
          <w:sz w:val="28"/>
        </w:rPr>
        <w:t>
      6. Әкімшілік құқық бұзушылық туралы хаттама осы бұйрыққа 2-1-қосымшаға сәйкес нысан бойынша жасалады.</w:t>
      </w:r>
    </w:p>
    <w:bookmarkEnd w:id="26"/>
    <w:bookmarkStart w:name="z61" w:id="27"/>
    <w:p>
      <w:pPr>
        <w:spacing w:after="0"/>
        <w:ind w:left="0"/>
        <w:jc w:val="both"/>
      </w:pPr>
      <w:r>
        <w:rPr>
          <w:rFonts w:ascii="Times New Roman"/>
          <w:b w:val="false"/>
          <w:i w:val="false"/>
          <w:color w:val="000000"/>
          <w:sz w:val="28"/>
        </w:rPr>
        <w:t xml:space="preserve">
      7. Хаттаманы жазу кезінде іс жүргізу тілі анықталады. Өзіне қатысты іс қозғалған адамға, сондай-ақ әкімшілік құқық бұзушылық туралы іс бойынша іс жүргізуге қатысатын куәларға Әкімшілік құқық бұзушылық туралы кодекстің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654</w:t>
      </w:r>
      <w:r>
        <w:rPr>
          <w:rFonts w:ascii="Times New Roman"/>
          <w:b w:val="false"/>
          <w:i w:val="false"/>
          <w:color w:val="000000"/>
          <w:sz w:val="28"/>
        </w:rPr>
        <w:t xml:space="preserve">, </w:t>
      </w:r>
      <w:r>
        <w:rPr>
          <w:rFonts w:ascii="Times New Roman"/>
          <w:b w:val="false"/>
          <w:i w:val="false"/>
          <w:color w:val="000000"/>
          <w:sz w:val="28"/>
        </w:rPr>
        <w:t>738</w:t>
      </w:r>
      <w:r>
        <w:rPr>
          <w:rFonts w:ascii="Times New Roman"/>
          <w:b w:val="false"/>
          <w:i w:val="false"/>
          <w:color w:val="000000"/>
          <w:sz w:val="28"/>
        </w:rPr>
        <w:t xml:space="preserve">,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754</w:t>
      </w:r>
      <w:r>
        <w:rPr>
          <w:rFonts w:ascii="Times New Roman"/>
          <w:b w:val="false"/>
          <w:i w:val="false"/>
          <w:color w:val="000000"/>
          <w:sz w:val="28"/>
        </w:rPr>
        <w:t xml:space="preserve">, </w:t>
      </w:r>
      <w:r>
        <w:rPr>
          <w:rFonts w:ascii="Times New Roman"/>
          <w:b w:val="false"/>
          <w:i w:val="false"/>
          <w:color w:val="000000"/>
          <w:sz w:val="28"/>
        </w:rPr>
        <w:t>755</w:t>
      </w:r>
      <w:r>
        <w:rPr>
          <w:rFonts w:ascii="Times New Roman"/>
          <w:b w:val="false"/>
          <w:i w:val="false"/>
          <w:color w:val="000000"/>
          <w:sz w:val="28"/>
        </w:rPr>
        <w:t xml:space="preserve">, </w:t>
      </w:r>
      <w:r>
        <w:rPr>
          <w:rFonts w:ascii="Times New Roman"/>
          <w:b w:val="false"/>
          <w:i w:val="false"/>
          <w:color w:val="000000"/>
          <w:sz w:val="28"/>
        </w:rPr>
        <w:t>810</w:t>
      </w:r>
      <w:r>
        <w:rPr>
          <w:rFonts w:ascii="Times New Roman"/>
          <w:b w:val="false"/>
          <w:i w:val="false"/>
          <w:color w:val="000000"/>
          <w:sz w:val="28"/>
        </w:rPr>
        <w:t xml:space="preserve">, </w:t>
      </w:r>
      <w:r>
        <w:rPr>
          <w:rFonts w:ascii="Times New Roman"/>
          <w:b w:val="false"/>
          <w:i w:val="false"/>
          <w:color w:val="000000"/>
          <w:sz w:val="28"/>
        </w:rPr>
        <w:t>811-баптарына</w:t>
      </w:r>
      <w:r>
        <w:rPr>
          <w:rFonts w:ascii="Times New Roman"/>
          <w:b w:val="false"/>
          <w:i w:val="false"/>
          <w:color w:val="000000"/>
          <w:sz w:val="28"/>
        </w:rPr>
        <w:t xml:space="preserve"> сәйкес олардың құқықтары, міндеттері мен жауапкершілігі түсіндіріледі, ол туралы хаттамада белгі қойылады.</w:t>
      </w:r>
    </w:p>
    <w:bookmarkEnd w:id="27"/>
    <w:bookmarkStart w:name="z62" w:id="28"/>
    <w:p>
      <w:pPr>
        <w:spacing w:after="0"/>
        <w:ind w:left="0"/>
        <w:jc w:val="both"/>
      </w:pPr>
      <w:r>
        <w:rPr>
          <w:rFonts w:ascii="Times New Roman"/>
          <w:b w:val="false"/>
          <w:i w:val="false"/>
          <w:color w:val="000000"/>
          <w:sz w:val="28"/>
        </w:rPr>
        <w:t xml:space="preserve">
      8. Хаттамаға оны толтырған адам және Әкімшілік құқық бұзушылық туралы кодекстің </w:t>
      </w:r>
      <w:r>
        <w:rPr>
          <w:rFonts w:ascii="Times New Roman"/>
          <w:b w:val="false"/>
          <w:i w:val="false"/>
          <w:color w:val="000000"/>
          <w:sz w:val="28"/>
        </w:rPr>
        <w:t>803-бабында</w:t>
      </w:r>
      <w:r>
        <w:rPr>
          <w:rFonts w:ascii="Times New Roman"/>
          <w:b w:val="false"/>
          <w:i w:val="false"/>
          <w:color w:val="000000"/>
          <w:sz w:val="28"/>
        </w:rPr>
        <w:t xml:space="preserve"> көзделген жағдайларды қоспағанда, өзіне қатысты әкімшілік құқық бұзушылық туралы іс бойынша іс жүргізіліп жатқан адам (адамның өкілі) қол қояды. Жәбірленушілер мен куәлар болған кезде, хаттамаға жәбірленуші мен куәлар қол қояды.</w:t>
      </w:r>
    </w:p>
    <w:bookmarkEnd w:id="28"/>
    <w:bookmarkStart w:name="z63" w:id="29"/>
    <w:p>
      <w:pPr>
        <w:spacing w:after="0"/>
        <w:ind w:left="0"/>
        <w:jc w:val="both"/>
      </w:pPr>
      <w:r>
        <w:rPr>
          <w:rFonts w:ascii="Times New Roman"/>
          <w:b w:val="false"/>
          <w:i w:val="false"/>
          <w:color w:val="000000"/>
          <w:sz w:val="28"/>
        </w:rPr>
        <w:t>
      9. Тиісті түрде хабардар етілген, өзіне қатысты іс қозғалған адам болмаған немесе келмеген жағдайда, хаттамаға оған қатысты іс қозғалған адамның жоқтығы немесе келмейтіні туралы белгі қойылып, оны толтырған адам қол қояды.</w:t>
      </w:r>
    </w:p>
    <w:bookmarkEnd w:id="29"/>
    <w:bookmarkStart w:name="z64" w:id="30"/>
    <w:p>
      <w:pPr>
        <w:spacing w:after="0"/>
        <w:ind w:left="0"/>
        <w:jc w:val="both"/>
      </w:pPr>
      <w:r>
        <w:rPr>
          <w:rFonts w:ascii="Times New Roman"/>
          <w:b w:val="false"/>
          <w:i w:val="false"/>
          <w:color w:val="000000"/>
          <w:sz w:val="28"/>
        </w:rPr>
        <w:t>
      10. Өзіне қатысты әкімшілік құқық бұзушылық туралы іс қозғалған адам әкімшілік құқық бұзушылық туралы іс бойынша Хаттамаға қол қойып қабылдаудан бас тартқан жағдайда, оны толтырған адам хаттамаға тиісті жазба жасайды.</w:t>
      </w:r>
    </w:p>
    <w:bookmarkEnd w:id="30"/>
    <w:bookmarkStart w:name="z65" w:id="31"/>
    <w:p>
      <w:pPr>
        <w:spacing w:after="0"/>
        <w:ind w:left="0"/>
        <w:jc w:val="both"/>
      </w:pPr>
      <w:r>
        <w:rPr>
          <w:rFonts w:ascii="Times New Roman"/>
          <w:b w:val="false"/>
          <w:i w:val="false"/>
          <w:color w:val="000000"/>
          <w:sz w:val="28"/>
        </w:rPr>
        <w:t>
      11. Өзіне қатысты іс қозғалған жеке тұлғаға немесе заңды тұлғаның өкіліне хаттамамен танысуға мүмкіндік беріледі. Аталған адамдар хаттаманың мазмұны бойынша түсініктемелер мен ескертулер бере алады, сондай-ақ оған қол қоюдан өзінің бас тарту себептерін баяндай алады, ол хаттамаға қоса беріледі. Бұл адамдар хаттамаға қол қоюдан бас тартқан жағдайда, онда тиісті жазба жазылады. Өзіне қатысты іс қозғалған адамның хаттамаға қол қою фактісі осы адамның хаттамамен танысқанын куәландырады және оның әкімшілік құқық бұзушылық жасаудағы кінәсін мойындау болып табылмайды.</w:t>
      </w:r>
    </w:p>
    <w:bookmarkEnd w:id="31"/>
    <w:bookmarkStart w:name="z66" w:id="32"/>
    <w:p>
      <w:pPr>
        <w:spacing w:after="0"/>
        <w:ind w:left="0"/>
        <w:jc w:val="both"/>
      </w:pPr>
      <w:r>
        <w:rPr>
          <w:rFonts w:ascii="Times New Roman"/>
          <w:b w:val="false"/>
          <w:i w:val="false"/>
          <w:color w:val="000000"/>
          <w:sz w:val="28"/>
        </w:rPr>
        <w:t>
      12. Өзіне қатысты іс қозғалған жеке тұлғаға немесе заңды тұлғаның өкіліне, сондай-ақ жәбірленушіге хаттама жасалғаннан кейін оның көшірмесі осы Қағидалардың 13-тармағында көзделген жағдайларды қоспағанда, дереу қолхатпен табыс етіледі.</w:t>
      </w:r>
    </w:p>
    <w:bookmarkEnd w:id="32"/>
    <w:p>
      <w:pPr>
        <w:spacing w:after="0"/>
        <w:ind w:left="0"/>
        <w:jc w:val="both"/>
      </w:pPr>
      <w:r>
        <w:rPr>
          <w:rFonts w:ascii="Times New Roman"/>
          <w:b w:val="false"/>
          <w:i w:val="false"/>
          <w:color w:val="000000"/>
          <w:sz w:val="28"/>
        </w:rPr>
        <w:t>
      Хаттама электрондық нысанда жасалған кезде әкімшілік құқық бұзушылық туралы іс бойынша іс жүргізуге қатысушыларға оның "цифрлық үкіметтің" веб-порталында немесе құқықтық статистика және арнайы есепке алу саласындағы уәкілетті органның ақпараттық сервисінде орналастырылғаны туралы хабарланады.</w:t>
      </w:r>
    </w:p>
    <w:p>
      <w:pPr>
        <w:spacing w:after="0"/>
        <w:ind w:left="0"/>
        <w:jc w:val="both"/>
      </w:pPr>
      <w:r>
        <w:rPr>
          <w:rFonts w:ascii="Times New Roman"/>
          <w:b w:val="false"/>
          <w:i w:val="false"/>
          <w:color w:val="000000"/>
          <w:sz w:val="28"/>
        </w:rPr>
        <w:t xml:space="preserve">
      Өзіне қатысты әкімшілік құқық бұзушылық туралы іс жүргізіліп жатқан адамның (адам өкілінің) өтініші бойынша хаттаманың көшірмесі қағаз жеткізгіште тапсыру не ол көрсеткен почталық немесе электрондық мекенжайға жіберу арқылы, сондай-ақ Қазақстан Республикасы Бас прокурорының міндетін атқарушының 2020 жылғы 10 шілдедегі № 85 бұйрығымен (Нормативтік құқықтық актілерді мемлекеттік тіркеу тізілімінде № 20962 болып тіркелген) бекітілген Әкімшілік іс жүргізудің бірыңғай тізілімін жүргізу қағидаларының </w:t>
      </w:r>
      <w:r>
        <w:rPr>
          <w:rFonts w:ascii="Times New Roman"/>
          <w:b w:val="false"/>
          <w:i w:val="false"/>
          <w:color w:val="000000"/>
          <w:sz w:val="28"/>
        </w:rPr>
        <w:t>10-тармағында</w:t>
      </w:r>
      <w:r>
        <w:rPr>
          <w:rFonts w:ascii="Times New Roman"/>
          <w:b w:val="false"/>
          <w:i w:val="false"/>
          <w:color w:val="000000"/>
          <w:sz w:val="28"/>
        </w:rPr>
        <w:t xml:space="preserve"> көзделген өзге де тәсілмен дереу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13.05.2026 </w:t>
      </w:r>
      <w:r>
        <w:rPr>
          <w:rFonts w:ascii="Times New Roman"/>
          <w:b w:val="false"/>
          <w:i w:val="false"/>
          <w:color w:val="000000"/>
          <w:sz w:val="28"/>
        </w:rPr>
        <w:t>№ 189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 w:id="33"/>
    <w:p>
      <w:pPr>
        <w:spacing w:after="0"/>
        <w:ind w:left="0"/>
        <w:jc w:val="both"/>
      </w:pPr>
      <w:r>
        <w:rPr>
          <w:rFonts w:ascii="Times New Roman"/>
          <w:b w:val="false"/>
          <w:i w:val="false"/>
          <w:color w:val="000000"/>
          <w:sz w:val="28"/>
        </w:rPr>
        <w:t xml:space="preserve">
      13. Хаттама Әкімшілік құқық бұзушылық туралы кодекстің </w:t>
      </w:r>
      <w:r>
        <w:rPr>
          <w:rFonts w:ascii="Times New Roman"/>
          <w:b w:val="false"/>
          <w:i w:val="false"/>
          <w:color w:val="000000"/>
          <w:sz w:val="28"/>
        </w:rPr>
        <w:t>803-бабының</w:t>
      </w:r>
      <w:r>
        <w:rPr>
          <w:rFonts w:ascii="Times New Roman"/>
          <w:b w:val="false"/>
          <w:i w:val="false"/>
          <w:color w:val="000000"/>
          <w:sz w:val="28"/>
        </w:rPr>
        <w:t xml:space="preserve"> бесінші бөлігінде көзделген негіздер бойынша өзіне қатысты іс қозғалған адам болмаған жағдайда, ол жасалғаннан кейін екі тәулік ішінде өзіне қатысты іс қозғалған адамды хабардар ете отырып, тапсырыс хатпен почта арқылы жіберіледі. Өзіне қатысты іс қозғалған адамды алған кезден бастап үш тәулік ішінде хаттаманы қайтармау фактісі оған қол қоюдан бас тарту деп танылады, бұл туралы хаттаманың көшірмесіне тиісті жазба жасалады.</w:t>
      </w:r>
    </w:p>
    <w:bookmarkEnd w:id="33"/>
    <w:bookmarkStart w:name="z68" w:id="34"/>
    <w:p>
      <w:pPr>
        <w:spacing w:after="0"/>
        <w:ind w:left="0"/>
        <w:jc w:val="both"/>
      </w:pPr>
      <w:r>
        <w:rPr>
          <w:rFonts w:ascii="Times New Roman"/>
          <w:b w:val="false"/>
          <w:i w:val="false"/>
          <w:color w:val="000000"/>
          <w:sz w:val="28"/>
        </w:rPr>
        <w:t>
      14. Хаттама әкімшілік құқық бұзушылық жасау фактісі анықталғаннан кейін дереу жасалады.</w:t>
      </w:r>
    </w:p>
    <w:bookmarkEnd w:id="34"/>
    <w:bookmarkStart w:name="z69" w:id="35"/>
    <w:p>
      <w:pPr>
        <w:spacing w:after="0"/>
        <w:ind w:left="0"/>
        <w:jc w:val="both"/>
      </w:pPr>
      <w:r>
        <w:rPr>
          <w:rFonts w:ascii="Times New Roman"/>
          <w:b w:val="false"/>
          <w:i w:val="false"/>
          <w:color w:val="000000"/>
          <w:sz w:val="28"/>
        </w:rPr>
        <w:t xml:space="preserve">
      15. Кодекстің </w:t>
      </w:r>
      <w:r>
        <w:rPr>
          <w:rFonts w:ascii="Times New Roman"/>
          <w:b w:val="false"/>
          <w:i w:val="false"/>
          <w:color w:val="000000"/>
          <w:sz w:val="28"/>
        </w:rPr>
        <w:t>13-тарауына</w:t>
      </w:r>
      <w:r>
        <w:rPr>
          <w:rFonts w:ascii="Times New Roman"/>
          <w:b w:val="false"/>
          <w:i w:val="false"/>
          <w:color w:val="000000"/>
          <w:sz w:val="28"/>
        </w:rPr>
        <w:t xml:space="preserve"> сәйкес жүргізілетін тексеру барысында әкімшілік құқық бұзушылық анықталған кезде хаттама тиісті тексеру аяқталғаннан кейін дереу жасалады.</w:t>
      </w:r>
    </w:p>
    <w:bookmarkEnd w:id="35"/>
    <w:bookmarkStart w:name="z70" w:id="36"/>
    <w:p>
      <w:pPr>
        <w:spacing w:after="0"/>
        <w:ind w:left="0"/>
        <w:jc w:val="both"/>
      </w:pPr>
      <w:r>
        <w:rPr>
          <w:rFonts w:ascii="Times New Roman"/>
          <w:b w:val="false"/>
          <w:i w:val="false"/>
          <w:color w:val="000000"/>
          <w:sz w:val="28"/>
        </w:rPr>
        <w:t>
      16. Әкімшілік құқық бұзушылықтың мән-жайларын, өздеріне қатысты іс қозғалған жеке тұлғаның жеке басын немесе заңды тұлға туралы мәліметтерді және заңды тұлға өкілінің жеке басын қосымша анықтау талап етілген жағдайларда хаттама көрсетілген мән-жайлар анықталған күннен бастап үш тәулік ішінде жасалады.</w:t>
      </w:r>
    </w:p>
    <w:bookmarkEnd w:id="36"/>
    <w:bookmarkStart w:name="z71" w:id="37"/>
    <w:p>
      <w:pPr>
        <w:spacing w:after="0"/>
        <w:ind w:left="0"/>
        <w:jc w:val="both"/>
      </w:pPr>
      <w:r>
        <w:rPr>
          <w:rFonts w:ascii="Times New Roman"/>
          <w:b w:val="false"/>
          <w:i w:val="false"/>
          <w:color w:val="000000"/>
          <w:sz w:val="28"/>
        </w:rPr>
        <w:t xml:space="preserve">
      17. Хаттама, ал Әкімшілік құқық бұзушылық туралы кодекстің </w:t>
      </w:r>
      <w:r>
        <w:rPr>
          <w:rFonts w:ascii="Times New Roman"/>
          <w:b w:val="false"/>
          <w:i w:val="false"/>
          <w:color w:val="000000"/>
          <w:sz w:val="28"/>
        </w:rPr>
        <w:t>803-бабының</w:t>
      </w:r>
      <w:r>
        <w:rPr>
          <w:rFonts w:ascii="Times New Roman"/>
          <w:b w:val="false"/>
          <w:i w:val="false"/>
          <w:color w:val="000000"/>
          <w:sz w:val="28"/>
        </w:rPr>
        <w:t xml:space="preserve"> тоғызыншы бөлігінде көзделген жағдайда хаттаманың көшірмесі толтырылған кезден бастап 3 (үш) тәулік ішінде әкімшілік құқық бұзушылық туралы істі қарауға уәкілетті сотқа, органға (лауазымды адамға) қарау үшін жіберіледі.</w:t>
      </w:r>
    </w:p>
    <w:bookmarkEnd w:id="37"/>
    <w:bookmarkStart w:name="z72" w:id="38"/>
    <w:p>
      <w:pPr>
        <w:spacing w:after="0"/>
        <w:ind w:left="0"/>
        <w:jc w:val="both"/>
      </w:pPr>
      <w:r>
        <w:rPr>
          <w:rFonts w:ascii="Times New Roman"/>
          <w:b w:val="false"/>
          <w:i w:val="false"/>
          <w:color w:val="000000"/>
          <w:sz w:val="28"/>
        </w:rPr>
        <w:t>
      18. Мемлекеттік инспекторлар хаттаманы қағаз нысанда толтырған кезде оны толтырғаннан кейін бір тәулік ішінде әкімшілік істердің бірыңғай тізіліміне (бұдан әрі – ӘІБТ) хаттаманың түпнұсқасының және істі жүзеге асыру шеңберінде жиналған мемлекеттік құпиялары жоқ құжаттарды (PDF, JPEG, PNG, SVG, Tiff-құжаттар түрінде) енгізілуін қамтамасыз етеді.</w:t>
      </w:r>
    </w:p>
    <w:bookmarkEnd w:id="38"/>
    <w:p>
      <w:pPr>
        <w:spacing w:after="0"/>
        <w:ind w:left="0"/>
        <w:jc w:val="both"/>
      </w:pPr>
      <w:r>
        <w:rPr>
          <w:rFonts w:ascii="Times New Roman"/>
          <w:b w:val="false"/>
          <w:i w:val="false"/>
          <w:color w:val="000000"/>
          <w:sz w:val="28"/>
        </w:rPr>
        <w:t xml:space="preserve">
      Іске қатысты және (немесе) заттай дәлелдемелер болып табылатын файлдық құжаттар мен медиа-файлдар ӘІБТ-ге салынады, ал мүмкін болмаған жағдайда Кодекстің </w:t>
      </w:r>
      <w:r>
        <w:rPr>
          <w:rFonts w:ascii="Times New Roman"/>
          <w:b w:val="false"/>
          <w:i w:val="false"/>
          <w:color w:val="000000"/>
          <w:sz w:val="28"/>
        </w:rPr>
        <w:t>803-бабының</w:t>
      </w:r>
      <w:r>
        <w:rPr>
          <w:rFonts w:ascii="Times New Roman"/>
          <w:b w:val="false"/>
          <w:i w:val="false"/>
          <w:color w:val="000000"/>
          <w:sz w:val="28"/>
        </w:rPr>
        <w:t xml:space="preserve"> екінші бөлігіне сәйкес хаттамада көрсетіле отырып, іс материалдарына қоса тіркеледі.</w:t>
      </w:r>
    </w:p>
    <w:bookmarkStart w:name="z73" w:id="39"/>
    <w:p>
      <w:pPr>
        <w:spacing w:after="0"/>
        <w:ind w:left="0"/>
        <w:jc w:val="both"/>
      </w:pPr>
      <w:r>
        <w:rPr>
          <w:rFonts w:ascii="Times New Roman"/>
          <w:b w:val="false"/>
          <w:i w:val="false"/>
          <w:color w:val="000000"/>
          <w:sz w:val="28"/>
        </w:rPr>
        <w:t xml:space="preserve">
      19. Осы Қағидаларда реттелмеген бөлігінде мемлекеттік инспекторлар хаттама жасау кезінде Әкімшілік құқық бұзушылық туралы </w:t>
      </w:r>
      <w:r>
        <w:rPr>
          <w:rFonts w:ascii="Times New Roman"/>
          <w:b w:val="false"/>
          <w:i w:val="false"/>
          <w:color w:val="000000"/>
          <w:sz w:val="28"/>
        </w:rPr>
        <w:t>кодекстің</w:t>
      </w:r>
      <w:r>
        <w:rPr>
          <w:rFonts w:ascii="Times New Roman"/>
          <w:b w:val="false"/>
          <w:i w:val="false"/>
          <w:color w:val="000000"/>
          <w:sz w:val="28"/>
        </w:rPr>
        <w:t xml:space="preserve"> нормаларын басшылыққа алуы қажет.</w:t>
      </w:r>
    </w:p>
    <w:bookmarkEnd w:id="3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