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e7d90" w14:textId="10e7d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Ақпараттық-коммуникациялық технологиялар статистикасы бойынша әдістемені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министрлігінің Статистика комитеті төрағасының 2016 жылғы 21 қазандағы № 246 бұйрығы. Қазақстан Республикасының Әділет министрлігінде 2016 жылғы 23 қарашада № 14447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20)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Бұйрықтың кіріспесі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Ақпараттық-коммуникациялық технологиялар статистика бойынша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экономика министрлігі Статистика комитетінің Қызмет көрсету және энергетика статистикасы басқармасы Заң басқармасымен бірлесіп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жіберілуін;</w:t>
      </w:r>
    </w:p>
    <w:bookmarkEnd w:id="4"/>
    <w:bookmarkStart w:name="z6" w:id="5"/>
    <w:p>
      <w:pPr>
        <w:spacing w:after="0"/>
        <w:ind w:left="0"/>
        <w:jc w:val="both"/>
      </w:pPr>
      <w:r>
        <w:rPr>
          <w:rFonts w:ascii="Times New Roman"/>
          <w:b w:val="false"/>
          <w:i w:val="false"/>
          <w:color w:val="000000"/>
          <w:sz w:val="28"/>
        </w:rPr>
        <w:t xml:space="preserve">
      3) мемлекеттік тіркеуден өткен күннен бастап күнтізбелік он күн ішінде баспа және электрондық түрде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5"/>
    <w:bookmarkStart w:name="z7" w:id="6"/>
    <w:p>
      <w:pPr>
        <w:spacing w:after="0"/>
        <w:ind w:left="0"/>
        <w:jc w:val="both"/>
      </w:pPr>
      <w:r>
        <w:rPr>
          <w:rFonts w:ascii="Times New Roman"/>
          <w:b w:val="false"/>
          <w:i w:val="false"/>
          <w:color w:val="000000"/>
          <w:sz w:val="28"/>
        </w:rPr>
        <w:t xml:space="preserve">
      4) осы бұйрықтың Қазақстан Республикасы Ұлттық экономика министрлігі Статистика комитетінің интернет-ресурсында орналастырылуын қамтамасыз етсін. </w:t>
      </w:r>
    </w:p>
    <w:bookmarkEnd w:id="6"/>
    <w:bookmarkStart w:name="z8" w:id="7"/>
    <w:p>
      <w:pPr>
        <w:spacing w:after="0"/>
        <w:ind w:left="0"/>
        <w:jc w:val="both"/>
      </w:pPr>
      <w:r>
        <w:rPr>
          <w:rFonts w:ascii="Times New Roman"/>
          <w:b w:val="false"/>
          <w:i w:val="false"/>
          <w:color w:val="000000"/>
          <w:sz w:val="28"/>
        </w:rPr>
        <w:t xml:space="preserve">
      3. Қазақстан Республикасы Ұлттық экономика министрлігі Статистика комитетінің Қызмет көрсету және энергетика статистикасы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 </w:t>
      </w:r>
    </w:p>
    <w:bookmarkEnd w:id="7"/>
    <w:bookmarkStart w:name="z9" w:id="8"/>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(Г.М. Керімханова) жүктелсін. </w:t>
      </w:r>
    </w:p>
    <w:bookmarkEnd w:id="8"/>
    <w:bookmarkStart w:name="z10" w:id="9"/>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министрілігі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комитетінің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21 қазандағы</w:t>
            </w:r>
            <w:r>
              <w:br/>
            </w:r>
            <w:r>
              <w:rPr>
                <w:rFonts w:ascii="Times New Roman"/>
                <w:b w:val="false"/>
                <w:i w:val="false"/>
                <w:color w:val="000000"/>
                <w:sz w:val="20"/>
              </w:rPr>
              <w:t>№ 246 бұйрығымен бекітілді</w:t>
            </w:r>
          </w:p>
        </w:tc>
      </w:tr>
    </w:tbl>
    <w:bookmarkStart w:name="z12" w:id="10"/>
    <w:p>
      <w:pPr>
        <w:spacing w:after="0"/>
        <w:ind w:left="0"/>
        <w:jc w:val="left"/>
      </w:pPr>
      <w:r>
        <w:rPr>
          <w:rFonts w:ascii="Times New Roman"/>
          <w:b/>
          <w:i w:val="false"/>
          <w:color w:val="000000"/>
        </w:rPr>
        <w:t xml:space="preserve"> Ақпараттық-коммуникациялық технологиялар статистикасы</w:t>
      </w:r>
      <w:r>
        <w:br/>
      </w:r>
      <w:r>
        <w:rPr>
          <w:rFonts w:ascii="Times New Roman"/>
          <w:b/>
          <w:i w:val="false"/>
          <w:color w:val="000000"/>
        </w:rPr>
        <w:t>бойынша әдістеме</w:t>
      </w:r>
      <w:r>
        <w:br/>
      </w:r>
      <w:r>
        <w:rPr>
          <w:rFonts w:ascii="Times New Roman"/>
          <w:b/>
          <w:i w:val="false"/>
          <w:color w:val="000000"/>
        </w:rPr>
        <w:t>1-тарау. Жалпы ережелер</w:t>
      </w:r>
    </w:p>
    <w:bookmarkEnd w:id="10"/>
    <w:bookmarkStart w:name="z14" w:id="11"/>
    <w:p>
      <w:pPr>
        <w:spacing w:after="0"/>
        <w:ind w:left="0"/>
        <w:jc w:val="both"/>
      </w:pPr>
      <w:r>
        <w:rPr>
          <w:rFonts w:ascii="Times New Roman"/>
          <w:b w:val="false"/>
          <w:i w:val="false"/>
          <w:color w:val="000000"/>
          <w:sz w:val="28"/>
        </w:rPr>
        <w:t xml:space="preserve">
      1. Ақпараттық-коммуникациялық технологиялар статистикасы бойынша әдістеме (бұдан әрі – Әдістеме) халықаралық стандарттарға сәйкес қалыптастырылатын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статистикалық әдіснамаға жатады.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11.10.2021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xml:space="preserve">
      2. Әдістеменің мақсаты бірыңғай тәсілдерде ақпараттық-коммуникациялық технологиялар (бұдан әрі – АКТ) және байланыс статистикасы бойынша статистикалық көрсеткіштерді қалыптастыру және келісушілік пен мемлекеттік статистиканы жалпы қабылданған халықаралық стандарттармен, жіктеуіштермен және әдістермен салыстырмалылығын қамтамасыз ету болып табылады. </w:t>
      </w:r>
    </w:p>
    <w:bookmarkEnd w:id="12"/>
    <w:bookmarkStart w:name="z16" w:id="13"/>
    <w:p>
      <w:pPr>
        <w:spacing w:after="0"/>
        <w:ind w:left="0"/>
        <w:jc w:val="both"/>
      </w:pPr>
      <w:r>
        <w:rPr>
          <w:rFonts w:ascii="Times New Roman"/>
          <w:b w:val="false"/>
          <w:i w:val="false"/>
          <w:color w:val="000000"/>
          <w:sz w:val="28"/>
        </w:rPr>
        <w:t>
      3. Осы Әдістеме АКТ және байланыс статистикасы бойынша көрсеткіштерді қалыптастыру үшін Қазақстан Республикасы Стратегиялық жоспарлау және реформалар агенттігі Ұлттық статистика бюросымен қолданылады.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Стратегиялық жоспарлау және реформалар агенттігі Ұлттық статистика бюросы Басшысының 11.10.2021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4. Әдістемеде келесі анықтамалар пайдаланылады:</w:t>
      </w:r>
    </w:p>
    <w:bookmarkEnd w:id="14"/>
    <w:p>
      <w:pPr>
        <w:spacing w:after="0"/>
        <w:ind w:left="0"/>
        <w:jc w:val="both"/>
      </w:pPr>
      <w:r>
        <w:rPr>
          <w:rFonts w:ascii="Times New Roman"/>
          <w:b w:val="false"/>
          <w:i w:val="false"/>
          <w:color w:val="000000"/>
          <w:sz w:val="28"/>
        </w:rPr>
        <w:t>
      1) байланыс қызметінің көлемі – кәсіпорындар мен ұйымдардың халыққа көрсетілген байланыс қызметтері үшін төлеу мерзіміне қарамастан есептелген қаражаты;</w:t>
      </w:r>
    </w:p>
    <w:p>
      <w:pPr>
        <w:spacing w:after="0"/>
        <w:ind w:left="0"/>
        <w:jc w:val="both"/>
      </w:pPr>
      <w:r>
        <w:rPr>
          <w:rFonts w:ascii="Times New Roman"/>
          <w:b w:val="false"/>
          <w:i w:val="false"/>
          <w:color w:val="000000"/>
          <w:sz w:val="28"/>
        </w:rPr>
        <w:t>
      2) курьерлiк пошта қызмет көрсетуi - пошта байланысының курьердi пайдалана отырып пошта жөнелтiмдерiн тасымалдау және табыс ету жөнiндегi қызмет көрсетуi;</w:t>
      </w:r>
    </w:p>
    <w:p>
      <w:pPr>
        <w:spacing w:after="0"/>
        <w:ind w:left="0"/>
        <w:jc w:val="both"/>
      </w:pPr>
      <w:r>
        <w:rPr>
          <w:rFonts w:ascii="Times New Roman"/>
          <w:b w:val="false"/>
          <w:i w:val="false"/>
          <w:color w:val="000000"/>
          <w:sz w:val="28"/>
        </w:rPr>
        <w:t>
      3) электронды сауда – Интернет желісі арқылы тауарлар, жұмыстар және көрсетілетін қызметтерді сатып алу немесе сату әдісі.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2" w:id="15"/>
    <w:p>
      <w:pPr>
        <w:spacing w:after="0"/>
        <w:ind w:left="0"/>
        <w:jc w:val="left"/>
      </w:pPr>
      <w:r>
        <w:rPr>
          <w:rFonts w:ascii="Times New Roman"/>
          <w:b/>
          <w:i w:val="false"/>
          <w:color w:val="000000"/>
        </w:rPr>
        <w:t xml:space="preserve"> 2-тарау. АКТ статистикасы бойынша статистикалық байқаулар</w:t>
      </w:r>
      <w:r>
        <w:br/>
      </w:r>
      <w:r>
        <w:rPr>
          <w:rFonts w:ascii="Times New Roman"/>
          <w:b/>
          <w:i w:val="false"/>
          <w:color w:val="000000"/>
        </w:rPr>
        <w:t>жүргізудің ерекшеліктері</w:t>
      </w:r>
      <w:r>
        <w:br/>
      </w:r>
      <w:r>
        <w:rPr>
          <w:rFonts w:ascii="Times New Roman"/>
          <w:b/>
          <w:i w:val="false"/>
          <w:color w:val="000000"/>
        </w:rPr>
        <w:t>1-параграф. Ұйымдардың АКТ пайдалануы бойынша зерттеу</w:t>
      </w:r>
    </w:p>
    <w:bookmarkEnd w:id="15"/>
    <w:bookmarkStart w:name="z24" w:id="16"/>
    <w:p>
      <w:pPr>
        <w:spacing w:after="0"/>
        <w:ind w:left="0"/>
        <w:jc w:val="both"/>
      </w:pPr>
      <w:r>
        <w:rPr>
          <w:rFonts w:ascii="Times New Roman"/>
          <w:b w:val="false"/>
          <w:i w:val="false"/>
          <w:color w:val="000000"/>
          <w:sz w:val="28"/>
        </w:rPr>
        <w:t>
      5. Статистикалық байқаудың негізгі мақсаты Қазақстан Республикасының ұйымдарында АКТ пайдалану деңгейін анықтау болып табылады.</w:t>
      </w:r>
    </w:p>
    <w:bookmarkEnd w:id="16"/>
    <w:bookmarkStart w:name="z25" w:id="17"/>
    <w:p>
      <w:pPr>
        <w:spacing w:after="0"/>
        <w:ind w:left="0"/>
        <w:jc w:val="both"/>
      </w:pPr>
      <w:r>
        <w:rPr>
          <w:rFonts w:ascii="Times New Roman"/>
          <w:b w:val="false"/>
          <w:i w:val="false"/>
          <w:color w:val="000000"/>
          <w:sz w:val="28"/>
        </w:rPr>
        <w:t>
      6. АКТ пайдаланатын ұйымдарды зерттеу жылдық негізде іріктемелі әдіспен жүргізіледі.</w:t>
      </w:r>
    </w:p>
    <w:bookmarkEnd w:id="17"/>
    <w:bookmarkStart w:name="z26" w:id="18"/>
    <w:p>
      <w:pPr>
        <w:spacing w:after="0"/>
        <w:ind w:left="0"/>
        <w:jc w:val="both"/>
      </w:pPr>
      <w:r>
        <w:rPr>
          <w:rFonts w:ascii="Times New Roman"/>
          <w:b w:val="false"/>
          <w:i w:val="false"/>
          <w:color w:val="000000"/>
          <w:sz w:val="28"/>
        </w:rPr>
        <w:t>
      7. Белгіленген заңнамалық тәртіпте тіркелген заңды тұлғалар, олардың оқшауланған құрылымдық бөлімшелері ұйымдарда АКТ пайдалану туралы статистикалық байқау объектілері болып табылады.</w:t>
      </w:r>
    </w:p>
    <w:bookmarkEnd w:id="18"/>
    <w:bookmarkStart w:name="z27" w:id="19"/>
    <w:p>
      <w:pPr>
        <w:spacing w:after="0"/>
        <w:ind w:left="0"/>
        <w:jc w:val="both"/>
      </w:pPr>
      <w:r>
        <w:rPr>
          <w:rFonts w:ascii="Times New Roman"/>
          <w:b w:val="false"/>
          <w:i w:val="false"/>
          <w:color w:val="000000"/>
          <w:sz w:val="28"/>
        </w:rPr>
        <w:t>
      8. Заңды тұлғалардың қажетті жіктелімдік және мекенжай деректері бірліктерінің толық тізбесі бар Статистикалық бизнес тіркелім (бұдан әрі – СБТ) статистикалық есеп құралы болып табылады.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Алып тасталды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 </w:t>
      </w:r>
      <w:r>
        <w:br/>
      </w:r>
      <w:r>
        <w:rPr>
          <w:rFonts w:ascii="Times New Roman"/>
          <w:b w:val="false"/>
          <w:i w:val="false"/>
          <w:color w:val="000000"/>
          <w:sz w:val="28"/>
        </w:rPr>
        <w:t>
</w:t>
      </w:r>
    </w:p>
    <w:bookmarkStart w:name="z28" w:id="20"/>
    <w:p>
      <w:pPr>
        <w:spacing w:after="0"/>
        <w:ind w:left="0"/>
        <w:jc w:val="left"/>
      </w:pPr>
      <w:r>
        <w:rPr>
          <w:rFonts w:ascii="Times New Roman"/>
          <w:b/>
          <w:i w:val="false"/>
          <w:color w:val="000000"/>
        </w:rPr>
        <w:t xml:space="preserve"> 2-параграф. Үй шаруашылықтарының АКТ пайдалануы бойынша</w:t>
      </w:r>
      <w:r>
        <w:br/>
      </w:r>
      <w:r>
        <w:rPr>
          <w:rFonts w:ascii="Times New Roman"/>
          <w:b/>
          <w:i w:val="false"/>
          <w:color w:val="000000"/>
        </w:rPr>
        <w:t>зерттеу</w:t>
      </w:r>
    </w:p>
    <w:bookmarkEnd w:id="20"/>
    <w:bookmarkStart w:name="z29" w:id="21"/>
    <w:p>
      <w:pPr>
        <w:spacing w:after="0"/>
        <w:ind w:left="0"/>
        <w:jc w:val="both"/>
      </w:pPr>
      <w:r>
        <w:rPr>
          <w:rFonts w:ascii="Times New Roman"/>
          <w:b w:val="false"/>
          <w:i w:val="false"/>
          <w:color w:val="000000"/>
          <w:sz w:val="28"/>
        </w:rPr>
        <w:t>
      9. АКТ пайдалану бойынша халықты зерттеу АКТ бойынша статистикалық деректердің маңызды дереккөзі болып табылады. Халықты зерттеу негізінде алынған деректер АКТ-ны дамыту саласында ұлттық және халықаралық мақсаттар мен міндеттердің мониторингі үшін талап етіледі.</w:t>
      </w:r>
    </w:p>
    <w:bookmarkEnd w:id="21"/>
    <w:bookmarkStart w:name="z30" w:id="22"/>
    <w:p>
      <w:pPr>
        <w:spacing w:after="0"/>
        <w:ind w:left="0"/>
        <w:jc w:val="both"/>
      </w:pPr>
      <w:r>
        <w:rPr>
          <w:rFonts w:ascii="Times New Roman"/>
          <w:b w:val="false"/>
          <w:i w:val="false"/>
          <w:color w:val="000000"/>
          <w:sz w:val="28"/>
        </w:rPr>
        <w:t>
      10. Жылдық кезеңділікте үй шаруашылықтары мен үй шаруашылықтары мүшелерін зерттеу АКТ пайдалану бойынша халықты зерттеудің негізгі бағыттарының бірі болып табылады.</w:t>
      </w:r>
    </w:p>
    <w:bookmarkEnd w:id="22"/>
    <w:bookmarkStart w:name="z31" w:id="23"/>
    <w:p>
      <w:pPr>
        <w:spacing w:after="0"/>
        <w:ind w:left="0"/>
        <w:jc w:val="both"/>
      </w:pPr>
      <w:r>
        <w:rPr>
          <w:rFonts w:ascii="Times New Roman"/>
          <w:b w:val="false"/>
          <w:i w:val="false"/>
          <w:color w:val="000000"/>
          <w:sz w:val="28"/>
        </w:rPr>
        <w:t>
      11. Сұрақнамадағы сауалдардың көпшілігі пікіртерімнің алдындағы соңғы үш айға жатады. Аса ұзақ есептік кезең жыл ішіндегі тұтыну құрылымында күтілетін маңызды маусымдық әсері бар электронды саудамен (мейрамдарға сатып алулардың көбірек болуы, жазғы уақыттағы мейрамдарға брондаудың көбірек болуы) байланысты сұрақтар үшін ғана пайдаланылады.</w:t>
      </w:r>
    </w:p>
    <w:bookmarkEnd w:id="23"/>
    <w:bookmarkStart w:name="z32" w:id="24"/>
    <w:p>
      <w:pPr>
        <w:spacing w:after="0"/>
        <w:ind w:left="0"/>
        <w:jc w:val="both"/>
      </w:pPr>
      <w:r>
        <w:rPr>
          <w:rFonts w:ascii="Times New Roman"/>
          <w:b w:val="false"/>
          <w:i w:val="false"/>
          <w:color w:val="000000"/>
          <w:sz w:val="28"/>
        </w:rPr>
        <w:t>
      12. Үй шаруашылықтарының АКТ пайдалануы бойынша зерттеуде АКТ-ға қолжетімділік көрсеткіштері бойынша – үй шаруашылықтары және АКТ пайдалану бойынша – 6 жастағы және одан асқан жас шамасындағы үй шаруашылығының мүшелері байқау объектісі болып табылады. Әртүрлі электронды құрылғыларға қолжетімділік туралы, Интернет желісіне қосылу типі мен Интернетті пайдалану кедергілері туралы ақпарат жинау кезінде үй шаруашылығы зерттеу бірлігі ретінде пайдаланылады. Компьютерді пайдалану, Интернетті пайдалану және электронды сауда туралы ақпаратты жинау кезінде жеке адамдар зерттеу бірлігі ретінде пайдаланылады.</w:t>
      </w:r>
    </w:p>
    <w:bookmarkEnd w:id="24"/>
    <w:bookmarkStart w:name="z33" w:id="25"/>
    <w:p>
      <w:pPr>
        <w:spacing w:after="0"/>
        <w:ind w:left="0"/>
        <w:jc w:val="both"/>
      </w:pPr>
      <w:r>
        <w:rPr>
          <w:rFonts w:ascii="Times New Roman"/>
          <w:b w:val="false"/>
          <w:i w:val="false"/>
          <w:color w:val="000000"/>
          <w:sz w:val="28"/>
        </w:rPr>
        <w:t>
      13. Үй шаруашылығы мүшелерінен сұхбат алудың үш нұсқасы бар:</w:t>
      </w:r>
    </w:p>
    <w:bookmarkEnd w:id="25"/>
    <w:bookmarkStart w:name="z34" w:id="26"/>
    <w:p>
      <w:pPr>
        <w:spacing w:after="0"/>
        <w:ind w:left="0"/>
        <w:jc w:val="both"/>
      </w:pPr>
      <w:r>
        <w:rPr>
          <w:rFonts w:ascii="Times New Roman"/>
          <w:b w:val="false"/>
          <w:i w:val="false"/>
          <w:color w:val="000000"/>
          <w:sz w:val="28"/>
        </w:rPr>
        <w:t>
      1) жеке сұрақнаманы толтыру үшін үй шаруашылығының әрбір мүшесіне пікіртерім жүргізу;</w:t>
      </w:r>
    </w:p>
    <w:bookmarkEnd w:id="26"/>
    <w:bookmarkStart w:name="z35" w:id="27"/>
    <w:p>
      <w:pPr>
        <w:spacing w:after="0"/>
        <w:ind w:left="0"/>
        <w:jc w:val="both"/>
      </w:pPr>
      <w:r>
        <w:rPr>
          <w:rFonts w:ascii="Times New Roman"/>
          <w:b w:val="false"/>
          <w:i w:val="false"/>
          <w:color w:val="000000"/>
          <w:sz w:val="28"/>
        </w:rPr>
        <w:t>
      2) үй шаруашылығының әрбір мүшесі туралы сұрақтар бойынша үй шаруашылығының иесіне пікіртерім жүргізу;</w:t>
      </w:r>
    </w:p>
    <w:bookmarkEnd w:id="27"/>
    <w:bookmarkStart w:name="z36" w:id="28"/>
    <w:p>
      <w:pPr>
        <w:spacing w:after="0"/>
        <w:ind w:left="0"/>
        <w:jc w:val="both"/>
      </w:pPr>
      <w:r>
        <w:rPr>
          <w:rFonts w:ascii="Times New Roman"/>
          <w:b w:val="false"/>
          <w:i w:val="false"/>
          <w:color w:val="000000"/>
          <w:sz w:val="28"/>
        </w:rPr>
        <w:t>
      3) үй шаруашылығының барлық мүшелерінің сұрақтарына жауап беруші үй шаруашылығының бір мүшесін кездейсоқ таңдап алу.</w:t>
      </w:r>
    </w:p>
    <w:bookmarkEnd w:id="28"/>
    <w:p>
      <w:pPr>
        <w:spacing w:after="0"/>
        <w:ind w:left="0"/>
        <w:jc w:val="both"/>
      </w:pPr>
      <w:r>
        <w:rPr>
          <w:rFonts w:ascii="Times New Roman"/>
          <w:b w:val="false"/>
          <w:i w:val="false"/>
          <w:color w:val="000000"/>
          <w:sz w:val="28"/>
        </w:rPr>
        <w:t>
      Үй шаруашылығында АКТ пайдалану бойынша зерттеу байқаудың іріктемелі әдісінің негізінде жүзеге асырылады.</w:t>
      </w:r>
    </w:p>
    <w:p>
      <w:pPr>
        <w:spacing w:after="0"/>
        <w:ind w:left="0"/>
        <w:jc w:val="both"/>
      </w:pPr>
      <w:r>
        <w:rPr>
          <w:rFonts w:ascii="Times New Roman"/>
          <w:b w:val="false"/>
          <w:i w:val="false"/>
          <w:color w:val="000000"/>
          <w:sz w:val="28"/>
        </w:rPr>
        <w:t xml:space="preserve">
      Үй шаруашылықтарының іріктемелі жиынтығын қалыптастыру үшін Тұрғын үй қорының статистикалық тіркелімі (бұдан әрі – ТҚСТ) ақпараттық база болып табылады. </w:t>
      </w:r>
    </w:p>
    <w:bookmarkStart w:name="z37" w:id="29"/>
    <w:p>
      <w:pPr>
        <w:spacing w:after="0"/>
        <w:ind w:left="0"/>
        <w:jc w:val="left"/>
      </w:pPr>
      <w:r>
        <w:rPr>
          <w:rFonts w:ascii="Times New Roman"/>
          <w:b/>
          <w:i w:val="false"/>
          <w:color w:val="000000"/>
        </w:rPr>
        <w:t xml:space="preserve"> 3-параграф. Үй шаруашылықтарына іріктемелі зерттеу</w:t>
      </w:r>
      <w:r>
        <w:br/>
      </w:r>
      <w:r>
        <w:rPr>
          <w:rFonts w:ascii="Times New Roman"/>
          <w:b/>
          <w:i w:val="false"/>
          <w:color w:val="000000"/>
        </w:rPr>
        <w:t>жүргізу</w:t>
      </w:r>
    </w:p>
    <w:bookmarkEnd w:id="29"/>
    <w:bookmarkStart w:name="z38" w:id="30"/>
    <w:p>
      <w:pPr>
        <w:spacing w:after="0"/>
        <w:ind w:left="0"/>
        <w:jc w:val="both"/>
      </w:pPr>
      <w:r>
        <w:rPr>
          <w:rFonts w:ascii="Times New Roman"/>
          <w:b w:val="false"/>
          <w:i w:val="false"/>
          <w:color w:val="000000"/>
          <w:sz w:val="28"/>
        </w:rPr>
        <w:t>
      14. Іріктемелі жиынтықты 21000 үй шаруашылығы құрайды.</w:t>
      </w:r>
    </w:p>
    <w:bookmarkEnd w:id="30"/>
    <w:bookmarkStart w:name="z39" w:id="31"/>
    <w:p>
      <w:pPr>
        <w:spacing w:after="0"/>
        <w:ind w:left="0"/>
        <w:jc w:val="both"/>
      </w:pPr>
      <w:r>
        <w:rPr>
          <w:rFonts w:ascii="Times New Roman"/>
          <w:b w:val="false"/>
          <w:i w:val="false"/>
          <w:color w:val="000000"/>
          <w:sz w:val="28"/>
        </w:rPr>
        <w:t>
      15. Ортақ коммуналдық пәтерлерде, жатақханаларда, стационар жағдайында қарттар, мүгедектігі бар адамдарға, мүгедектігі бар балаларға арналған медициналық-әлеуметтік мекемелерде (ұйымдарында), балалар үйлерінде, түрмелерде, қонақүйлерде, діни қоғамдастықтарда және басқа да осыған ұқсас тұрғын үй-жайларда тұратындарды қоспағанда тұрғын үй-жайлардың барлық түрлерінде тұратын үй шаруашылықтары зерттеуге жатады.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0" w:id="32"/>
    <w:p>
      <w:pPr>
        <w:spacing w:after="0"/>
        <w:ind w:left="0"/>
        <w:jc w:val="both"/>
      </w:pPr>
      <w:r>
        <w:rPr>
          <w:rFonts w:ascii="Times New Roman"/>
          <w:b w:val="false"/>
          <w:i w:val="false"/>
          <w:color w:val="000000"/>
          <w:sz w:val="28"/>
        </w:rPr>
        <w:t xml:space="preserve">
      16. Үй шаруашылықтарынан пікіртерім алу негізгі тұрғылықты жері бойынша жүргізіледі. Деректерді жинау үй шаруашылығында тұратындар саны туралы сұрақтан басталады. </w:t>
      </w:r>
    </w:p>
    <w:bookmarkEnd w:id="32"/>
    <w:bookmarkStart w:name="z41" w:id="33"/>
    <w:p>
      <w:pPr>
        <w:spacing w:after="0"/>
        <w:ind w:left="0"/>
        <w:jc w:val="both"/>
      </w:pPr>
      <w:r>
        <w:rPr>
          <w:rFonts w:ascii="Times New Roman"/>
          <w:b w:val="false"/>
          <w:i w:val="false"/>
          <w:color w:val="000000"/>
          <w:sz w:val="28"/>
        </w:rPr>
        <w:t xml:space="preserve">
      17. Бас жиынтыққа таратылған деректерді алу мақсатында іріктемелі зерттеудің нәтижелеріне статистикалық өлшеу жүргізіледі. Бұл тәсілді жүзеге асыру әрбір зерттелген үй шаруашылығына статистикалық салмақ беру арқылы іске асады, ол іріктемеге түскен бөлік ұсынған үй шаруашылықтарының жалпы санын сипаттайды. </w:t>
      </w:r>
    </w:p>
    <w:bookmarkEnd w:id="33"/>
    <w:bookmarkStart w:name="z42" w:id="34"/>
    <w:p>
      <w:pPr>
        <w:spacing w:after="0"/>
        <w:ind w:left="0"/>
        <w:jc w:val="both"/>
      </w:pPr>
      <w:r>
        <w:rPr>
          <w:rFonts w:ascii="Times New Roman"/>
          <w:b w:val="false"/>
          <w:i w:val="false"/>
          <w:color w:val="000000"/>
          <w:sz w:val="28"/>
        </w:rPr>
        <w:t>
      18. Салмақты есептеу үшін келесі формула бойынша зерттелетін үй шаруашылықтарын өңірлер бөлінісінде қала және ауыл халқы бойынша жеке тарату туралы ТҚСТ деректері пайдаланылады:</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12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128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i</w:t>
      </w:r>
      <w:r>
        <w:rPr>
          <w:rFonts w:ascii="Times New Roman"/>
          <w:b w:val="false"/>
          <w:i w:val="false"/>
          <w:color w:val="000000"/>
          <w:sz w:val="28"/>
        </w:rPr>
        <w:t xml:space="preserve"> – i стратасы үшін тарату коэффициенті (үй шаруашылығының салмағы);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 i стратасының бас жиынтығындағы үй шаруашылықтарының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 i стратасы, i = 1, 2, …, h, іріктемелі жиынтығында есеп берген үй шаруашылықтарының саны. </w:t>
      </w:r>
    </w:p>
    <w:p>
      <w:pPr>
        <w:spacing w:after="0"/>
        <w:ind w:left="0"/>
        <w:jc w:val="both"/>
      </w:pPr>
      <w:r>
        <w:rPr>
          <w:rFonts w:ascii="Times New Roman"/>
          <w:b w:val="false"/>
          <w:i w:val="false"/>
          <w:color w:val="000000"/>
          <w:sz w:val="28"/>
        </w:rPr>
        <w:t xml:space="preserve">
      Осы тарату коэффициенті үй шаруашылықтарына да, үй шаруашылықтарының зерттелген мүшелерін таратуға да пайдаланылады. </w:t>
      </w:r>
    </w:p>
    <w:bookmarkStart w:name="z43" w:id="35"/>
    <w:p>
      <w:pPr>
        <w:spacing w:after="0"/>
        <w:ind w:left="0"/>
        <w:jc w:val="both"/>
      </w:pPr>
      <w:r>
        <w:rPr>
          <w:rFonts w:ascii="Times New Roman"/>
          <w:b w:val="false"/>
          <w:i w:val="false"/>
          <w:color w:val="000000"/>
          <w:sz w:val="28"/>
        </w:rPr>
        <w:t>
      19. Жыныстық жас және өңірлік сипаттаманы ескере отырып стратификатталған есепті жылы үй шаруашылықтарын (таратудан кейін) іріктемелі зерттеу бойынша халық санын келтіру үшін ұқсас жылғы осы сипаттамалар бойынша демографиялық статистика деректері бойынша стратификатталған халықтың орташа жылдық санына сәйкес калибрлеу әдісі пайдаланылады. Калибрленген статистикалық бағалауды алудың негізгі идеясы калибрленген салмақты есептеу арқылы қорытындыланады.</w:t>
      </w:r>
    </w:p>
    <w:bookmarkEnd w:id="35"/>
    <w:p>
      <w:pPr>
        <w:spacing w:after="0"/>
        <w:ind w:left="0"/>
        <w:jc w:val="both"/>
      </w:pPr>
      <w:r>
        <w:rPr>
          <w:rFonts w:ascii="Times New Roman"/>
          <w:b w:val="false"/>
          <w:i w:val="false"/>
          <w:color w:val="000000"/>
          <w:sz w:val="28"/>
        </w:rPr>
        <w:t>
      Калибрленген салмақ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398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398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j</w:t>
      </w:r>
      <w:r>
        <w:rPr>
          <w:rFonts w:ascii="Times New Roman"/>
          <w:b w:val="false"/>
          <w:i w:val="false"/>
          <w:color w:val="000000"/>
          <w:sz w:val="28"/>
        </w:rPr>
        <w:t xml:space="preserve"> – j стратасы үшін калибрленген коэффициент (салмақ);</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dj</w:t>
      </w:r>
      <w:r>
        <w:rPr>
          <w:rFonts w:ascii="Times New Roman"/>
          <w:b w:val="false"/>
          <w:i w:val="false"/>
          <w:color w:val="000000"/>
          <w:sz w:val="28"/>
        </w:rPr>
        <w:t xml:space="preserve"> – j стратасының демографиялық статистика деректері бойынша халық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hj</w:t>
      </w:r>
      <w:r>
        <w:rPr>
          <w:rFonts w:ascii="Times New Roman"/>
          <w:b w:val="false"/>
          <w:i w:val="false"/>
          <w:color w:val="000000"/>
          <w:sz w:val="28"/>
        </w:rPr>
        <w:t xml:space="preserve"> – j стратасының үй шаруашылықтарын іріктемелі зерттеу бойынша халық саны.</w:t>
      </w:r>
    </w:p>
    <w:p>
      <w:pPr>
        <w:spacing w:after="0"/>
        <w:ind w:left="0"/>
        <w:jc w:val="both"/>
      </w:pPr>
      <w:r>
        <w:rPr>
          <w:rFonts w:ascii="Times New Roman"/>
          <w:b w:val="false"/>
          <w:i w:val="false"/>
          <w:color w:val="000000"/>
          <w:sz w:val="28"/>
        </w:rPr>
        <w:t>
      Демографиялық статистика деректері бойынша халықтың орташа жылдық санымен үй шаруашылықтарын (таратудан кейін) іріктемелі зерттеу бойынша халық санын келісу үшін i стратасы мен калибрленген коэффициент (К</w:t>
      </w:r>
      <w:r>
        <w:rPr>
          <w:rFonts w:ascii="Times New Roman"/>
          <w:b w:val="false"/>
          <w:i w:val="false"/>
          <w:color w:val="000000"/>
          <w:vertAlign w:val="subscript"/>
        </w:rPr>
        <w:t>j</w:t>
      </w:r>
      <w:r>
        <w:rPr>
          <w:rFonts w:ascii="Times New Roman"/>
          <w:b w:val="false"/>
          <w:i w:val="false"/>
          <w:color w:val="000000"/>
          <w:sz w:val="28"/>
        </w:rPr>
        <w:t>) үшін алғашқы тарату коэффициентінің (f</w:t>
      </w:r>
      <w:r>
        <w:rPr>
          <w:rFonts w:ascii="Times New Roman"/>
          <w:b w:val="false"/>
          <w:i w:val="false"/>
          <w:color w:val="000000"/>
          <w:vertAlign w:val="subscript"/>
        </w:rPr>
        <w:t>i</w:t>
      </w:r>
      <w:r>
        <w:rPr>
          <w:rFonts w:ascii="Times New Roman"/>
          <w:b w:val="false"/>
          <w:i w:val="false"/>
          <w:color w:val="000000"/>
          <w:sz w:val="28"/>
        </w:rPr>
        <w:t>) көбейтіндісіне тең түзету коэффициенті пайдаланылады.</w:t>
      </w:r>
    </w:p>
    <w:bookmarkStart w:name="z44" w:id="36"/>
    <w:p>
      <w:pPr>
        <w:spacing w:after="0"/>
        <w:ind w:left="0"/>
        <w:jc w:val="left"/>
      </w:pPr>
      <w:r>
        <w:rPr>
          <w:rFonts w:ascii="Times New Roman"/>
          <w:b/>
          <w:i w:val="false"/>
          <w:color w:val="000000"/>
        </w:rPr>
        <w:t xml:space="preserve"> 3-тарау. Байланыс, пошта және курьерлік қызмет статистикасы</w:t>
      </w:r>
      <w:r>
        <w:br/>
      </w:r>
      <w:r>
        <w:rPr>
          <w:rFonts w:ascii="Times New Roman"/>
          <w:b/>
          <w:i w:val="false"/>
          <w:color w:val="000000"/>
        </w:rPr>
        <w:t>көрсеткіштерін қалыптастыру</w:t>
      </w:r>
    </w:p>
    <w:bookmarkEnd w:id="36"/>
    <w:bookmarkStart w:name="z45" w:id="37"/>
    <w:p>
      <w:pPr>
        <w:spacing w:after="0"/>
        <w:ind w:left="0"/>
        <w:jc w:val="both"/>
      </w:pPr>
      <w:r>
        <w:rPr>
          <w:rFonts w:ascii="Times New Roman"/>
          <w:b w:val="false"/>
          <w:i w:val="false"/>
          <w:color w:val="000000"/>
          <w:sz w:val="28"/>
        </w:rPr>
        <w:t>
      20. Жаппай әдіспен айлық және жылдық кезеңділіктегі статистикалық нысандар байланыс, пошта және курьерлік қызмет статистикасы бойынша көрсеткіштерді қалыптастыру кезіндегі ақпараттық база болып табылады.</w:t>
      </w:r>
    </w:p>
    <w:bookmarkEnd w:id="37"/>
    <w:bookmarkStart w:name="z46" w:id="38"/>
    <w:p>
      <w:pPr>
        <w:spacing w:after="0"/>
        <w:ind w:left="0"/>
        <w:jc w:val="both"/>
      </w:pPr>
      <w:r>
        <w:rPr>
          <w:rFonts w:ascii="Times New Roman"/>
          <w:b w:val="false"/>
          <w:i w:val="false"/>
          <w:color w:val="000000"/>
          <w:sz w:val="28"/>
        </w:rPr>
        <w:t>
      21. Жұмыспен қамтылғандар санына қарамастан экономикалық қызметінің негізгі және қосалқы түрлері "Пошта және курьерлік қызмет" пен "Телекоммуникациялар" болып табылатын заңды тұлғалар мен (немесе) олардың құрылымдық және оқшауланған бөлімшелері және дара кәсіпкерлер зерттеледі.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Стратегиялық жоспарлау және реформалар агенттігі Ұлттық статистика бюросы Басшысының 11.10.2021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7" w:id="39"/>
    <w:p>
      <w:pPr>
        <w:spacing w:after="0"/>
        <w:ind w:left="0"/>
        <w:jc w:val="both"/>
      </w:pPr>
      <w:r>
        <w:rPr>
          <w:rFonts w:ascii="Times New Roman"/>
          <w:b w:val="false"/>
          <w:i w:val="false"/>
          <w:color w:val="000000"/>
          <w:sz w:val="28"/>
        </w:rPr>
        <w:t xml:space="preserve">
      22. Байланыс бойынша статистикалық нысандарда байланыс қызметтерінің қазіргі заманғы нарығына мониторингті, әртүрлі деңгейдегі статистикалық деректердің салғастырымдылығын, әртүрлі мемлекеттердің статистикалық деректерін халықаралық алмасуды және салыстыруды қамтамасыз ететін халықаралық ұсыныстарға сәйкес бірегейлендірілген көрсеткіштердің тізбесі бар. </w:t>
      </w:r>
    </w:p>
    <w:bookmarkEnd w:id="39"/>
    <w:bookmarkStart w:name="z48" w:id="40"/>
    <w:p>
      <w:pPr>
        <w:spacing w:after="0"/>
        <w:ind w:left="0"/>
        <w:jc w:val="both"/>
      </w:pPr>
      <w:r>
        <w:rPr>
          <w:rFonts w:ascii="Times New Roman"/>
          <w:b w:val="false"/>
          <w:i w:val="false"/>
          <w:color w:val="000000"/>
          <w:sz w:val="28"/>
        </w:rPr>
        <w:t>
      23. "Құндық және заттай көріністегі байланыс қызметінің көлемі" ұсынылатын қызмет көрсетудің көлемін сипаттайтын байланыс саласының негізгі статистикалық көрсеткіші болып табылады. Байланыс кәсіпорындарының негізгі және қосалқы экономикалық қызметтерінің қызмет көрсету көлеміне көрсетілген қызметтерге төлемнің түскен күніне қатыссыз есепті кезеңде көрсетілген байланыс қызметіне халықтан, кәсіпорындар мен ұйымдардан түскен қаражаттар жатады.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Стратегиялық жоспарлау және реформалар агенттігі Ұлттық статистика бюросы Басшысының 11.10.2021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9" w:id="41"/>
    <w:p>
      <w:pPr>
        <w:spacing w:after="0"/>
        <w:ind w:left="0"/>
        <w:jc w:val="both"/>
      </w:pPr>
      <w:r>
        <w:rPr>
          <w:rFonts w:ascii="Times New Roman"/>
          <w:b w:val="false"/>
          <w:i w:val="false"/>
          <w:color w:val="000000"/>
          <w:sz w:val="28"/>
        </w:rPr>
        <w:t xml:space="preserve">
      24. Байланыс саласының дамуына талдау жасауға қажетті негізгі көрсеткіштерді қамтитын айлық жедел деректерді қалыптастыру айлық негізде жүргізіледі. Байланыс қызметі көлемінің құндық көрсеткіштері Көрсетілетін қызметтердің статистикалық жіктеуішіне сәйкес байланыс түрлері бойынша нақтылай отырып қалыптастырылады, сондай-ақ байланыс құралдары туралы сандық көрсеткіштер (тіркелген телефон желілерінің саны, ұялы байланыс абоненттерінің саны, тіркелген Интернет абоненттерінің саны және Интернет желісіне қолжетімділігі бар ұялы байланыс абоненттерінің саны). </w:t>
      </w:r>
    </w:p>
    <w:bookmarkEnd w:id="41"/>
    <w:bookmarkStart w:name="z50" w:id="42"/>
    <w:p>
      <w:pPr>
        <w:spacing w:after="0"/>
        <w:ind w:left="0"/>
        <w:jc w:val="both"/>
      </w:pPr>
      <w:r>
        <w:rPr>
          <w:rFonts w:ascii="Times New Roman"/>
          <w:b w:val="false"/>
          <w:i w:val="false"/>
          <w:color w:val="000000"/>
          <w:sz w:val="28"/>
        </w:rPr>
        <w:t xml:space="preserve">
      25. Байланыс пен пошта және курьерлік қызметтер туралы көрсеткіштердің нақтыланған тізбесі, сондай-ақ техникалық құралдар мен байланыс қызметінің сапасы туралы ақпарат жылдық негізде қосымша қалыптастырылады. </w:t>
      </w:r>
    </w:p>
    <w:bookmarkEnd w:id="42"/>
    <w:bookmarkStart w:name="z51" w:id="43"/>
    <w:p>
      <w:pPr>
        <w:spacing w:after="0"/>
        <w:ind w:left="0"/>
        <w:jc w:val="both"/>
      </w:pPr>
      <w:r>
        <w:rPr>
          <w:rFonts w:ascii="Times New Roman"/>
          <w:b w:val="false"/>
          <w:i w:val="false"/>
          <w:color w:val="000000"/>
          <w:sz w:val="28"/>
        </w:rPr>
        <w:t xml:space="preserve">
      26. Байланыс статистикасы көрсеткіштерін қалыптастыру есеп берген заңды тұлғалар мен дара кәсіпкерлердің алғашқы деректерін агрегаттау жолымен жүргізіледі. Тұтастай байланыс саласы бойынша көрсетілген қызметтердің көлемі халыққа көрсетілген және ауылдық жерлердегі байланыс қызметінің түрлері, көлемі туралы жиынтық деректер республикалық және өңірлік деңгейлерде қалыптастырылады. </w:t>
      </w:r>
    </w:p>
    <w:bookmarkEnd w:id="43"/>
    <w:bookmarkStart w:name="z52" w:id="44"/>
    <w:p>
      <w:pPr>
        <w:spacing w:after="0"/>
        <w:ind w:left="0"/>
        <w:jc w:val="both"/>
      </w:pPr>
      <w:r>
        <w:rPr>
          <w:rFonts w:ascii="Times New Roman"/>
          <w:b w:val="false"/>
          <w:i w:val="false"/>
          <w:color w:val="000000"/>
          <w:sz w:val="28"/>
        </w:rPr>
        <w:t>
      27. Агрегатталған есептік деректердің қалыптастырылған ақпараттық базасы негізінде олардың серпіндегі пайыздық өзгерісін, тұтастай байланыс саласы бойынша, сондай-ақ олардың түрлері бойынша өзгерісін сипаттайтын байланыс қызметтерінің нақты көлем индексі есептеледі.</w:t>
      </w:r>
    </w:p>
    <w:bookmarkEnd w:id="44"/>
    <w:bookmarkStart w:name="z53" w:id="45"/>
    <w:p>
      <w:pPr>
        <w:spacing w:after="0"/>
        <w:ind w:left="0"/>
        <w:jc w:val="left"/>
      </w:pPr>
      <w:r>
        <w:rPr>
          <w:rFonts w:ascii="Times New Roman"/>
          <w:b/>
          <w:i w:val="false"/>
          <w:color w:val="000000"/>
        </w:rPr>
        <w:t xml:space="preserve"> 1-параграф. Байланыс қызметінің нақты көлем индексін</w:t>
      </w:r>
      <w:r>
        <w:br/>
      </w:r>
      <w:r>
        <w:rPr>
          <w:rFonts w:ascii="Times New Roman"/>
          <w:b/>
          <w:i w:val="false"/>
          <w:color w:val="000000"/>
        </w:rPr>
        <w:t>есептеу</w:t>
      </w:r>
    </w:p>
    <w:bookmarkEnd w:id="45"/>
    <w:bookmarkStart w:name="z54" w:id="46"/>
    <w:p>
      <w:pPr>
        <w:spacing w:after="0"/>
        <w:ind w:left="0"/>
        <w:jc w:val="both"/>
      </w:pPr>
      <w:r>
        <w:rPr>
          <w:rFonts w:ascii="Times New Roman"/>
          <w:b w:val="false"/>
          <w:i w:val="false"/>
          <w:color w:val="000000"/>
          <w:sz w:val="28"/>
        </w:rPr>
        <w:t>
      28. Байланыс қызметінің нақты көлем индексі (бұдан әрі – НКИ) байланыс, пошта және курьерлік қызмет саласының даму үрдісін сипаттайтын негізгі көрсеткіш болып табылады. НКИ құбылыстар мен үдерістердің уақыт, орны және мәнін әртүрлі көзқарас тұрғысынан талдауға мүмкіндік береді.</w:t>
      </w:r>
    </w:p>
    <w:bookmarkEnd w:id="46"/>
    <w:bookmarkStart w:name="z55" w:id="47"/>
    <w:p>
      <w:pPr>
        <w:spacing w:after="0"/>
        <w:ind w:left="0"/>
        <w:jc w:val="both"/>
      </w:pPr>
      <w:r>
        <w:rPr>
          <w:rFonts w:ascii="Times New Roman"/>
          <w:b w:val="false"/>
          <w:i w:val="false"/>
          <w:color w:val="000000"/>
          <w:sz w:val="28"/>
        </w:rPr>
        <w:t xml:space="preserve">
      29. НКИ байланыс қызметтері көлемінің серпіндегі өзгерісін көрсетеді және байланыс қызметінің көлемі мен заңды және жеке тұлғалар үшін осы қызметтерге бағалар индексі негізінде есептеледі. </w:t>
      </w:r>
    </w:p>
    <w:bookmarkEnd w:id="47"/>
    <w:bookmarkStart w:name="z56" w:id="48"/>
    <w:p>
      <w:pPr>
        <w:spacing w:after="0"/>
        <w:ind w:left="0"/>
        <w:jc w:val="both"/>
      </w:pPr>
      <w:r>
        <w:rPr>
          <w:rFonts w:ascii="Times New Roman"/>
          <w:b w:val="false"/>
          <w:i w:val="false"/>
          <w:color w:val="000000"/>
          <w:sz w:val="28"/>
        </w:rPr>
        <w:t>
      30. "Байланыс" саласының көлеміне пошта және курьерлік қызмет көрсетуден, сондай-ақ "Пошталық және курьерлік қызмет" пен "Телекоммуникациялар" негізгі және қосалқы экономикалық қызмет түрлері болып табылатын байланыс қызметі операторларының (меншіктің барлық түрлері кәсіпорындары) тұтынушыларға – жеке және заңды тұлғаларға байланыс қызметін көрсетуден алынған көлемі жатады.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Стратегиялық жоспарлау және реформалар агенттігі Ұлттық статистика бюросы Басшысының 11.10.2021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49"/>
    <w:p>
      <w:pPr>
        <w:spacing w:after="0"/>
        <w:ind w:left="0"/>
        <w:jc w:val="both"/>
      </w:pPr>
      <w:r>
        <w:rPr>
          <w:rFonts w:ascii="Times New Roman"/>
          <w:b w:val="false"/>
          <w:i w:val="false"/>
          <w:color w:val="000000"/>
          <w:sz w:val="28"/>
        </w:rPr>
        <w:t xml:space="preserve">
      31. Байланыс қызметінің НКИ есептеу ай сайын келесі кезеңдер бойынша жүзеге асырылады: </w:t>
      </w:r>
    </w:p>
    <w:bookmarkEnd w:id="49"/>
    <w:p>
      <w:pPr>
        <w:spacing w:after="0"/>
        <w:ind w:left="0"/>
        <w:jc w:val="both"/>
      </w:pPr>
      <w:r>
        <w:rPr>
          <w:rFonts w:ascii="Times New Roman"/>
          <w:b w:val="false"/>
          <w:i w:val="false"/>
          <w:color w:val="000000"/>
          <w:sz w:val="28"/>
        </w:rPr>
        <w:t>
      өткен жылғы тиісті кезеңге;</w:t>
      </w:r>
    </w:p>
    <w:p>
      <w:pPr>
        <w:spacing w:after="0"/>
        <w:ind w:left="0"/>
        <w:jc w:val="both"/>
      </w:pPr>
      <w:r>
        <w:rPr>
          <w:rFonts w:ascii="Times New Roman"/>
          <w:b w:val="false"/>
          <w:i w:val="false"/>
          <w:color w:val="000000"/>
          <w:sz w:val="28"/>
        </w:rPr>
        <w:t>
      өткен жылғы тиісті айға;</w:t>
      </w:r>
    </w:p>
    <w:p>
      <w:pPr>
        <w:spacing w:after="0"/>
        <w:ind w:left="0"/>
        <w:jc w:val="both"/>
      </w:pPr>
      <w:r>
        <w:rPr>
          <w:rFonts w:ascii="Times New Roman"/>
          <w:b w:val="false"/>
          <w:i w:val="false"/>
          <w:color w:val="000000"/>
          <w:sz w:val="28"/>
        </w:rPr>
        <w:t>
      ағымдағы жылғы өткен айға.</w:t>
      </w:r>
    </w:p>
    <w:bookmarkStart w:name="z58" w:id="50"/>
    <w:p>
      <w:pPr>
        <w:spacing w:after="0"/>
        <w:ind w:left="0"/>
        <w:jc w:val="both"/>
      </w:pPr>
      <w:r>
        <w:rPr>
          <w:rFonts w:ascii="Times New Roman"/>
          <w:b w:val="false"/>
          <w:i w:val="false"/>
          <w:color w:val="000000"/>
          <w:sz w:val="28"/>
        </w:rPr>
        <w:t>
      32. Байланыс қызметінің НКИ тұтастай "байланыс" саласы бойынша, байланыстың жекелеген түрлері бойынша, республика, облыстар астана және республикалық маңызы бар қалалар бойынша есептеледі.</w:t>
      </w:r>
    </w:p>
    <w:bookmarkEnd w:id="50"/>
    <w:bookmarkStart w:name="z59" w:id="51"/>
    <w:p>
      <w:pPr>
        <w:spacing w:after="0"/>
        <w:ind w:left="0"/>
        <w:jc w:val="both"/>
      </w:pPr>
      <w:r>
        <w:rPr>
          <w:rFonts w:ascii="Times New Roman"/>
          <w:b w:val="false"/>
          <w:i w:val="false"/>
          <w:color w:val="000000"/>
          <w:sz w:val="28"/>
        </w:rPr>
        <w:t>
      33. Көрсетілген байланыс қызметінің көлемі жалпымемлекеттік статистикалық байқаудың статистикалық нысандарында байланыс түрлері бөлінісінде, оның ішінде жеке тұлғаларға көрсетілген байланыс түрлері бөлінісінде сипатталады.</w:t>
      </w:r>
    </w:p>
    <w:bookmarkEnd w:id="51"/>
    <w:bookmarkStart w:name="z60" w:id="52"/>
    <w:p>
      <w:pPr>
        <w:spacing w:after="0"/>
        <w:ind w:left="0"/>
        <w:jc w:val="both"/>
      </w:pPr>
      <w:r>
        <w:rPr>
          <w:rFonts w:ascii="Times New Roman"/>
          <w:b w:val="false"/>
          <w:i w:val="false"/>
          <w:color w:val="000000"/>
          <w:sz w:val="28"/>
        </w:rPr>
        <w:t>
      34. Тұтастай сала бойынша және түрлері бөлінісіндегі байланыс қызметінің НКИ келесі тізбектілік бойынша есептеледі:</w:t>
      </w:r>
    </w:p>
    <w:bookmarkEnd w:id="52"/>
    <w:p>
      <w:pPr>
        <w:spacing w:after="0"/>
        <w:ind w:left="0"/>
        <w:jc w:val="both"/>
      </w:pPr>
      <w:r>
        <w:rPr>
          <w:rFonts w:ascii="Times New Roman"/>
          <w:b w:val="false"/>
          <w:i w:val="false"/>
          <w:color w:val="000000"/>
          <w:sz w:val="28"/>
        </w:rPr>
        <w:t>
      1) заңды тұлғалар мен жеке тұлғалар көрсетілген байланыс қызметі көлемінің үлесі байланыстың жекелеген түрлері және тұтастай сала бойынша байланыс қызметі көлемінің жалпы көлемінде анықталады.</w:t>
      </w:r>
    </w:p>
    <w:p>
      <w:pPr>
        <w:spacing w:after="0"/>
        <w:ind w:left="0"/>
        <w:jc w:val="both"/>
      </w:pPr>
      <w:r>
        <w:rPr>
          <w:rFonts w:ascii="Times New Roman"/>
          <w:b w:val="false"/>
          <w:i w:val="false"/>
          <w:color w:val="000000"/>
          <w:sz w:val="28"/>
        </w:rPr>
        <w:t>
      Есептеу келесі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1750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Df – байланыс қызметтерінің жалпы көлеміндегі жеке тұлғаларға көрсетілген байланыс қызметтері көлемінің үлесі;</w:t>
      </w:r>
    </w:p>
    <w:p>
      <w:pPr>
        <w:spacing w:after="0"/>
        <w:ind w:left="0"/>
        <w:jc w:val="both"/>
      </w:pPr>
      <w:r>
        <w:rPr>
          <w:rFonts w:ascii="Times New Roman"/>
          <w:b w:val="false"/>
          <w:i w:val="false"/>
          <w:color w:val="000000"/>
          <w:sz w:val="28"/>
        </w:rPr>
        <w:t>
      Vf – жеке тұлғаларға көрсетілетін байланыс қызметінің көлемі;</w:t>
      </w:r>
    </w:p>
    <w:p>
      <w:pPr>
        <w:spacing w:after="0"/>
        <w:ind w:left="0"/>
        <w:jc w:val="both"/>
      </w:pPr>
      <w:r>
        <w:rPr>
          <w:rFonts w:ascii="Times New Roman"/>
          <w:b w:val="false"/>
          <w:i w:val="false"/>
          <w:color w:val="000000"/>
          <w:sz w:val="28"/>
        </w:rPr>
        <w:t>
      Vo – байланыс қызметтерінің жалпы көлемі.</w:t>
      </w:r>
    </w:p>
    <w:p>
      <w:pPr>
        <w:spacing w:after="0"/>
        <w:ind w:left="0"/>
        <w:jc w:val="both"/>
      </w:pPr>
      <w:r>
        <w:rPr>
          <w:rFonts w:ascii="Times New Roman"/>
          <w:b w:val="false"/>
          <w:i w:val="false"/>
          <w:color w:val="000000"/>
          <w:sz w:val="28"/>
        </w:rPr>
        <w:t>
      Заңды тұлғаларға көрсетілетін байланыс қызметі көлемінің үлесін есептеу байланыстың жекелеген түрлері бөлінісінде және тұтастай сала бойынша келесі формула арқылы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17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178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Du – байланыс қызметтерінің жалпы көлеміндегі заңды тұлғаларға көрсетілген байланыс қызметі көлемінің үлесі;</w:t>
      </w:r>
    </w:p>
    <w:p>
      <w:pPr>
        <w:spacing w:after="0"/>
        <w:ind w:left="0"/>
        <w:jc w:val="both"/>
      </w:pPr>
      <w:r>
        <w:rPr>
          <w:rFonts w:ascii="Times New Roman"/>
          <w:b w:val="false"/>
          <w:i w:val="false"/>
          <w:color w:val="000000"/>
          <w:sz w:val="28"/>
        </w:rPr>
        <w:t>
      Df – қызметтердің жалпы көлеміндегі жеке тұлғаларға көрсетілген байланыс қызметі көлемінің үлесі.</w:t>
      </w:r>
    </w:p>
    <w:p>
      <w:pPr>
        <w:spacing w:after="0"/>
        <w:ind w:left="0"/>
        <w:jc w:val="both"/>
      </w:pPr>
      <w:r>
        <w:rPr>
          <w:rFonts w:ascii="Times New Roman"/>
          <w:b w:val="false"/>
          <w:i w:val="false"/>
          <w:color w:val="000000"/>
          <w:sz w:val="28"/>
        </w:rPr>
        <w:t>
      2) бұдан әрі байланыстың жекелеген түрлері мен тұтастай сала бойынша қызметтерге жалпы баға индекстерін есептеу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Стратегиялық жоспарлау және реформалар агенттігі Ұлттық статистика бюросы Басшысының 11.10.2021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53"/>
    <w:p>
      <w:pPr>
        <w:spacing w:after="0"/>
        <w:ind w:left="0"/>
        <w:jc w:val="both"/>
      </w:pPr>
      <w:r>
        <w:rPr>
          <w:rFonts w:ascii="Times New Roman"/>
          <w:b w:val="false"/>
          <w:i w:val="false"/>
          <w:color w:val="000000"/>
          <w:sz w:val="28"/>
        </w:rPr>
        <w:t xml:space="preserve">
      35. Байланыстың жекелеген түрлері мен тұтастай сала бойынша қызметтеріне жалпы баға индексін есептеу үшін баға статистикасы бойынша әзірленетін заңды және жеке тұлғалар үшін байланыс қызметтерінің баға индексі пайдаланылады. Байланыс қызметтеріне жеке баға индексі болмаған жағдайда барынша агрегатталған индекс пайдаланылады. </w:t>
      </w:r>
    </w:p>
    <w:bookmarkEnd w:id="53"/>
    <w:bookmarkStart w:name="z64" w:id="54"/>
    <w:p>
      <w:pPr>
        <w:spacing w:after="0"/>
        <w:ind w:left="0"/>
        <w:jc w:val="both"/>
      </w:pPr>
      <w:r>
        <w:rPr>
          <w:rFonts w:ascii="Times New Roman"/>
          <w:b w:val="false"/>
          <w:i w:val="false"/>
          <w:color w:val="000000"/>
          <w:sz w:val="28"/>
        </w:rPr>
        <w:t>
      36. Байланыс қызметтерінің жалпы баға индексін заңды және жеке тұлғаларға көрсетілген байланыс қызметтерінің құрылымдық баға индекстерінің сомасы құрайды. Құрылымдық баға индекстері келесі формулалар бойынша есептеледі:</w:t>
      </w:r>
    </w:p>
    <w:bookmarkEnd w:id="54"/>
    <w:p>
      <w:pPr>
        <w:spacing w:after="0"/>
        <w:ind w:left="0"/>
        <w:jc w:val="both"/>
      </w:pPr>
      <w:r>
        <w:rPr>
          <w:rFonts w:ascii="Times New Roman"/>
          <w:b w:val="false"/>
          <w:i w:val="false"/>
          <w:color w:val="000000"/>
          <w:sz w:val="28"/>
        </w:rPr>
        <w:t>
      1) заңды тұлғалар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908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90800" cy="128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Isu – заңды тұлғаларға көрсетілген байланыс қызметіне құрылымдық баға индексі;</w:t>
      </w:r>
    </w:p>
    <w:p>
      <w:pPr>
        <w:spacing w:after="0"/>
        <w:ind w:left="0"/>
        <w:jc w:val="both"/>
      </w:pPr>
      <w:r>
        <w:rPr>
          <w:rFonts w:ascii="Times New Roman"/>
          <w:b w:val="false"/>
          <w:i w:val="false"/>
          <w:color w:val="000000"/>
          <w:sz w:val="28"/>
        </w:rPr>
        <w:t>
      Iu – заңды тұлғаларға көрсетілген байланыс қызметіне баға индексі;</w:t>
      </w:r>
    </w:p>
    <w:p>
      <w:pPr>
        <w:spacing w:after="0"/>
        <w:ind w:left="0"/>
        <w:jc w:val="both"/>
      </w:pPr>
      <w:r>
        <w:rPr>
          <w:rFonts w:ascii="Times New Roman"/>
          <w:b w:val="false"/>
          <w:i w:val="false"/>
          <w:color w:val="000000"/>
          <w:sz w:val="28"/>
        </w:rPr>
        <w:t>
      Du – заңды тұлғаларға көрсетілетін байланыс қызметтері көлемінің байланыс қызметтеріндегі жалпы көлеміндегі үлесі.</w:t>
      </w:r>
    </w:p>
    <w:p>
      <w:pPr>
        <w:spacing w:after="0"/>
        <w:ind w:left="0"/>
        <w:jc w:val="both"/>
      </w:pPr>
      <w:r>
        <w:rPr>
          <w:rFonts w:ascii="Times New Roman"/>
          <w:b w:val="false"/>
          <w:i w:val="false"/>
          <w:color w:val="000000"/>
          <w:sz w:val="28"/>
        </w:rPr>
        <w:t>
      2) жеке тұлғалар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353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35300" cy="139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Isf – жеке тұлғаларға көрсетілген байланыс қызметтеріне құрылымдық баға индексі;</w:t>
      </w:r>
    </w:p>
    <w:p>
      <w:pPr>
        <w:spacing w:after="0"/>
        <w:ind w:left="0"/>
        <w:jc w:val="both"/>
      </w:pPr>
      <w:r>
        <w:rPr>
          <w:rFonts w:ascii="Times New Roman"/>
          <w:b w:val="false"/>
          <w:i w:val="false"/>
          <w:color w:val="000000"/>
          <w:sz w:val="28"/>
        </w:rPr>
        <w:t>
      If – жеке тұлғаларға көрсетілген байланыс қызметтеріне баға индексі;</w:t>
      </w:r>
    </w:p>
    <w:p>
      <w:pPr>
        <w:spacing w:after="0"/>
        <w:ind w:left="0"/>
        <w:jc w:val="both"/>
      </w:pPr>
      <w:r>
        <w:rPr>
          <w:rFonts w:ascii="Times New Roman"/>
          <w:b w:val="false"/>
          <w:i w:val="false"/>
          <w:color w:val="000000"/>
          <w:sz w:val="28"/>
        </w:rPr>
        <w:t>
      Df – жеке тұлғаларға көрсетілетін байланыс қызметтері көлемінің байланыс қызметтерінің жалпы көлеміндегі үлесі.</w:t>
      </w:r>
    </w:p>
    <w:p>
      <w:pPr>
        <w:spacing w:after="0"/>
        <w:ind w:left="0"/>
        <w:jc w:val="both"/>
      </w:pPr>
      <w:r>
        <w:rPr>
          <w:rFonts w:ascii="Times New Roman"/>
          <w:b w:val="false"/>
          <w:i w:val="false"/>
          <w:color w:val="000000"/>
          <w:sz w:val="28"/>
        </w:rPr>
        <w:t>
      3) байланыс қызметтеріне жалпы баға индексі (Io)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448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8448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Стратегиялық жоспарлау және реформалар агенттігі Ұлттық статистика бюросы Басшысының 11.10.2021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55"/>
    <w:p>
      <w:pPr>
        <w:spacing w:after="0"/>
        <w:ind w:left="0"/>
        <w:jc w:val="both"/>
      </w:pPr>
      <w:r>
        <w:rPr>
          <w:rFonts w:ascii="Times New Roman"/>
          <w:b w:val="false"/>
          <w:i w:val="false"/>
          <w:color w:val="000000"/>
          <w:sz w:val="28"/>
        </w:rPr>
        <w:t>
      37. Байланыс қызметінің нақты көлем индексін есептеу тұтастай сала бойынша және байланыс түрлері бойынша формула арқылы жүзеге асырылады:</w:t>
      </w:r>
    </w:p>
    <w:bookmarkEnd w:id="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92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8923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IFO</w:t>
      </w:r>
      <w:r>
        <w:rPr>
          <w:rFonts w:ascii="Times New Roman"/>
          <w:b w:val="false"/>
          <w:i w:val="false"/>
          <w:color w:val="000000"/>
          <w:sz w:val="28"/>
        </w:rPr>
        <w:t xml:space="preserve"> – байланыс қызметінің нақты көлем индексі;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op</w:t>
      </w:r>
      <w:r>
        <w:rPr>
          <w:rFonts w:ascii="Times New Roman"/>
          <w:b w:val="false"/>
          <w:i w:val="false"/>
          <w:color w:val="000000"/>
          <w:sz w:val="28"/>
        </w:rPr>
        <w:t xml:space="preserve"> – есепті кезеңдегі байланыс қызметінің жалпы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sp</w:t>
      </w:r>
      <w:r>
        <w:rPr>
          <w:rFonts w:ascii="Times New Roman"/>
          <w:b w:val="false"/>
          <w:i w:val="false"/>
          <w:color w:val="000000"/>
          <w:sz w:val="28"/>
        </w:rPr>
        <w:t xml:space="preserve"> – өткен жылғы тиісті кезеңдегі байланыс қызметінің жалпы көлемі;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o</w:t>
      </w:r>
      <w:r>
        <w:rPr>
          <w:rFonts w:ascii="Times New Roman"/>
          <w:b w:val="false"/>
          <w:i w:val="false"/>
          <w:color w:val="000000"/>
          <w:sz w:val="28"/>
        </w:rPr>
        <w:t xml:space="preserve"> – байланыс қызметтеріне жалпы баға индексі.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