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7038" w14:textId="2e37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объектілерін мемлекеттік меншікке қабылдау ережесін бекіту туралы" Қазақстан Республикасы Қаржы министрінің 2008 жылғы 30 желтоқсандағы № 642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қыркүйектегі № 511 бұйрығы. Қазақстан Республикасының Әділет министрлігінде 2016 жылғы 8 қарашада № 14401 болып тіркелді. Күші жойылды - Қазақстан Республикасы Қаржы министрінің 2025 жылғы 28 мамырдағы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"Концессия объектілерін мемлекеттік меншікке қабылдау ережесін бекіту туралы" Қазақстан Республикасы Қаржы министрінің 2008 жылғы 30 желтоқсандағы № 642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5534 болып тіркелген, Қазақстан Республикасының орталық атқарушы және өзге де орталық мемлекеттік органдарының актілер жинағында 2009 жылғы № 5 жарияланған)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4" w:id="1"/>
    <w:p>
      <w:pPr>
        <w:spacing w:after="0"/>
        <w:ind w:left="0"/>
        <w:jc w:val="both"/>
      </w:pPr>
      <w:r>
        <w:rPr>
          <w:rFonts w:ascii="Times New Roman"/>
          <w:b w:val="false"/>
          <w:i w:val="false"/>
          <w:color w:val="000000"/>
          <w:sz w:val="28"/>
        </w:rPr>
        <w:t>
      "Концессия объектілерін мемлекеттік меншікке қабылдау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 w:id="2"/>
    <w:p>
      <w:pPr>
        <w:spacing w:after="0"/>
        <w:ind w:left="0"/>
        <w:jc w:val="both"/>
      </w:pPr>
      <w:r>
        <w:rPr>
          <w:rFonts w:ascii="Times New Roman"/>
          <w:b w:val="false"/>
          <w:i w:val="false"/>
          <w:color w:val="000000"/>
          <w:sz w:val="28"/>
        </w:rPr>
        <w:t>
      "1. Қоса беріліп отырған Концессия объектілерін мемлекеттік меншікке қабылдау қағидалары бекітілсін.";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Концессия объектілерін мемлекеттік меншікке қабылдау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9" w:id="4"/>
    <w:p>
      <w:pPr>
        <w:spacing w:after="0"/>
        <w:ind w:left="0"/>
        <w:jc w:val="both"/>
      </w:pPr>
      <w:r>
        <w:rPr>
          <w:rFonts w:ascii="Times New Roman"/>
          <w:b w:val="false"/>
          <w:i w:val="false"/>
          <w:color w:val="000000"/>
          <w:sz w:val="28"/>
        </w:rPr>
        <w:t>
      "Концессия объектілерін мемлекеттік меншікке қабылдау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орыс тіліндегі мәтіні өзгермейді:</w:t>
      </w:r>
    </w:p>
    <w:bookmarkStart w:name="z11" w:id="5"/>
    <w:p>
      <w:pPr>
        <w:spacing w:after="0"/>
        <w:ind w:left="0"/>
        <w:jc w:val="both"/>
      </w:pPr>
      <w:r>
        <w:rPr>
          <w:rFonts w:ascii="Times New Roman"/>
          <w:b w:val="false"/>
          <w:i w:val="false"/>
          <w:color w:val="000000"/>
          <w:sz w:val="28"/>
        </w:rPr>
        <w:t xml:space="preserve">
      "Осы Концессия объектілерін мемлекеттік меншікке қабылдау қағидалары (бұдан әрі – Қағидалар) "Концессиялар туралы" 2006 жылғы 7 шілдедегі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6-тармақшасына сәйкес әзірленген және Концессия объектілерін мемлекеттік меншікке қабылдаудың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
    <w:p>
      <w:pPr>
        <w:spacing w:after="0"/>
        <w:ind w:left="0"/>
        <w:jc w:val="both"/>
      </w:pPr>
      <w:r>
        <w:rPr>
          <w:rFonts w:ascii="Times New Roman"/>
          <w:b w:val="false"/>
          <w:i w:val="false"/>
          <w:color w:val="000000"/>
          <w:sz w:val="28"/>
        </w:rPr>
        <w:t>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мекемелерді және дауыс беретін акцияларының (жарғылық капиталға қатысу үлестерінің) елу және одан көп пайызы мемлекетке тікелей немесе жанама түрде тиесілі (концессиялық жобаларды қаржыландыру жөніндегі ұйымдардан басқа) болатын квазимемлекеттік сектор субъектілерін қоспағанда, заңды тұлға;</w:t>
      </w:r>
    </w:p>
    <w:p>
      <w:pPr>
        <w:spacing w:after="0"/>
        <w:ind w:left="0"/>
        <w:jc w:val="both"/>
      </w:pPr>
      <w:r>
        <w:rPr>
          <w:rFonts w:ascii="Times New Roman"/>
          <w:b w:val="false"/>
          <w:i w:val="false"/>
          <w:color w:val="000000"/>
          <w:sz w:val="28"/>
        </w:rPr>
        <w:t>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p>
      <w:pPr>
        <w:spacing w:after="0"/>
        <w:ind w:left="0"/>
        <w:jc w:val="both"/>
      </w:pPr>
      <w:r>
        <w:rPr>
          <w:rFonts w:ascii="Times New Roman"/>
          <w:b w:val="false"/>
          <w:i w:val="false"/>
          <w:color w:val="000000"/>
          <w:sz w:val="28"/>
        </w:rPr>
        <w:t xml:space="preserve">
      концессия объектінің құрылған сәті – концессия объектіні пайдалануға қабылдау актісі бекітілген күн; </w:t>
      </w:r>
    </w:p>
    <w:p>
      <w:pPr>
        <w:spacing w:after="0"/>
        <w:ind w:left="0"/>
        <w:jc w:val="both"/>
      </w:pPr>
      <w:r>
        <w:rPr>
          <w:rFonts w:ascii="Times New Roman"/>
          <w:b w:val="false"/>
          <w:i w:val="false"/>
          <w:color w:val="000000"/>
          <w:sz w:val="28"/>
        </w:rPr>
        <w:t xml:space="preserve">
      концессия объектiсi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 </w:t>
      </w:r>
    </w:p>
    <w:p>
      <w:pPr>
        <w:spacing w:after="0"/>
        <w:ind w:left="0"/>
        <w:jc w:val="both"/>
      </w:pPr>
      <w:r>
        <w:rPr>
          <w:rFonts w:ascii="Times New Roman"/>
          <w:b w:val="false"/>
          <w:i w:val="false"/>
          <w:color w:val="000000"/>
          <w:sz w:val="28"/>
        </w:rPr>
        <w:t>
      республикалық меншiкке билiк ету құқығын жүзеге асыру жөнiндегi уәкiлеттi мемлекеттiк орган – экономиканың стратегиялық маңызы бар салаларында (аясында) республикалық меншiк объектiлерiн басқару, меншiктi жекешелендiру және оның мемлекеттiк мониторингi саласында өз құзыретi шегiнде арнайы атқару және бақылау функцияларын жүзеге асыратын мемлекеттiк орган;</w:t>
      </w:r>
    </w:p>
    <w:p>
      <w:pPr>
        <w:spacing w:after="0"/>
        <w:ind w:left="0"/>
        <w:jc w:val="both"/>
      </w:pPr>
      <w:r>
        <w:rPr>
          <w:rFonts w:ascii="Times New Roman"/>
          <w:b w:val="false"/>
          <w:i w:val="false"/>
          <w:color w:val="000000"/>
          <w:sz w:val="28"/>
        </w:rPr>
        <w:t>
      тиiстi саланың уәкiлеттi мемлекеттiк органы – мемлекеттiк басқарудың тиiстi саласына (аясына) басшылықты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 Концессионер мемлекеттік меншікке қабылдауға жататын концессия объектісін құрған (салған) сәттен бастап отыз жұмыс күні ішінде немесе концессия шартында көзделген мерзімде тиісті саланың уәкілетті мемлекеттік органына – республикалық меншiкке жататын концессия объектiлерiне қатысты немесе облыстардың (республикалық маңызы бар қаланың, астананың) жергілікті атқарушы органдарына – коммуналдық меншікке жататын концессия объектілеріне қатысты мемлекеттік меншікке концессия объектісін қабылдау туралы өтініш жасайды және құжаттарды осы Қағидалардың қосымшасында келтірілген концессия объектілерін мемлекеттік меншікке қабылдау үшін концессионер мемлекеттік органға ұсынатын құжаттардың тізбесіне сәйкес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7" w:id="8"/>
    <w:p>
      <w:pPr>
        <w:spacing w:after="0"/>
        <w:ind w:left="0"/>
        <w:jc w:val="both"/>
      </w:pPr>
      <w:r>
        <w:rPr>
          <w:rFonts w:ascii="Times New Roman"/>
          <w:b w:val="false"/>
          <w:i w:val="false"/>
          <w:color w:val="000000"/>
          <w:sz w:val="28"/>
        </w:rPr>
        <w:t>
      "8. Осы Қағидалардың 7-тармағында көзделген шешім қабылданғаннан кейін концессионер мен мемлекеттік меншікке қабылдауға жататын концессия объектісі бекітіліп берілетін мемлекеттік заңды тұлға, сондай-ақ мемлекеттік меншікке билік ету құқығын жүзеге асыру жөніндегі уәкілетті мемлекеттік орган немесе облыстардың (республикалық маңызы бар қаланың, астананың) жергілікті атқарушы органдары күнтізбелік 15 күннен аспайтын мерзімде мемлекеттік меншікке қабылдауға жататын концессия объектісін қабылдап алу-беру актісін ресімдейді.";</w:t>
      </w:r>
    </w:p>
    <w:bookmarkEnd w:id="8"/>
    <w:bookmarkStart w:name="z18" w:id="9"/>
    <w:p>
      <w:pPr>
        <w:spacing w:after="0"/>
        <w:ind w:left="0"/>
        <w:jc w:val="both"/>
      </w:pPr>
      <w:r>
        <w:rPr>
          <w:rFonts w:ascii="Times New Roman"/>
          <w:b w:val="false"/>
          <w:i w:val="false"/>
          <w:color w:val="000000"/>
          <w:sz w:val="28"/>
        </w:rPr>
        <w:t xml:space="preserve">
      Концессия объектілерін мемлекеттік меншікке қабылдау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9"/>
    <w:bookmarkStart w:name="z19" w:id="1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бес жұмыс күні ішінде оның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p>
    <w:bookmarkStart w:name="z20" w:id="11"/>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 Ж. Қасымбек   </w:t>
      </w:r>
    </w:p>
    <w:p>
      <w:pPr>
        <w:spacing w:after="0"/>
        <w:ind w:left="0"/>
        <w:jc w:val="both"/>
      </w:pPr>
      <w:r>
        <w:rPr>
          <w:rFonts w:ascii="Times New Roman"/>
          <w:b w:val="false"/>
          <w:i w:val="false"/>
          <w:color w:val="000000"/>
          <w:sz w:val="28"/>
        </w:rPr>
        <w:t>
      2016 жылғы 5 қазан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6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қыркүйектегі</w:t>
            </w:r>
            <w:r>
              <w:br/>
            </w:r>
            <w:r>
              <w:rPr>
                <w:rFonts w:ascii="Times New Roman"/>
                <w:b w:val="false"/>
                <w:i w:val="false"/>
                <w:color w:val="000000"/>
                <w:sz w:val="20"/>
              </w:rPr>
              <w:t>№ 511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Концессия объектілерін</w:t>
            </w:r>
            <w:r>
              <w:br/>
            </w:r>
            <w:r>
              <w:rPr>
                <w:rFonts w:ascii="Times New Roman"/>
                <w:b w:val="false"/>
                <w:i w:val="false"/>
                <w:color w:val="000000"/>
                <w:sz w:val="20"/>
              </w:rPr>
              <w:t>мемлекеттік меншікке қабылдау</w:t>
            </w:r>
            <w:r>
              <w:br/>
            </w:r>
            <w:r>
              <w:rPr>
                <w:rFonts w:ascii="Times New Roman"/>
                <w:b w:val="false"/>
                <w:i w:val="false"/>
                <w:color w:val="000000"/>
                <w:sz w:val="20"/>
              </w:rPr>
              <w:t>қағидаларына қосымша</w:t>
            </w:r>
          </w:p>
        </w:tc>
      </w:tr>
    </w:tbl>
    <w:bookmarkStart w:name="z22" w:id="12"/>
    <w:p>
      <w:pPr>
        <w:spacing w:after="0"/>
        <w:ind w:left="0"/>
        <w:jc w:val="left"/>
      </w:pPr>
      <w:r>
        <w:rPr>
          <w:rFonts w:ascii="Times New Roman"/>
          <w:b/>
          <w:i w:val="false"/>
          <w:color w:val="000000"/>
        </w:rPr>
        <w:t xml:space="preserve"> Концессия объектілерін мемлекеттік меншікке қабылдауды жүзеге</w:t>
      </w:r>
      <w:r>
        <w:br/>
      </w:r>
      <w:r>
        <w:rPr>
          <w:rFonts w:ascii="Times New Roman"/>
          <w:b/>
          <w:i w:val="false"/>
          <w:color w:val="000000"/>
        </w:rPr>
        <w:t>асыру үшін концессионер ұсынатын құжаттардың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объектіні пайдалануға қабылдау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құрылтай құжаттарының, концессионердің әділет және салық органдарында мемлекеттік тіркелуін растайтын құжаттардың көшірмелері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қабылдауға жататын концессия объектісінің құнын растайтын құжат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