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83af" w14:textId="8128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29 қыркүйектегі № 430 бұйрығы. Қазақстан Республикасының Әділет министрлігінде 2016 жылғы 28 қазанда № 14375 болып тіркелді. Күші жойылды - Қазақстан Республикасы Ұлттық экономика министрінің 2022 жылғы 28 наурыздағы № 25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28.03.2022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w:t>
      </w:r>
      <w:r>
        <w:rPr>
          <w:rFonts w:ascii="Times New Roman"/>
          <w:b w:val="false"/>
          <w:i w:val="false"/>
          <w:color w:val="000000"/>
          <w:sz w:val="28"/>
        </w:rPr>
        <w:t>256-бабының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 Қазақстан Республикасы Экономикалық даму және сауда министрінің 2012 жылғы 2 ақпандағы № 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7608 болып тіркелген, 2012 жылғы 19 шілдедегдегі № 106 (2288) "Заң газеті" газеттерінде жарияланған).</w:t>
      </w:r>
    </w:p>
    <w:bookmarkEnd w:id="3"/>
    <w:bookmarkStart w:name="z5" w:id="4"/>
    <w:p>
      <w:pPr>
        <w:spacing w:after="0"/>
        <w:ind w:left="0"/>
        <w:jc w:val="both"/>
      </w:pPr>
      <w:r>
        <w:rPr>
          <w:rFonts w:ascii="Times New Roman"/>
          <w:b w:val="false"/>
          <w:i w:val="false"/>
          <w:color w:val="000000"/>
          <w:sz w:val="28"/>
        </w:rPr>
        <w:t xml:space="preserve">
      2)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 Қазақстан Республикасы Экономикалық даму және сауда министрінің 2012 жылғы 2 ақпандағы № 96 бұйрығына өзгеріс енгізу туралы" Қазақстан Республикасы Экономика және бюджеттік жоспарлау министрінің 2014 жылғы 10 сәуірдегі № 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9411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Экономика салаларын дамыту департаментіне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"Әділет" ақпараттық-құқықтық жүйесіне ресми жариялауға, сондай-ақ тіркелген бұйрықты алған күннен бастап он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қыркүйектегі</w:t>
            </w:r>
            <w:r>
              <w:br/>
            </w:r>
            <w:r>
              <w:rPr>
                <w:rFonts w:ascii="Times New Roman"/>
                <w:b w:val="false"/>
                <w:i w:val="false"/>
                <w:color w:val="000000"/>
                <w:sz w:val="20"/>
              </w:rPr>
              <w:t>№ 430 бұйрығымен бекітілді</w:t>
            </w:r>
          </w:p>
        </w:tc>
      </w:tr>
    </w:tbl>
    <w:bookmarkStart w:name="z14" w:id="12"/>
    <w:p>
      <w:pPr>
        <w:spacing w:after="0"/>
        <w:ind w:left="0"/>
        <w:jc w:val="left"/>
      </w:pPr>
      <w:r>
        <w:rPr>
          <w:rFonts w:ascii="Times New Roman"/>
          <w:b/>
          <w:i w:val="false"/>
          <w:color w:val="000000"/>
        </w:rPr>
        <w:t xml:space="preserve">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әдістемесі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жүзеге асыратын индустриялық-инновациялық қызметті мемлекеттік қолдау шараларының іске асырылу тиімділігін бағалау әдістемесі (бұдан әрі – Әдістеме) 2015 жылғы 29 қазандағы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көзделген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w:t>
      </w:r>
      <w:r>
        <w:rPr>
          <w:rFonts w:ascii="Times New Roman"/>
          <w:b w:val="false"/>
          <w:i w:val="false"/>
          <w:color w:val="000000"/>
          <w:sz w:val="28"/>
        </w:rPr>
        <w:t>мемлекеттік қолдау шараларының</w:t>
      </w:r>
      <w:r>
        <w:rPr>
          <w:rFonts w:ascii="Times New Roman"/>
          <w:b w:val="false"/>
          <w:i w:val="false"/>
          <w:color w:val="000000"/>
          <w:sz w:val="28"/>
        </w:rPr>
        <w:t xml:space="preserve"> іске асырылу тиімділігіне бағалау жүргізу тәртібін белгілейді.</w:t>
      </w:r>
    </w:p>
    <w:bookmarkEnd w:id="13"/>
    <w:bookmarkStart w:name="z16" w:id="14"/>
    <w:p>
      <w:pPr>
        <w:spacing w:after="0"/>
        <w:ind w:left="0"/>
        <w:jc w:val="both"/>
      </w:pPr>
      <w:r>
        <w:rPr>
          <w:rFonts w:ascii="Times New Roman"/>
          <w:b w:val="false"/>
          <w:i w:val="false"/>
          <w:color w:val="000000"/>
          <w:sz w:val="28"/>
        </w:rPr>
        <w:t>
      2.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ұсынған мемлекеттік қолдау шараларынан алынған нәтижелер тиімділікті бағалау объектілері болып табылады.</w:t>
      </w:r>
    </w:p>
    <w:bookmarkEnd w:id="14"/>
    <w:bookmarkStart w:name="z17" w:id="15"/>
    <w:p>
      <w:pPr>
        <w:spacing w:after="0"/>
        <w:ind w:left="0"/>
        <w:jc w:val="left"/>
      </w:pPr>
      <w:r>
        <w:rPr>
          <w:rFonts w:ascii="Times New Roman"/>
          <w:b/>
          <w:i w:val="false"/>
          <w:color w:val="000000"/>
        </w:rPr>
        <w:t xml:space="preserve"> 2-тарау. Тиімділікті бағалауды өткізу тетіктері</w:t>
      </w:r>
    </w:p>
    <w:bookmarkEnd w:id="15"/>
    <w:bookmarkStart w:name="z18" w:id="16"/>
    <w:p>
      <w:pPr>
        <w:spacing w:after="0"/>
        <w:ind w:left="0"/>
        <w:jc w:val="both"/>
      </w:pPr>
      <w:r>
        <w:rPr>
          <w:rFonts w:ascii="Times New Roman"/>
          <w:b w:val="false"/>
          <w:i w:val="false"/>
          <w:color w:val="000000"/>
          <w:sz w:val="28"/>
        </w:rPr>
        <w:t>
      3. Тиімділікті бағалау жылдың қорытындысы бойынша жылына бір рет жүргізіледі.</w:t>
      </w:r>
    </w:p>
    <w:bookmarkEnd w:id="16"/>
    <w:bookmarkStart w:name="z19" w:id="17"/>
    <w:p>
      <w:pPr>
        <w:spacing w:after="0"/>
        <w:ind w:left="0"/>
        <w:jc w:val="both"/>
      </w:pPr>
      <w:r>
        <w:rPr>
          <w:rFonts w:ascii="Times New Roman"/>
          <w:b w:val="false"/>
          <w:i w:val="false"/>
          <w:color w:val="000000"/>
          <w:sz w:val="28"/>
        </w:rPr>
        <w:t xml:space="preserve">
      4. Ұлттық даму және қолдау институттарының, сондай-ақ мемлекеттік органдардың қорытынды есептері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және электронды түрде), есептік жылдан кейінгі жылдың 15 мамырына қарай мемлекеттік жоспарлау жөніндегі уәкілетті органға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27.04.2018 </w:t>
      </w:r>
      <w:r>
        <w:rPr>
          <w:rFonts w:ascii="Times New Roman"/>
          <w:b w:val="false"/>
          <w:i w:val="false"/>
          <w:color w:val="000000"/>
          <w:sz w:val="28"/>
        </w:rPr>
        <w:t>№ 164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Тиімділікті бағалау туралы жылдың қорытындысы бойынша ақпаратты (қағаз және электронды түрде) мемлекеттік жоспарлау жөніндегі уәкілетті орган Қазақстан Республикасы Үкіметіне есепті жылдан кейінгі жылдың 15 маусымынан кешіктірмей береді.</w:t>
      </w:r>
    </w:p>
    <w:bookmarkEnd w:id="18"/>
    <w:bookmarkStart w:name="z21" w:id="19"/>
    <w:p>
      <w:pPr>
        <w:spacing w:after="0"/>
        <w:ind w:left="0"/>
        <w:jc w:val="both"/>
      </w:pPr>
      <w:r>
        <w:rPr>
          <w:rFonts w:ascii="Times New Roman"/>
          <w:b w:val="false"/>
          <w:i w:val="false"/>
          <w:color w:val="000000"/>
          <w:sz w:val="28"/>
        </w:rPr>
        <w:t>
      6. Тиімділікті бағалау нәтижелері туралы ақпарат танысу үшін орталық мемлекеттік және жергілікті атқарушы органдарға, ұлттық даму және қолдау институттарына Қазақстан Республикасы Үкіметінің оң қорытындысын алған күннен бастап үш жұмыс күні ішінде жіберіледі.</w:t>
      </w:r>
    </w:p>
    <w:bookmarkEnd w:id="19"/>
    <w:bookmarkStart w:name="z22" w:id="20"/>
    <w:p>
      <w:pPr>
        <w:spacing w:after="0"/>
        <w:ind w:left="0"/>
        <w:jc w:val="both"/>
      </w:pPr>
      <w:r>
        <w:rPr>
          <w:rFonts w:ascii="Times New Roman"/>
          <w:b w:val="false"/>
          <w:i w:val="false"/>
          <w:color w:val="000000"/>
          <w:sz w:val="28"/>
        </w:rPr>
        <w:t>
      7. Тиімділікті бағалау сандық және сапалық әдістермен жүргізіледі.</w:t>
      </w:r>
    </w:p>
    <w:bookmarkEnd w:id="20"/>
    <w:bookmarkStart w:name="z23" w:id="21"/>
    <w:p>
      <w:pPr>
        <w:spacing w:after="0"/>
        <w:ind w:left="0"/>
        <w:jc w:val="left"/>
      </w:pPr>
      <w:r>
        <w:rPr>
          <w:rFonts w:ascii="Times New Roman"/>
          <w:b/>
          <w:i w:val="false"/>
          <w:color w:val="000000"/>
        </w:rPr>
        <w:t xml:space="preserve"> 3-тарау. Сандық бағалау әдісімен тиімділікке бағалау жүргізу</w:t>
      </w:r>
    </w:p>
    <w:bookmarkEnd w:id="21"/>
    <w:bookmarkStart w:name="z24" w:id="22"/>
    <w:p>
      <w:pPr>
        <w:spacing w:after="0"/>
        <w:ind w:left="0"/>
        <w:jc w:val="both"/>
      </w:pPr>
      <w:r>
        <w:rPr>
          <w:rFonts w:ascii="Times New Roman"/>
          <w:b w:val="false"/>
          <w:i w:val="false"/>
          <w:color w:val="000000"/>
          <w:sz w:val="28"/>
        </w:rPr>
        <w:t xml:space="preserve">
      8. Тиімділікті бағалау үшін ұлттық даму және қолдау </w:t>
      </w:r>
      <w:r>
        <w:rPr>
          <w:rFonts w:ascii="Times New Roman"/>
          <w:b w:val="false"/>
          <w:i w:val="false"/>
          <w:color w:val="000000"/>
          <w:sz w:val="28"/>
        </w:rPr>
        <w:t>институттары</w:t>
      </w:r>
      <w:r>
        <w:rPr>
          <w:rFonts w:ascii="Times New Roman"/>
          <w:b w:val="false"/>
          <w:i w:val="false"/>
          <w:color w:val="000000"/>
          <w:sz w:val="28"/>
        </w:rPr>
        <w:t xml:space="preserve">, қаржы агенттері, ұлттық басқару </w:t>
      </w:r>
      <w:r>
        <w:rPr>
          <w:rFonts w:ascii="Times New Roman"/>
          <w:b w:val="false"/>
          <w:i w:val="false"/>
          <w:color w:val="000000"/>
          <w:sz w:val="28"/>
        </w:rPr>
        <w:t>холдингтер</w:t>
      </w:r>
      <w:r>
        <w:rPr>
          <w:rFonts w:ascii="Times New Roman"/>
          <w:b w:val="false"/>
          <w:i w:val="false"/>
          <w:color w:val="000000"/>
          <w:sz w:val="28"/>
        </w:rPr>
        <w:t xml:space="preserve"> мен мемлекеттік органдар беретін есептілік критерийлері бойынша осы Әдістемеге 1-қосымшаға сәйкес нысан бойынша қатысушыларға балл беру әдісі қолданылады.</w:t>
      </w:r>
    </w:p>
    <w:bookmarkEnd w:id="22"/>
    <w:p>
      <w:pPr>
        <w:spacing w:after="0"/>
        <w:ind w:left="0"/>
        <w:jc w:val="both"/>
      </w:pPr>
      <w:r>
        <w:rPr>
          <w:rFonts w:ascii="Times New Roman"/>
          <w:b w:val="false"/>
          <w:i w:val="false"/>
          <w:color w:val="000000"/>
          <w:sz w:val="28"/>
        </w:rPr>
        <w:t>
      Тиімділікті бағалау жеке кәсіпкерлікті мемлекеттік қолдаудың негізгі түрлері Қазақстан Республикасының Кәсіпкерлік кодексінің 93 бабына сәйкес көзделген мемлекеттік қолдау түрлерінің бірін алған қатысушылардың арасында жүргізіледі.</w:t>
      </w:r>
    </w:p>
    <w:p>
      <w:pPr>
        <w:spacing w:after="0"/>
        <w:ind w:left="0"/>
        <w:jc w:val="both"/>
      </w:pPr>
      <w:r>
        <w:rPr>
          <w:rFonts w:ascii="Times New Roman"/>
          <w:b w:val="false"/>
          <w:i w:val="false"/>
          <w:color w:val="000000"/>
          <w:sz w:val="28"/>
        </w:rPr>
        <w:t>
      Тиімділікті бағалау (бастапқы сатыдағыларды, startup қоспағанда) жобаларды іске асырған не іске асырып жатқан қатысушылардың арасында жүргізіледі.</w:t>
      </w:r>
    </w:p>
    <w:p>
      <w:pPr>
        <w:spacing w:after="0"/>
        <w:ind w:left="0"/>
        <w:jc w:val="both"/>
      </w:pPr>
      <w:r>
        <w:rPr>
          <w:rFonts w:ascii="Times New Roman"/>
          <w:b w:val="false"/>
          <w:i w:val="false"/>
          <w:color w:val="000000"/>
          <w:sz w:val="28"/>
        </w:rPr>
        <w:t>
      Мемлекеттік қолдаудың әрбір шарасының форматы криетрийлерінің белгілі бір санын қамтиды.</w:t>
      </w:r>
    </w:p>
    <w:p>
      <w:pPr>
        <w:spacing w:after="0"/>
        <w:ind w:left="0"/>
        <w:jc w:val="both"/>
      </w:pPr>
      <w:r>
        <w:rPr>
          <w:rFonts w:ascii="Times New Roman"/>
          <w:b w:val="false"/>
          <w:i w:val="false"/>
          <w:color w:val="000000"/>
          <w:sz w:val="28"/>
        </w:rPr>
        <w:t>
      Критерийлер шеңберінде қатысушылардың арасында балды айқындау үшін мынадай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Iq – есептік жылдың (кезеңнің) алдыңғы жылдың тиісті жылына (кезеңіне) қатысының индексі;</w:t>
      </w:r>
    </w:p>
    <w:p>
      <w:pPr>
        <w:spacing w:after="0"/>
        <w:ind w:left="0"/>
        <w:jc w:val="both"/>
      </w:pPr>
      <w:r>
        <w:rPr>
          <w:rFonts w:ascii="Times New Roman"/>
          <w:b w:val="false"/>
          <w:i w:val="false"/>
          <w:color w:val="000000"/>
          <w:sz w:val="28"/>
        </w:rPr>
        <w:t>
      Зо – есептік жылдың мәні;</w:t>
      </w:r>
    </w:p>
    <w:p>
      <w:pPr>
        <w:spacing w:after="0"/>
        <w:ind w:left="0"/>
        <w:jc w:val="both"/>
      </w:pPr>
      <w:r>
        <w:rPr>
          <w:rFonts w:ascii="Times New Roman"/>
          <w:b w:val="false"/>
          <w:i w:val="false"/>
          <w:color w:val="000000"/>
          <w:sz w:val="28"/>
        </w:rPr>
        <w:t>
      Зпг – есептік жылдың алдындағы жылдың мәні.</w:t>
      </w:r>
    </w:p>
    <w:p>
      <w:pPr>
        <w:spacing w:after="0"/>
        <w:ind w:left="0"/>
        <w:jc w:val="both"/>
      </w:pPr>
      <w:r>
        <w:rPr>
          <w:rFonts w:ascii="Times New Roman"/>
          <w:b w:val="false"/>
          <w:i w:val="false"/>
          <w:color w:val="000000"/>
          <w:sz w:val="28"/>
        </w:rPr>
        <w:t>
      Мемлекеттік қолдау шарасы шеңберінде әрбір критерий бойынша нөлден үшке дейінгі балл беріледі.</w:t>
      </w:r>
    </w:p>
    <w:p>
      <w:pPr>
        <w:spacing w:after="0"/>
        <w:ind w:left="0"/>
        <w:jc w:val="both"/>
      </w:pPr>
      <w:r>
        <w:rPr>
          <w:rFonts w:ascii="Times New Roman"/>
          <w:b w:val="false"/>
          <w:i w:val="false"/>
          <w:color w:val="000000"/>
          <w:sz w:val="28"/>
        </w:rPr>
        <w:t>
      Балл мынадай жолмен үш өлшемді шкала бойынша нақты критерийдің маңыздылығын айқындайды:</w:t>
      </w:r>
    </w:p>
    <w:p>
      <w:pPr>
        <w:spacing w:after="0"/>
        <w:ind w:left="0"/>
        <w:jc w:val="both"/>
      </w:pPr>
      <w:r>
        <w:rPr>
          <w:rFonts w:ascii="Times New Roman"/>
          <w:b w:val="false"/>
          <w:i w:val="false"/>
          <w:color w:val="000000"/>
          <w:sz w:val="28"/>
        </w:rPr>
        <w:t>
      0 балл беріледі, егер:</w:t>
      </w:r>
    </w:p>
    <w:p>
      <w:pPr>
        <w:spacing w:after="0"/>
        <w:ind w:left="0"/>
        <w:jc w:val="both"/>
      </w:pPr>
      <w:r>
        <w:rPr>
          <w:rFonts w:ascii="Times New Roman"/>
          <w:b w:val="false"/>
          <w:i w:val="false"/>
          <w:color w:val="000000"/>
          <w:sz w:val="28"/>
        </w:rPr>
        <w:t>
      бөлінген бюджет қаражатының сомасы өткен жылмен салыстырғанда сақталған жағдайда "Iq" мәні &lt; 10% болса 0 балл беріледі. Бұл ретте, көрсеткіштің 10%-дан төмендеуі бойынша талдау мен аргументті негіздемені қамтитын ақпарат ұсынылған жағдайда 1 балл беріледі;</w:t>
      </w:r>
    </w:p>
    <w:p>
      <w:pPr>
        <w:spacing w:after="0"/>
        <w:ind w:left="0"/>
        <w:jc w:val="both"/>
      </w:pPr>
      <w:r>
        <w:rPr>
          <w:rFonts w:ascii="Times New Roman"/>
          <w:b w:val="false"/>
          <w:i w:val="false"/>
          <w:color w:val="000000"/>
          <w:sz w:val="28"/>
        </w:rPr>
        <w:t>
      1 балл беріледі, егер:</w:t>
      </w:r>
    </w:p>
    <w:p>
      <w:pPr>
        <w:spacing w:after="0"/>
        <w:ind w:left="0"/>
        <w:jc w:val="both"/>
      </w:pPr>
      <w:r>
        <w:rPr>
          <w:rFonts w:ascii="Times New Roman"/>
          <w:b w:val="false"/>
          <w:i w:val="false"/>
          <w:color w:val="000000"/>
          <w:sz w:val="28"/>
        </w:rPr>
        <w:t xml:space="preserve">
      "Iq" мәні 10% </w:t>
      </w:r>
      <w:r>
        <w:rPr>
          <w:rFonts w:ascii="Times New Roman"/>
          <w:b w:val="false"/>
          <w:i w:val="false"/>
          <w:color w:val="000000"/>
          <w:sz w:val="28"/>
          <w:u w:val="single"/>
        </w:rPr>
        <w:t>&lt;</w:t>
      </w:r>
      <w:r>
        <w:rPr>
          <w:rFonts w:ascii="Times New Roman"/>
          <w:b w:val="false"/>
          <w:i w:val="false"/>
          <w:color w:val="000000"/>
          <w:sz w:val="28"/>
        </w:rPr>
        <w:t xml:space="preserve"> 40% диапазонында болса;</w:t>
      </w:r>
    </w:p>
    <w:p>
      <w:pPr>
        <w:spacing w:after="0"/>
        <w:ind w:left="0"/>
        <w:jc w:val="both"/>
      </w:pPr>
      <w:r>
        <w:rPr>
          <w:rFonts w:ascii="Times New Roman"/>
          <w:b w:val="false"/>
          <w:i w:val="false"/>
          <w:color w:val="000000"/>
          <w:sz w:val="28"/>
        </w:rPr>
        <w:t>
      2 балл беріледі, егер:</w:t>
      </w:r>
    </w:p>
    <w:p>
      <w:pPr>
        <w:spacing w:after="0"/>
        <w:ind w:left="0"/>
        <w:jc w:val="both"/>
      </w:pPr>
      <w:r>
        <w:rPr>
          <w:rFonts w:ascii="Times New Roman"/>
          <w:b w:val="false"/>
          <w:i w:val="false"/>
          <w:color w:val="000000"/>
          <w:sz w:val="28"/>
        </w:rPr>
        <w:t>
      "Iq" мәні 40% &lt; 100% диапазонында болса;</w:t>
      </w:r>
    </w:p>
    <w:p>
      <w:pPr>
        <w:spacing w:after="0"/>
        <w:ind w:left="0"/>
        <w:jc w:val="both"/>
      </w:pPr>
      <w:r>
        <w:rPr>
          <w:rFonts w:ascii="Times New Roman"/>
          <w:b w:val="false"/>
          <w:i w:val="false"/>
          <w:color w:val="000000"/>
          <w:sz w:val="28"/>
        </w:rPr>
        <w:t>
      3 балл беріледі, егер:</w:t>
      </w:r>
    </w:p>
    <w:p>
      <w:pPr>
        <w:spacing w:after="0"/>
        <w:ind w:left="0"/>
        <w:jc w:val="both"/>
      </w:pPr>
      <w:r>
        <w:rPr>
          <w:rFonts w:ascii="Times New Roman"/>
          <w:b w:val="false"/>
          <w:i w:val="false"/>
          <w:color w:val="000000"/>
          <w:sz w:val="28"/>
        </w:rPr>
        <w:t xml:space="preserve">
      "Iq" мәні </w:t>
      </w:r>
      <w:r>
        <w:rPr>
          <w:rFonts w:ascii="Times New Roman"/>
          <w:b w:val="false"/>
          <w:i w:val="false"/>
          <w:color w:val="000000"/>
          <w:sz w:val="28"/>
          <w:u w:val="single"/>
        </w:rPr>
        <w:t>&lt;</w:t>
      </w:r>
      <w:r>
        <w:rPr>
          <w:rFonts w:ascii="Times New Roman"/>
          <w:b w:val="false"/>
          <w:i w:val="false"/>
          <w:color w:val="000000"/>
          <w:sz w:val="28"/>
        </w:rPr>
        <w:t xml:space="preserve"> 100% болса.</w:t>
      </w:r>
    </w:p>
    <w:p>
      <w:pPr>
        <w:spacing w:after="0"/>
        <w:ind w:left="0"/>
        <w:jc w:val="both"/>
      </w:pPr>
      <w:r>
        <w:rPr>
          <w:rFonts w:ascii="Times New Roman"/>
          <w:b w:val="false"/>
          <w:i w:val="false"/>
          <w:color w:val="000000"/>
          <w:sz w:val="28"/>
        </w:rPr>
        <w:t>
      Егер мемлекеттік қолдау шарасы есептік жылы немесе есептік жылдың алдындағы жылы алғаш рет ұсынылуына байланысты мемлекеттік қолдау шарасы жөніндегі есептік деректер (есептік жылдың немесе есептік жылдың алдындағы жылдың мәні) болмаған жағдайда, осы құрал бойынша мемлекеттік қолдау шарасының тиімділігін бағалау ағымдағы жылы жүргізілмейді.</w:t>
      </w:r>
    </w:p>
    <w:bookmarkStart w:name="z25" w:id="23"/>
    <w:p>
      <w:pPr>
        <w:spacing w:after="0"/>
        <w:ind w:left="0"/>
        <w:jc w:val="both"/>
      </w:pPr>
      <w:r>
        <w:rPr>
          <w:rFonts w:ascii="Times New Roman"/>
          <w:b w:val="false"/>
          <w:i w:val="false"/>
          <w:color w:val="000000"/>
          <w:sz w:val="28"/>
        </w:rPr>
        <w:t>
      9. Әрбір қатысушы бойынша критерийлер бойынша балл сомасы әрбір мемлекеттік қолдау шарасының тиімділігін мынадай формула бойынша бағалауға мүмкіндік береді: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мемлекеттік қолдау шарасы тиімділігінің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бк – қатысушылар критерийлері бойынша балдар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қатысушылар саны.</w:t>
      </w:r>
    </w:p>
    <w:bookmarkStart w:name="z26" w:id="24"/>
    <w:p>
      <w:pPr>
        <w:spacing w:after="0"/>
        <w:ind w:left="0"/>
        <w:jc w:val="both"/>
      </w:pPr>
      <w:r>
        <w:rPr>
          <w:rFonts w:ascii="Times New Roman"/>
          <w:b w:val="false"/>
          <w:i w:val="false"/>
          <w:color w:val="000000"/>
          <w:sz w:val="28"/>
        </w:rPr>
        <w:t xml:space="preserve">
      10. Мемлекеттік қолдау шарасы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қолдау шарасы тиімділігі индексін табу кезінде әрбір мемлекеттік қолдау шарасы бойынша индустриялық-инновациялық субъектілер шеңберінде жеке бағаланады.</w:t>
      </w:r>
    </w:p>
    <w:bookmarkEnd w:id="24"/>
    <w:bookmarkStart w:name="z27" w:id="25"/>
    <w:p>
      <w:pPr>
        <w:spacing w:after="0"/>
        <w:ind w:left="0"/>
        <w:jc w:val="both"/>
      </w:pPr>
      <w:r>
        <w:rPr>
          <w:rFonts w:ascii="Times New Roman"/>
          <w:b w:val="false"/>
          <w:i w:val="false"/>
          <w:color w:val="000000"/>
          <w:sz w:val="28"/>
        </w:rPr>
        <w:t>
      11. Индустриялық-инновациялық жобаларды іске асыратын қатысушылар бойынша деректер ұсыну мүмкін болмаған не жалпы сандық деректер көрсетілген жағдайда осы формула қолданылмайды, тиісінше Мемлекеттік қолдау шаралары тиімділігінің индексі айқындалмайды.</w:t>
      </w:r>
    </w:p>
    <w:bookmarkEnd w:id="25"/>
    <w:p>
      <w:pPr>
        <w:spacing w:after="0"/>
        <w:ind w:left="0"/>
        <w:jc w:val="both"/>
      </w:pPr>
      <w:r>
        <w:rPr>
          <w:rFonts w:ascii="Times New Roman"/>
          <w:b w:val="false"/>
          <w:i w:val="false"/>
          <w:color w:val="000000"/>
          <w:sz w:val="28"/>
        </w:rPr>
        <w:t xml:space="preserve">
      Бұл жағдайда мемлекеттік қолдау шарасы шеңберінде критерийлер бойынша балл бергеннен кейін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интервалды мәндер бойынша тікелей шараның іске асырылуының тиімділігі бағаланады.</w:t>
      </w:r>
    </w:p>
    <w:bookmarkStart w:name="z28" w:id="26"/>
    <w:p>
      <w:pPr>
        <w:spacing w:after="0"/>
        <w:ind w:left="0"/>
        <w:jc w:val="both"/>
      </w:pPr>
      <w:r>
        <w:rPr>
          <w:rFonts w:ascii="Times New Roman"/>
          <w:b w:val="false"/>
          <w:i w:val="false"/>
          <w:color w:val="000000"/>
          <w:sz w:val="28"/>
        </w:rPr>
        <w:t>
      12. Шараның іске асырылуы тиімділігінің деңгейі, егер Мемлекеттік қолдау шарасы тиімділігінің индексі интервалды мәндерде болса Әдістемеге 2-қосымшаға сәйкес беріледі:</w:t>
      </w:r>
    </w:p>
    <w:bookmarkEnd w:id="26"/>
    <w:p>
      <w:pPr>
        <w:spacing w:after="0"/>
        <w:ind w:left="0"/>
        <w:jc w:val="both"/>
      </w:pPr>
      <w:r>
        <w:rPr>
          <w:rFonts w:ascii="Times New Roman"/>
          <w:b w:val="false"/>
          <w:i w:val="false"/>
          <w:color w:val="000000"/>
          <w:sz w:val="28"/>
        </w:rPr>
        <w:t>
      бірінші бағанда, ұсынылған шарадан тиімділіктің жоғары деңгейі ретінде бағаланады;</w:t>
      </w:r>
    </w:p>
    <w:p>
      <w:pPr>
        <w:spacing w:after="0"/>
        <w:ind w:left="0"/>
        <w:jc w:val="both"/>
      </w:pPr>
      <w:r>
        <w:rPr>
          <w:rFonts w:ascii="Times New Roman"/>
          <w:b w:val="false"/>
          <w:i w:val="false"/>
          <w:color w:val="000000"/>
          <w:sz w:val="28"/>
        </w:rPr>
        <w:t>
      екінші бағанда, ұсынылған шарадан тиімділіктің орташа деңгейі ретінде бағаланады;</w:t>
      </w:r>
    </w:p>
    <w:p>
      <w:pPr>
        <w:spacing w:after="0"/>
        <w:ind w:left="0"/>
        <w:jc w:val="both"/>
      </w:pPr>
      <w:r>
        <w:rPr>
          <w:rFonts w:ascii="Times New Roman"/>
          <w:b w:val="false"/>
          <w:i w:val="false"/>
          <w:color w:val="000000"/>
          <w:sz w:val="28"/>
        </w:rPr>
        <w:t>
      үшінші бағанда, ұсынылған шарадан тиімділіктің төмен деңгейі ретінде бағаланады;</w:t>
      </w:r>
    </w:p>
    <w:p>
      <w:pPr>
        <w:spacing w:after="0"/>
        <w:ind w:left="0"/>
        <w:jc w:val="both"/>
      </w:pPr>
      <w:r>
        <w:rPr>
          <w:rFonts w:ascii="Times New Roman"/>
          <w:b w:val="false"/>
          <w:i w:val="false"/>
          <w:color w:val="000000"/>
          <w:sz w:val="28"/>
        </w:rPr>
        <w:t>
      төртінші бағанда, ұсынылған шарадан тиімсіздігі ретінде бағаланады.</w:t>
      </w:r>
    </w:p>
    <w:bookmarkStart w:name="z29" w:id="27"/>
    <w:p>
      <w:pPr>
        <w:spacing w:after="0"/>
        <w:ind w:left="0"/>
        <w:jc w:val="left"/>
      </w:pPr>
      <w:r>
        <w:rPr>
          <w:rFonts w:ascii="Times New Roman"/>
          <w:b/>
          <w:i w:val="false"/>
          <w:color w:val="000000"/>
        </w:rPr>
        <w:t xml:space="preserve"> 4-тарау. Сапалық бағалау әдісімен тиімділікке бағалау жүргізу</w:t>
      </w:r>
    </w:p>
    <w:bookmarkEnd w:id="27"/>
    <w:bookmarkStart w:name="z30" w:id="28"/>
    <w:p>
      <w:pPr>
        <w:spacing w:after="0"/>
        <w:ind w:left="0"/>
        <w:jc w:val="both"/>
      </w:pPr>
      <w:r>
        <w:rPr>
          <w:rFonts w:ascii="Times New Roman"/>
          <w:b w:val="false"/>
          <w:i w:val="false"/>
          <w:color w:val="000000"/>
          <w:sz w:val="28"/>
        </w:rPr>
        <w:t xml:space="preserve">
      13. Индустриялық-инновациялық қызметті мемлекеттік қолдаудың </w:t>
      </w:r>
      <w:r>
        <w:rPr>
          <w:rFonts w:ascii="Times New Roman"/>
          <w:b w:val="false"/>
          <w:i w:val="false"/>
          <w:color w:val="000000"/>
          <w:sz w:val="28"/>
        </w:rPr>
        <w:t>он бес түрі бойынша</w:t>
      </w:r>
      <w:r>
        <w:rPr>
          <w:rFonts w:ascii="Times New Roman"/>
          <w:b w:val="false"/>
          <w:i w:val="false"/>
          <w:color w:val="000000"/>
          <w:sz w:val="28"/>
        </w:rPr>
        <w:t xml:space="preserve"> сапалық бағалау әдісі мемлекеттік қолдау шараларын алушы кәсіпкерлердің (игілік алушылардың) қанағаттану деңгейін талдау негізінде жүргізіледі.</w:t>
      </w:r>
    </w:p>
    <w:bookmarkEnd w:id="28"/>
    <w:p>
      <w:pPr>
        <w:spacing w:after="0"/>
        <w:ind w:left="0"/>
        <w:jc w:val="both"/>
      </w:pPr>
      <w:r>
        <w:rPr>
          <w:rFonts w:ascii="Times New Roman"/>
          <w:b w:val="false"/>
          <w:i w:val="false"/>
          <w:color w:val="000000"/>
          <w:sz w:val="28"/>
        </w:rPr>
        <w:t>
      Игілік алушылардың қанағаттану деңгейін бағалау туралы жиынтық есепті жылдың қорытынды есептері бойынша осы Әдістеменің 4-тармағына сәйкес "Атамекен" Ұлттық кәсіпкерлер палатасымен беріледі.</w:t>
      </w:r>
    </w:p>
    <w:bookmarkStart w:name="z31" w:id="29"/>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даму және қолдау институттары, сондай-ақ мемлекеттік органдар Кодекс шеңберінде мемлекеттік қолдау шараларын алған қатысушылар тізбесін (тізілімін) есепті жылдан кейінгі жылдың 1 ақпанына дейінгі мерзімде Қазақстан Республикасының Ұлттық экономика министрлігіне және "Атамекен" Ұлттық кәсіпкерлер палатасына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14.10.2020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органдары, сондай-ақ </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 xml:space="preserve">қызметті қолдауды жүзеге </w:t>
            </w:r>
            <w:r>
              <w:br/>
            </w:r>
            <w:r>
              <w:rPr>
                <w:rFonts w:ascii="Times New Roman"/>
                <w:b w:val="false"/>
                <w:i w:val="false"/>
                <w:color w:val="000000"/>
                <w:sz w:val="20"/>
              </w:rPr>
              <w:t>асыратын индустриялық-</w:t>
            </w:r>
            <w:r>
              <w:br/>
            </w:r>
            <w:r>
              <w:rPr>
                <w:rFonts w:ascii="Times New Roman"/>
                <w:b w:val="false"/>
                <w:i w:val="false"/>
                <w:color w:val="000000"/>
                <w:sz w:val="20"/>
              </w:rPr>
              <w:t>инновациялық жүйе</w:t>
            </w:r>
            <w:r>
              <w:br/>
            </w:r>
            <w:r>
              <w:rPr>
                <w:rFonts w:ascii="Times New Roman"/>
                <w:b w:val="false"/>
                <w:i w:val="false"/>
                <w:color w:val="000000"/>
                <w:sz w:val="20"/>
              </w:rPr>
              <w:t>субъектілері жүзеге асыратын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мемлекеттік қолдау</w:t>
            </w:r>
            <w:r>
              <w:br/>
            </w:r>
            <w:r>
              <w:rPr>
                <w:rFonts w:ascii="Times New Roman"/>
                <w:b w:val="false"/>
                <w:i w:val="false"/>
                <w:color w:val="000000"/>
                <w:sz w:val="20"/>
              </w:rPr>
              <w:t>шараларының іске асырылу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14.10.2020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Ұлттық даму институтының қорытынды есептілігі ("КДБ" АҚ")</w:t>
      </w:r>
    </w:p>
    <w:p>
      <w:pPr>
        <w:spacing w:after="0"/>
        <w:ind w:left="0"/>
        <w:jc w:val="both"/>
      </w:pPr>
      <w:r>
        <w:rPr>
          <w:rFonts w:ascii="Times New Roman"/>
          <w:b w:val="false"/>
          <w:i w:val="false"/>
          <w:color w:val="000000"/>
          <w:sz w:val="28"/>
        </w:rPr>
        <w:t>
      Мемлекеттік қолдау шарасы: жобаларды қоса қаржыландыруды қоса алғанда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қосымша шикізаттық емес шығарылым,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қосымша шикізаттық емес экспорт,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қуатқа шығу кезіндегі жұмыс орындарының саны, адам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күтілетін қосымша түсімдер,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жобалар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 мен көрсетілетін қызметтер саласындағы жобалар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5-өлшемшарт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өлшемшарттар бойынша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қуаттылыққа шығу кезінде кәсіпорындарда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6" w:id="30"/>
    <w:p>
      <w:pPr>
        <w:spacing w:after="0"/>
        <w:ind w:left="0"/>
        <w:jc w:val="both"/>
      </w:pPr>
      <w:r>
        <w:rPr>
          <w:rFonts w:ascii="Times New Roman"/>
          <w:b w:val="false"/>
          <w:i w:val="false"/>
          <w:color w:val="000000"/>
          <w:sz w:val="28"/>
        </w:rPr>
        <w:t>
      2-кесте</w:t>
      </w:r>
    </w:p>
    <w:bookmarkEnd w:id="30"/>
    <w:p>
      <w:pPr>
        <w:spacing w:after="0"/>
        <w:ind w:left="0"/>
        <w:jc w:val="both"/>
      </w:pPr>
      <w:r>
        <w:rPr>
          <w:rFonts w:ascii="Times New Roman"/>
          <w:b w:val="false"/>
          <w:i w:val="false"/>
          <w:color w:val="000000"/>
          <w:sz w:val="28"/>
        </w:rPr>
        <w:t>
      Ұлттық даму институтына арналған қорытынды есептілік ("ҚДБ-Лизинг" Акционерлік қоғамы)</w:t>
      </w:r>
    </w:p>
    <w:p>
      <w:pPr>
        <w:spacing w:after="0"/>
        <w:ind w:left="0"/>
        <w:jc w:val="both"/>
      </w:pPr>
      <w:r>
        <w:rPr>
          <w:rFonts w:ascii="Times New Roman"/>
          <w:b w:val="false"/>
          <w:i w:val="false"/>
          <w:color w:val="000000"/>
          <w:sz w:val="28"/>
        </w:rPr>
        <w:t>
      Мемлекеттік қолдау шарасы: индустриялық-инновациялық қызмет субъектілерін лизингтік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статистикалық ақпарат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 қарағанда коммерциялық инвестициялардың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лизингтік қаржыландыру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жабдықтардың тозуын төмендету коэффициенті,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теңгеге. тартылған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жүйелі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өткізу/көрсетілген қызметтер, көлемі, мың тг.</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еңбек өнімділігі, мың АҚШ долл/адам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тізім бойынша орташа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7" w:id="31"/>
    <w:p>
      <w:pPr>
        <w:spacing w:after="0"/>
        <w:ind w:left="0"/>
        <w:jc w:val="both"/>
      </w:pPr>
      <w:r>
        <w:rPr>
          <w:rFonts w:ascii="Times New Roman"/>
          <w:b w:val="false"/>
          <w:i w:val="false"/>
          <w:color w:val="000000"/>
          <w:sz w:val="28"/>
        </w:rPr>
        <w:t>
      3-кесте</w:t>
      </w:r>
    </w:p>
    <w:bookmarkEnd w:id="31"/>
    <w:p>
      <w:pPr>
        <w:spacing w:after="0"/>
        <w:ind w:left="0"/>
        <w:jc w:val="both"/>
      </w:pPr>
      <w:r>
        <w:rPr>
          <w:rFonts w:ascii="Times New Roman"/>
          <w:b w:val="false"/>
          <w:i w:val="false"/>
          <w:color w:val="000000"/>
          <w:sz w:val="28"/>
        </w:rPr>
        <w:t>
      Қаржы агентіне арналған қорытынды есептілік ("Даму" "ҚДК" АҚ) акционерлік қоғамы)</w:t>
      </w:r>
    </w:p>
    <w:p>
      <w:pPr>
        <w:spacing w:after="0"/>
        <w:ind w:left="0"/>
        <w:jc w:val="both"/>
      </w:pPr>
      <w:r>
        <w:rPr>
          <w:rFonts w:ascii="Times New Roman"/>
          <w:b w:val="false"/>
          <w:i w:val="false"/>
          <w:color w:val="000000"/>
          <w:sz w:val="28"/>
        </w:rPr>
        <w:t>
      Мемлекеттік қолдау шарасы: қаржы институттары беретін кредиттер бойынша сыйақы мөлшерлемелерін және облигациялар бойынша купондық сыйақыны субсидиялау; қарыздар бойынша кепілдік міндеттемелер мен кепілдемелер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шарасын алған индустриялық-инновациялық қызмет субъектілерінің атауы және (немесе) тегі, аты, әкесінің аты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жіктеуішіға)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субсидиялар сомасы/бюджет қаражаты есебінен кепілдендіру,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шығарылған өнімнің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салықтар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орындарының орташа тізімдік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8" w:id="32"/>
    <w:p>
      <w:pPr>
        <w:spacing w:after="0"/>
        <w:ind w:left="0"/>
        <w:jc w:val="both"/>
      </w:pPr>
      <w:r>
        <w:rPr>
          <w:rFonts w:ascii="Times New Roman"/>
          <w:b w:val="false"/>
          <w:i w:val="false"/>
          <w:color w:val="000000"/>
          <w:sz w:val="28"/>
        </w:rPr>
        <w:t>
      4-кесте</w:t>
      </w:r>
    </w:p>
    <w:bookmarkEnd w:id="32"/>
    <w:p>
      <w:pPr>
        <w:spacing w:after="0"/>
        <w:ind w:left="0"/>
        <w:jc w:val="both"/>
      </w:pPr>
      <w:r>
        <w:rPr>
          <w:rFonts w:ascii="Times New Roman"/>
          <w:b w:val="false"/>
          <w:i w:val="false"/>
          <w:color w:val="000000"/>
          <w:sz w:val="28"/>
        </w:rPr>
        <w:t>
      Қаржы агентіне арналған қорытынды есептілік ("ПКҚ" АҚ)</w:t>
      </w:r>
    </w:p>
    <w:p>
      <w:pPr>
        <w:spacing w:after="0"/>
        <w:ind w:left="0"/>
        <w:jc w:val="both"/>
      </w:pPr>
      <w:r>
        <w:rPr>
          <w:rFonts w:ascii="Times New Roman"/>
          <w:b w:val="false"/>
          <w:i w:val="false"/>
          <w:color w:val="000000"/>
          <w:sz w:val="28"/>
        </w:rPr>
        <w:t>
      Мемлекеттік қолдау шарасы: қаржы институттары беретін кредиттер бойынша сыйақы мөлшерлемелерін және облигациялар бойынша купондық сыйақыны субсидиялау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алған индустриялық-инновациялық қызмет субъектілерінің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қызмет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іс-жүзінде төленген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түсетін түсім,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төмендеуі*,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көрсеткішті бағалау кезінде формуладағы Зо және Зпг мәндері орындарымен ауысады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орындарының орташа тізімдік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көрсеткішті бағалау кезінде формуладағы Зо және Зпг мәндері орындарымен ауысады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9" w:id="33"/>
    <w:p>
      <w:pPr>
        <w:spacing w:after="0"/>
        <w:ind w:left="0"/>
        <w:jc w:val="both"/>
      </w:pPr>
      <w:r>
        <w:rPr>
          <w:rFonts w:ascii="Times New Roman"/>
          <w:b w:val="false"/>
          <w:i w:val="false"/>
          <w:color w:val="000000"/>
          <w:sz w:val="28"/>
        </w:rPr>
        <w:t>
      5-кесте</w:t>
      </w:r>
    </w:p>
    <w:bookmarkEnd w:id="33"/>
    <w:p>
      <w:pPr>
        <w:spacing w:after="0"/>
        <w:ind w:left="0"/>
        <w:jc w:val="both"/>
      </w:pPr>
      <w:r>
        <w:rPr>
          <w:rFonts w:ascii="Times New Roman"/>
          <w:b w:val="false"/>
          <w:i w:val="false"/>
          <w:color w:val="000000"/>
          <w:sz w:val="28"/>
        </w:rPr>
        <w:t>
      Экспортты дамыту және жылжыту саласындағы ұлттық даму институтына арналған қорытынды есептілік ("KazakhExport" ЭСК" АҚ)</w:t>
      </w:r>
    </w:p>
    <w:p>
      <w:pPr>
        <w:spacing w:after="0"/>
        <w:ind w:left="0"/>
        <w:jc w:val="both"/>
      </w:pPr>
      <w:r>
        <w:rPr>
          <w:rFonts w:ascii="Times New Roman"/>
          <w:b w:val="false"/>
          <w:i w:val="false"/>
          <w:color w:val="000000"/>
          <w:sz w:val="28"/>
        </w:rPr>
        <w:t>
      Мемлекеттік қолдау шарасы: отандық өңделген тауарлар, көрсетілетін қызметтер экспортын дамыту және жылжыту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қолдау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 сервистік қолдау шараларымен қамту, кәсіпорындар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сервистік қолдау қорытындылары бойынша экспорттық келісімшарттар сомасы, келісімшарттар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0" w:id="34"/>
    <w:p>
      <w:pPr>
        <w:spacing w:after="0"/>
        <w:ind w:left="0"/>
        <w:jc w:val="both"/>
      </w:pPr>
      <w:r>
        <w:rPr>
          <w:rFonts w:ascii="Times New Roman"/>
          <w:b w:val="false"/>
          <w:i w:val="false"/>
          <w:color w:val="000000"/>
          <w:sz w:val="28"/>
        </w:rPr>
        <w:t>
      6-кесте</w:t>
      </w:r>
    </w:p>
    <w:bookmarkEnd w:id="34"/>
    <w:p>
      <w:pPr>
        <w:spacing w:after="0"/>
        <w:ind w:left="0"/>
        <w:jc w:val="both"/>
      </w:pPr>
      <w:r>
        <w:rPr>
          <w:rFonts w:ascii="Times New Roman"/>
          <w:b w:val="false"/>
          <w:i w:val="false"/>
          <w:color w:val="000000"/>
          <w:sz w:val="28"/>
        </w:rPr>
        <w:t>
      Инвестицияларды тарту саласындағы Ұлттық даму институтына арналған қорытынды есептілік (KAZAKH INVEST " ҰК " АҚ)</w:t>
      </w:r>
    </w:p>
    <w:p>
      <w:pPr>
        <w:spacing w:after="0"/>
        <w:ind w:left="0"/>
        <w:jc w:val="both"/>
      </w:pPr>
      <w:r>
        <w:rPr>
          <w:rFonts w:ascii="Times New Roman"/>
          <w:b w:val="false"/>
          <w:i w:val="false"/>
          <w:color w:val="000000"/>
          <w:sz w:val="28"/>
        </w:rPr>
        <w:t>
      Мемлекеттік қолдау шарасы: шетел инвестицияларын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туралы қабылданған шешімдер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инвестициялық жобалар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35"/>
    <w:p>
      <w:pPr>
        <w:spacing w:after="0"/>
        <w:ind w:left="0"/>
        <w:jc w:val="both"/>
      </w:pPr>
      <w:r>
        <w:rPr>
          <w:rFonts w:ascii="Times New Roman"/>
          <w:b w:val="false"/>
          <w:i w:val="false"/>
          <w:color w:val="000000"/>
          <w:sz w:val="28"/>
        </w:rPr>
        <w:t>
      7-кесте</w:t>
      </w:r>
    </w:p>
    <w:bookmarkEnd w:id="35"/>
    <w:p>
      <w:pPr>
        <w:spacing w:after="0"/>
        <w:ind w:left="0"/>
        <w:jc w:val="both"/>
      </w:pPr>
      <w:r>
        <w:rPr>
          <w:rFonts w:ascii="Times New Roman"/>
          <w:b w:val="false"/>
          <w:i w:val="false"/>
          <w:color w:val="000000"/>
          <w:sz w:val="28"/>
        </w:rPr>
        <w:t>
      Индустрияны дамыту саласындағы ұлттық даму институтына арналған қорытынды есептілік нысаны ("QazIndustry" ҚИЭО "АҚ)</w:t>
      </w:r>
    </w:p>
    <w:p>
      <w:pPr>
        <w:spacing w:after="0"/>
        <w:ind w:left="0"/>
        <w:jc w:val="both"/>
      </w:pPr>
      <w:r>
        <w:rPr>
          <w:rFonts w:ascii="Times New Roman"/>
          <w:b w:val="false"/>
          <w:i w:val="false"/>
          <w:color w:val="000000"/>
          <w:sz w:val="28"/>
        </w:rPr>
        <w:t>
      Мемлекеттік қолдау шарасы: ішкі нарықтағы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іс-жүзіндегі өтеу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қолдау алған индустриялық-инновациялық қызмет субъектілерінің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2" w:id="36"/>
    <w:p>
      <w:pPr>
        <w:spacing w:after="0"/>
        <w:ind w:left="0"/>
        <w:jc w:val="both"/>
      </w:pPr>
      <w:r>
        <w:rPr>
          <w:rFonts w:ascii="Times New Roman"/>
          <w:b w:val="false"/>
          <w:i w:val="false"/>
          <w:color w:val="000000"/>
          <w:sz w:val="28"/>
        </w:rPr>
        <w:t>
      8-кесте</w:t>
      </w:r>
    </w:p>
    <w:bookmarkEnd w:id="36"/>
    <w:p>
      <w:pPr>
        <w:spacing w:after="0"/>
        <w:ind w:left="0"/>
        <w:jc w:val="both"/>
      </w:pPr>
      <w:r>
        <w:rPr>
          <w:rFonts w:ascii="Times New Roman"/>
          <w:b w:val="false"/>
          <w:i w:val="false"/>
          <w:color w:val="000000"/>
          <w:sz w:val="28"/>
        </w:rPr>
        <w:t>
      Индустриялық-инновациялық қызметті мемлекеттік қолдауды жүзеге асыратын Ұлттық институттарға арналған қорытынды есептілік. ("КДБ"АҚ, ӘКК)</w:t>
      </w:r>
    </w:p>
    <w:p>
      <w:pPr>
        <w:spacing w:after="0"/>
        <w:ind w:left="0"/>
        <w:jc w:val="both"/>
      </w:pPr>
      <w:r>
        <w:rPr>
          <w:rFonts w:ascii="Times New Roman"/>
          <w:b w:val="false"/>
          <w:i w:val="false"/>
          <w:color w:val="000000"/>
          <w:sz w:val="28"/>
        </w:rPr>
        <w:t>
      Мемлекеттік қолдау шарасы: жарғылық капиталдарға инвестицияларды жүзеге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қызмет түрі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институт тарының/ /ұлттық компаниялардың/ ұлттық бас қарушы холдинг тердің/ ұлттық холдинг тердің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(Жобаларға іс-жүзінде төленген қаражат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дайын өнімдер өндірілді, мың теңге</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қуаттылыққа шығу,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жобалар бойынша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 мен көрсетілетін қызметтер саласындағы жобалар бойынша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 бойынша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6-өлшемшарт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қосымша түсімдер,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қуаттылыққа шығу кезіндегі кәсіпорындағы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сақталған жұмыс орындарының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емес экспорт,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жобалар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 мен көрсетілетін қызметтер саласындағы жобалар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3" w:id="37"/>
    <w:p>
      <w:pPr>
        <w:spacing w:after="0"/>
        <w:ind w:left="0"/>
        <w:jc w:val="both"/>
      </w:pPr>
      <w:r>
        <w:rPr>
          <w:rFonts w:ascii="Times New Roman"/>
          <w:b w:val="false"/>
          <w:i w:val="false"/>
          <w:color w:val="000000"/>
          <w:sz w:val="28"/>
        </w:rPr>
        <w:t>
      9-кесте</w:t>
      </w:r>
    </w:p>
    <w:bookmarkEnd w:id="37"/>
    <w:p>
      <w:pPr>
        <w:spacing w:after="0"/>
        <w:ind w:left="0"/>
        <w:jc w:val="both"/>
      </w:pPr>
      <w:r>
        <w:rPr>
          <w:rFonts w:ascii="Times New Roman"/>
          <w:b w:val="false"/>
          <w:i w:val="false"/>
          <w:color w:val="000000"/>
          <w:sz w:val="28"/>
        </w:rPr>
        <w:t>
      Білім беру саласындағы уәкілетті органдарға арналған қорытынды есептілік (БҒМ, ИИДМ)</w:t>
      </w:r>
    </w:p>
    <w:p>
      <w:pPr>
        <w:spacing w:after="0"/>
        <w:ind w:left="0"/>
        <w:jc w:val="both"/>
      </w:pPr>
      <w:r>
        <w:rPr>
          <w:rFonts w:ascii="Times New Roman"/>
          <w:b w:val="false"/>
          <w:i w:val="false"/>
          <w:color w:val="000000"/>
          <w:sz w:val="28"/>
        </w:rPr>
        <w:t>
      Мемлекеттік қолдау шарасы: Білікті кадрлық ресурстармен қамтамасыз ету Мемлекеттік білім беру тапсырысы шеңберінде жоғары білімі бар мамандықтар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жоғары білімі бар мамандар дайындауға қажеттілік (ИИДМ)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жоғары білімі бар мамандар саны (БҒМ)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жоғары білімі бар мамандар дайындауға қажеттілік (ИИДМ)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жоғары білімі бар мамандар саны (БҒМ)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білім беру тапсырысы шеңберінде техникалық кәсіби білімі бар мамандықтар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 үшін мемлекеттік білім беру тапсырысы шеңберінде техникалық кәсіби білімі бар мамандар дайындауға қажеттілік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техникалық кәсіби білімі бар мамандар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 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мемлекеттік білім беру тапсырысы бойынша жиынтық</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білімі бар мемлекеттік білім беру тапсырысы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бейіні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 үшін мемлекеттік білім беру тапсырысы шеңберінде техникалық кәсіби білімі бар мамандар дайындауға қажеттілік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білім беру тапсырысы шеңберінде бітірген техникалық кәсіби білімі бар мамандар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мемлекеттік білім беру тапсырысы бойынша жиынтық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білімі бар мемлекеттік білім беру тапсырысы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4" w:id="38"/>
    <w:p>
      <w:pPr>
        <w:spacing w:after="0"/>
        <w:ind w:left="0"/>
        <w:jc w:val="both"/>
      </w:pPr>
      <w:r>
        <w:rPr>
          <w:rFonts w:ascii="Times New Roman"/>
          <w:b w:val="false"/>
          <w:i w:val="false"/>
          <w:color w:val="000000"/>
          <w:sz w:val="28"/>
        </w:rPr>
        <w:t>
      10-кесте</w:t>
      </w:r>
    </w:p>
    <w:bookmarkEnd w:id="38"/>
    <w:p>
      <w:pPr>
        <w:spacing w:after="0"/>
        <w:ind w:left="0"/>
        <w:jc w:val="both"/>
      </w:pPr>
      <w:r>
        <w:rPr>
          <w:rFonts w:ascii="Times New Roman"/>
          <w:b w:val="false"/>
          <w:i w:val="false"/>
          <w:color w:val="000000"/>
          <w:sz w:val="28"/>
        </w:rPr>
        <w:t>
      Индустриялық-инновациялық қызметті мемлекеттік қолдау, мұнай және газ саласындағы уәкілетті органдарға арналған қорытынды есептілік (ЭМ)</w:t>
      </w:r>
    </w:p>
    <w:p>
      <w:pPr>
        <w:spacing w:after="0"/>
        <w:ind w:left="0"/>
        <w:jc w:val="both"/>
      </w:pPr>
      <w:r>
        <w:rPr>
          <w:rFonts w:ascii="Times New Roman"/>
          <w:b w:val="false"/>
          <w:i w:val="false"/>
          <w:color w:val="000000"/>
          <w:sz w:val="28"/>
        </w:rPr>
        <w:t>
      Мемлекеттік қолдау шарасы: жер қойнауын пайдалануға құқық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Өндіру/барлау жүзеге асырылатын өңір (облыс, қала)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алған индустриялық-инновациялық қызмет субъектілерінің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және/немесе өндіруге бағытталған бөлінген қаражат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өнімдер өндірілді жалпы қосылған құн,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өнім экспортының көлемі, мың баррель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7-өлшемшарт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5" w:id="39"/>
    <w:p>
      <w:pPr>
        <w:spacing w:after="0"/>
        <w:ind w:left="0"/>
        <w:jc w:val="both"/>
      </w:pPr>
      <w:r>
        <w:rPr>
          <w:rFonts w:ascii="Times New Roman"/>
          <w:b w:val="false"/>
          <w:i w:val="false"/>
          <w:color w:val="000000"/>
          <w:sz w:val="28"/>
        </w:rPr>
        <w:t>
      11-кесте</w:t>
      </w:r>
    </w:p>
    <w:bookmarkEnd w:id="39"/>
    <w:p>
      <w:pPr>
        <w:spacing w:after="0"/>
        <w:ind w:left="0"/>
        <w:jc w:val="both"/>
      </w:pPr>
      <w:r>
        <w:rPr>
          <w:rFonts w:ascii="Times New Roman"/>
          <w:b w:val="false"/>
          <w:i w:val="false"/>
          <w:color w:val="000000"/>
          <w:sz w:val="28"/>
        </w:rPr>
        <w:t>
      Индустриялық қызметті мемлекеттік қолдау, мұнай және газ саласындағы уәкілетті органдарға арналған қорытынды есептілік (ИИДМ, ЭМ)</w:t>
      </w:r>
    </w:p>
    <w:p>
      <w:pPr>
        <w:spacing w:after="0"/>
        <w:ind w:left="0"/>
        <w:jc w:val="both"/>
      </w:pPr>
      <w:r>
        <w:rPr>
          <w:rFonts w:ascii="Times New Roman"/>
          <w:b w:val="false"/>
          <w:i w:val="false"/>
          <w:color w:val="000000"/>
          <w:sz w:val="28"/>
        </w:rPr>
        <w:t>
      Мемлекеттік қолдау шарасы: жер қойнауын пайдалануға құқық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Өндіру/барлау жүзеге асырылатын өңір (облыс, қала)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құқық түрінде мемлекеттік қолдау алған индустриялық-инновациялық қызмет субъектілерінің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және/немесе өндіруге бағытталған бөлінген қаражат көлемі (ГБЖ),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алдыңғы жылыы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ҒЗТКЖ-ға 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шеңберінде 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6" w:id="40"/>
    <w:p>
      <w:pPr>
        <w:spacing w:after="0"/>
        <w:ind w:left="0"/>
        <w:jc w:val="both"/>
      </w:pPr>
      <w:r>
        <w:rPr>
          <w:rFonts w:ascii="Times New Roman"/>
          <w:b w:val="false"/>
          <w:i w:val="false"/>
          <w:color w:val="000000"/>
          <w:sz w:val="28"/>
        </w:rPr>
        <w:t>
      12-кесте</w:t>
      </w:r>
    </w:p>
    <w:bookmarkEnd w:id="40"/>
    <w:p>
      <w:pPr>
        <w:spacing w:after="0"/>
        <w:ind w:left="0"/>
        <w:jc w:val="both"/>
      </w:pPr>
      <w:r>
        <w:rPr>
          <w:rFonts w:ascii="Times New Roman"/>
          <w:b w:val="false"/>
          <w:i w:val="false"/>
          <w:color w:val="000000"/>
          <w:sz w:val="28"/>
        </w:rPr>
        <w:t>
      Өңірлік даму саласындағы уәкілетті органдарға, жергілікті атқарушы органдарға арналған қорытынды есептілік (ҰЭМ Өңірлік даму департаменті, облыстардың, республикалық маңызы бар қалалардың, астананың ЖАО)</w:t>
      </w:r>
    </w:p>
    <w:p>
      <w:pPr>
        <w:spacing w:after="0"/>
        <w:ind w:left="0"/>
        <w:jc w:val="both"/>
      </w:pPr>
      <w:r>
        <w:rPr>
          <w:rFonts w:ascii="Times New Roman"/>
          <w:b w:val="false"/>
          <w:i w:val="false"/>
          <w:color w:val="000000"/>
          <w:sz w:val="28"/>
        </w:rPr>
        <w:t>
      Мемлекеттік қолдау шарасы: Бизнестің жол картасы - 2025 жылға дейінгі бағдарламасы шеңберінде индустриялық-инновациялық қызмет субъектілерін инженерлік-коммуникациялық инфрақұрылыммен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мемлекеттік қолдау шаралары жүзеге асырылатын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нысаналы трансферттер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бағдарламасы шеңберінде мемлекеттік қолдау шараларын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бағдарламасы шеңберінде инженерлік инфрақұрылыммен қамтамасыз етілу 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7" w:id="41"/>
    <w:p>
      <w:pPr>
        <w:spacing w:after="0"/>
        <w:ind w:left="0"/>
        <w:jc w:val="both"/>
      </w:pPr>
      <w:r>
        <w:rPr>
          <w:rFonts w:ascii="Times New Roman"/>
          <w:b w:val="false"/>
          <w:i w:val="false"/>
          <w:color w:val="000000"/>
          <w:sz w:val="28"/>
        </w:rPr>
        <w:t>
      13-кесте</w:t>
      </w:r>
    </w:p>
    <w:bookmarkEnd w:id="41"/>
    <w:p>
      <w:pPr>
        <w:spacing w:after="0"/>
        <w:ind w:left="0"/>
        <w:jc w:val="both"/>
      </w:pPr>
      <w:r>
        <w:rPr>
          <w:rFonts w:ascii="Times New Roman"/>
          <w:b w:val="false"/>
          <w:i w:val="false"/>
          <w:color w:val="000000"/>
          <w:sz w:val="28"/>
        </w:rPr>
        <w:t>
      Қорытынды есептілік ("ИТТО" АҚ) Индустрияны</w:t>
      </w:r>
    </w:p>
    <w:p>
      <w:pPr>
        <w:spacing w:after="0"/>
        <w:ind w:left="0"/>
        <w:jc w:val="both"/>
      </w:pPr>
      <w:r>
        <w:rPr>
          <w:rFonts w:ascii="Times New Roman"/>
          <w:b w:val="false"/>
          <w:i w:val="false"/>
          <w:color w:val="000000"/>
          <w:sz w:val="28"/>
        </w:rPr>
        <w:t>
      Мемлекеттік қолдау шарасы: инновациялық гранттар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 алған аяқталған жобалар бойынша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іске қосқаннан кейін шығарылған өнімдердің және қызметтердің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гранттарға бөлінген мемлекеттік қаражаттың 1 теңгесіне тартылған жеке инвестициялар көлемі*,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тік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5-өлшемшарт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бойынша жобалардың жалпы санындағы коммерцияландырылған жобалар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нәтижелері бойынша құрылған жұмыс орындары,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8" w:id="42"/>
    <w:p>
      <w:pPr>
        <w:spacing w:after="0"/>
        <w:ind w:left="0"/>
        <w:jc w:val="both"/>
      </w:pPr>
      <w:r>
        <w:rPr>
          <w:rFonts w:ascii="Times New Roman"/>
          <w:b w:val="false"/>
          <w:i w:val="false"/>
          <w:color w:val="000000"/>
          <w:sz w:val="28"/>
        </w:rPr>
        <w:t>
      14-кесте</w:t>
      </w:r>
    </w:p>
    <w:bookmarkEnd w:id="42"/>
    <w:p>
      <w:pPr>
        <w:spacing w:after="0"/>
        <w:ind w:left="0"/>
        <w:jc w:val="both"/>
      </w:pPr>
      <w:r>
        <w:rPr>
          <w:rFonts w:ascii="Times New Roman"/>
          <w:b w:val="false"/>
          <w:i w:val="false"/>
          <w:color w:val="000000"/>
          <w:sz w:val="28"/>
        </w:rPr>
        <w:t>
      Индустрия дамыту саласындағы ұлттық даму институтына арналған қорытынды есептілік нысаны ("QazIndustry" ҚИЭО "АҚ)</w:t>
      </w:r>
    </w:p>
    <w:p>
      <w:pPr>
        <w:spacing w:after="0"/>
        <w:ind w:left="0"/>
        <w:jc w:val="both"/>
      </w:pPr>
      <w:r>
        <w:rPr>
          <w:rFonts w:ascii="Times New Roman"/>
          <w:b w:val="false"/>
          <w:i w:val="false"/>
          <w:color w:val="000000"/>
          <w:sz w:val="28"/>
        </w:rPr>
        <w:t>
      Мемлекеттік қолдау шарасы: еңбек өнімділігін арттыруды және аумақтық кластерлерді дамытуды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құрылымдау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өтелген нақты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алған индустриялық-инновациялық қызмет субъектілерінің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өлшемшарт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Құраладарды іске асыру мониторингі аяқталған мемлекеттік қолдау шараларын алған индустриялық-инновациялық қызмет субъектілерінің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Құраладарды іске асыру мониторингі аяқталған, мемлекеттік қолдау шараларын алған индустриялық-инновациялық қызмет субъектілерінің өнім өткізуден/ қызмет көрсетуден алған кірісінің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шарасын алған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9" w:id="43"/>
    <w:p>
      <w:pPr>
        <w:spacing w:after="0"/>
        <w:ind w:left="0"/>
        <w:jc w:val="both"/>
      </w:pPr>
      <w:r>
        <w:rPr>
          <w:rFonts w:ascii="Times New Roman"/>
          <w:b w:val="false"/>
          <w:i w:val="false"/>
          <w:color w:val="000000"/>
          <w:sz w:val="28"/>
        </w:rPr>
        <w:t>
      15-кесте</w:t>
      </w:r>
    </w:p>
    <w:bookmarkEnd w:id="43"/>
    <w:p>
      <w:pPr>
        <w:spacing w:after="0"/>
        <w:ind w:left="0"/>
        <w:jc w:val="both"/>
      </w:pPr>
      <w:r>
        <w:rPr>
          <w:rFonts w:ascii="Times New Roman"/>
          <w:b w:val="false"/>
          <w:i w:val="false"/>
          <w:color w:val="000000"/>
          <w:sz w:val="28"/>
        </w:rPr>
        <w:t>
      Индустриялық-инновациялық қызмет субъектілерін қолдау саласындағы ұлттық даму институтына арналған қорытынды есептілік нысаны ( "ҚДБ"АҚ, "ҚИК"АҚ)</w:t>
      </w:r>
    </w:p>
    <w:p>
      <w:pPr>
        <w:spacing w:after="0"/>
        <w:ind w:left="0"/>
        <w:jc w:val="both"/>
      </w:pPr>
      <w:r>
        <w:rPr>
          <w:rFonts w:ascii="Times New Roman"/>
          <w:b w:val="false"/>
          <w:i w:val="false"/>
          <w:color w:val="000000"/>
          <w:sz w:val="28"/>
        </w:rPr>
        <w:t>
      Мемлекеттік қолдау шарасы: қаржылық-экономикалық сауықтыру шеңберінде берешекті қайта құрылымдау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қайта құрылымдау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алған өтініш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индустриялық-инновациялық жобасының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қала)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инвестициялар,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қалдығы,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берешекті қайта құрылымдау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графигін өзгерту, (иә/жоқ)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(айыппұлдар, өсімпұлдар, сыйақылар) есептен шығару/тоқтату /тоқтата тұру (иә/жоқ)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w:t>
            </w: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қалған өндірісіті іске қосу, (иә/жоқ)</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өнім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төмендету,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санын ұлғайту,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X = Y/Z, мұнда:</w:t>
      </w:r>
    </w:p>
    <w:p>
      <w:pPr>
        <w:spacing w:after="0"/>
        <w:ind w:left="0"/>
        <w:jc w:val="both"/>
      </w:pPr>
      <w:r>
        <w:rPr>
          <w:rFonts w:ascii="Times New Roman"/>
          <w:b w:val="false"/>
          <w:i w:val="false"/>
          <w:color w:val="000000"/>
          <w:sz w:val="28"/>
        </w:rPr>
        <w:t>
      X - инновациялық гранттар беру жөніндегі бағдарламалар шеңберінде берілетін</w:t>
      </w:r>
    </w:p>
    <w:p>
      <w:pPr>
        <w:spacing w:after="0"/>
        <w:ind w:left="0"/>
        <w:jc w:val="both"/>
      </w:pPr>
      <w:r>
        <w:rPr>
          <w:rFonts w:ascii="Times New Roman"/>
          <w:b w:val="false"/>
          <w:i w:val="false"/>
          <w:color w:val="000000"/>
          <w:sz w:val="28"/>
        </w:rPr>
        <w:t>
      мемлекеттік қаражаттың 1 теңгесіне тартылған жеке инвестициялардың жалпы көлемі;</w:t>
      </w:r>
    </w:p>
    <w:p>
      <w:pPr>
        <w:spacing w:after="0"/>
        <w:ind w:left="0"/>
        <w:jc w:val="both"/>
      </w:pPr>
      <w:r>
        <w:rPr>
          <w:rFonts w:ascii="Times New Roman"/>
          <w:b w:val="false"/>
          <w:i w:val="false"/>
          <w:color w:val="000000"/>
          <w:sz w:val="28"/>
        </w:rPr>
        <w:t>
      Y - инновациялық гранттар беру жөніндегі бағдарламалар шеңберіндегі жоба бойынша</w:t>
      </w:r>
    </w:p>
    <w:p>
      <w:pPr>
        <w:spacing w:after="0"/>
        <w:ind w:left="0"/>
        <w:jc w:val="both"/>
      </w:pPr>
      <w:r>
        <w:rPr>
          <w:rFonts w:ascii="Times New Roman"/>
          <w:b w:val="false"/>
          <w:i w:val="false"/>
          <w:color w:val="000000"/>
          <w:sz w:val="28"/>
        </w:rPr>
        <w:t>
      грант алушы/инвестор тарапынан қоса қаржыландырудың жалпы көлемі;</w:t>
      </w:r>
    </w:p>
    <w:p>
      <w:pPr>
        <w:spacing w:after="0"/>
        <w:ind w:left="0"/>
        <w:jc w:val="both"/>
      </w:pPr>
      <w:r>
        <w:rPr>
          <w:rFonts w:ascii="Times New Roman"/>
          <w:b w:val="false"/>
          <w:i w:val="false"/>
          <w:color w:val="000000"/>
          <w:sz w:val="28"/>
        </w:rPr>
        <w:t>
      Z - инновациялық гранттар беру жөніндегі бағдарламалар шеңберінде "Технологиялық</w:t>
      </w:r>
    </w:p>
    <w:p>
      <w:pPr>
        <w:spacing w:after="0"/>
        <w:ind w:left="0"/>
        <w:jc w:val="both"/>
      </w:pPr>
      <w:r>
        <w:rPr>
          <w:rFonts w:ascii="Times New Roman"/>
          <w:b w:val="false"/>
          <w:i w:val="false"/>
          <w:color w:val="000000"/>
          <w:sz w:val="28"/>
        </w:rPr>
        <w:t>
      даму жөніндегі ұлттық агенттік" акционерлік қоғамы беретін жоба бойынша бюджет</w:t>
      </w:r>
    </w:p>
    <w:p>
      <w:pPr>
        <w:spacing w:after="0"/>
        <w:ind w:left="0"/>
        <w:jc w:val="both"/>
      </w:pPr>
      <w:r>
        <w:rPr>
          <w:rFonts w:ascii="Times New Roman"/>
          <w:b w:val="false"/>
          <w:i w:val="false"/>
          <w:color w:val="000000"/>
          <w:sz w:val="28"/>
        </w:rPr>
        <w:t>
      қаражатының жалпы көлемі.</w:t>
      </w:r>
    </w:p>
    <w:p>
      <w:pPr>
        <w:spacing w:after="0"/>
        <w:ind w:left="0"/>
        <w:jc w:val="both"/>
      </w:pPr>
      <w:r>
        <w:rPr>
          <w:rFonts w:ascii="Times New Roman"/>
          <w:b w:val="false"/>
          <w:i w:val="false"/>
          <w:color w:val="000000"/>
          <w:sz w:val="28"/>
        </w:rPr>
        <w:t>
      ** – K = E/F×100%, мұнда:</w:t>
      </w:r>
    </w:p>
    <w:p>
      <w:pPr>
        <w:spacing w:after="0"/>
        <w:ind w:left="0"/>
        <w:jc w:val="both"/>
      </w:pPr>
      <w:r>
        <w:rPr>
          <w:rFonts w:ascii="Times New Roman"/>
          <w:b w:val="false"/>
          <w:i w:val="false"/>
          <w:color w:val="000000"/>
          <w:sz w:val="28"/>
        </w:rPr>
        <w:t>
      K – инновациялық гранттар бойынша жобалардың жалпы санындағы</w:t>
      </w:r>
    </w:p>
    <w:p>
      <w:pPr>
        <w:spacing w:after="0"/>
        <w:ind w:left="0"/>
        <w:jc w:val="both"/>
      </w:pPr>
      <w:r>
        <w:rPr>
          <w:rFonts w:ascii="Times New Roman"/>
          <w:b w:val="false"/>
          <w:i w:val="false"/>
          <w:color w:val="000000"/>
          <w:sz w:val="28"/>
        </w:rPr>
        <w:t>
      коммерцияландырылған жобалар үлесі;</w:t>
      </w:r>
    </w:p>
    <w:p>
      <w:pPr>
        <w:spacing w:after="0"/>
        <w:ind w:left="0"/>
        <w:jc w:val="both"/>
      </w:pPr>
      <w:r>
        <w:rPr>
          <w:rFonts w:ascii="Times New Roman"/>
          <w:b w:val="false"/>
          <w:i w:val="false"/>
          <w:color w:val="000000"/>
          <w:sz w:val="28"/>
        </w:rPr>
        <w:t>
      E – инновациялық гранттар беру жөніндегі бағдарламалар шеңберінде өнім</w:t>
      </w:r>
    </w:p>
    <w:p>
      <w:pPr>
        <w:spacing w:after="0"/>
        <w:ind w:left="0"/>
        <w:jc w:val="both"/>
      </w:pPr>
      <w:r>
        <w:rPr>
          <w:rFonts w:ascii="Times New Roman"/>
          <w:b w:val="false"/>
          <w:i w:val="false"/>
          <w:color w:val="000000"/>
          <w:sz w:val="28"/>
        </w:rPr>
        <w:t>
      коммерцияландырылатын жобалар саны;</w:t>
      </w:r>
    </w:p>
    <w:p>
      <w:pPr>
        <w:spacing w:after="0"/>
        <w:ind w:left="0"/>
        <w:jc w:val="both"/>
      </w:pPr>
      <w:r>
        <w:rPr>
          <w:rFonts w:ascii="Times New Roman"/>
          <w:b w:val="false"/>
          <w:i w:val="false"/>
          <w:color w:val="000000"/>
          <w:sz w:val="28"/>
        </w:rPr>
        <w:t>
      F – инновациялық гранттар беру жөніндегі бағдарламалар шеңберінде аяқталған</w:t>
      </w:r>
    </w:p>
    <w:p>
      <w:pPr>
        <w:spacing w:after="0"/>
        <w:ind w:left="0"/>
        <w:jc w:val="both"/>
      </w:pPr>
      <w:r>
        <w:rPr>
          <w:rFonts w:ascii="Times New Roman"/>
          <w:b w:val="false"/>
          <w:i w:val="false"/>
          <w:color w:val="000000"/>
          <w:sz w:val="28"/>
        </w:rPr>
        <w:t>
      жобалар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ЖАО – Қазақстан Республикасының жергілікті атқарушы органдар</w:t>
      </w:r>
    </w:p>
    <w:p>
      <w:pPr>
        <w:spacing w:after="0"/>
        <w:ind w:left="0"/>
        <w:jc w:val="both"/>
      </w:pPr>
      <w:r>
        <w:rPr>
          <w:rFonts w:ascii="Times New Roman"/>
          <w:b w:val="false"/>
          <w:i w:val="false"/>
          <w:color w:val="000000"/>
          <w:sz w:val="28"/>
        </w:rPr>
        <w:t>
      ӘКК – Әлеуметтік-кәсіпкерлік корпорациялар</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"ҚДБ" АҚ – "Қазақстанның даму банкі" акционерлік қоғамы</w:t>
      </w:r>
    </w:p>
    <w:p>
      <w:pPr>
        <w:spacing w:after="0"/>
        <w:ind w:left="0"/>
        <w:jc w:val="both"/>
      </w:pPr>
      <w:r>
        <w:rPr>
          <w:rFonts w:ascii="Times New Roman"/>
          <w:b w:val="false"/>
          <w:i w:val="false"/>
          <w:color w:val="000000"/>
          <w:sz w:val="28"/>
        </w:rPr>
        <w:t>
      "KazakhExport" ЭСК" АҚ – "KazakhExport" экспортты сақтандыру компаниясы" акционерлік қоғамы</w:t>
      </w:r>
    </w:p>
    <w:p>
      <w:pPr>
        <w:spacing w:after="0"/>
        <w:ind w:left="0"/>
        <w:jc w:val="both"/>
      </w:pPr>
      <w:r>
        <w:rPr>
          <w:rFonts w:ascii="Times New Roman"/>
          <w:b w:val="false"/>
          <w:i w:val="false"/>
          <w:color w:val="000000"/>
          <w:sz w:val="28"/>
        </w:rPr>
        <w:t>
      "KAZAKH INVEST" ҰК" АҚ – "KAZAKH INVEST" ұлттық компаниясы" акционерлік</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"ҚДБ-Лизинг" АҚ – "ҚДБ-Лизинг" акционерлік қоғамы</w:t>
      </w:r>
    </w:p>
    <w:p>
      <w:pPr>
        <w:spacing w:after="0"/>
        <w:ind w:left="0"/>
        <w:jc w:val="both"/>
      </w:pPr>
      <w:r>
        <w:rPr>
          <w:rFonts w:ascii="Times New Roman"/>
          <w:b w:val="false"/>
          <w:i w:val="false"/>
          <w:color w:val="000000"/>
          <w:sz w:val="28"/>
        </w:rPr>
        <w:t>
      "ҚИҚ" АҚ – "Қазақстанның инвестициялық қоры" акционерлік қоғамы</w:t>
      </w:r>
    </w:p>
    <w:p>
      <w:pPr>
        <w:spacing w:after="0"/>
        <w:ind w:left="0"/>
        <w:jc w:val="both"/>
      </w:pPr>
      <w:r>
        <w:rPr>
          <w:rFonts w:ascii="Times New Roman"/>
          <w:b w:val="false"/>
          <w:i w:val="false"/>
          <w:color w:val="000000"/>
          <w:sz w:val="28"/>
        </w:rPr>
        <w:t>
      "QazIndustry" ҚИЭО"АҚ –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"ПКҚ" АҚ – "Проблемалық кредиттер қоры" акционерлік қоғамы</w:t>
      </w:r>
    </w:p>
    <w:p>
      <w:pPr>
        <w:spacing w:after="0"/>
        <w:ind w:left="0"/>
        <w:jc w:val="both"/>
      </w:pPr>
      <w:r>
        <w:rPr>
          <w:rFonts w:ascii="Times New Roman"/>
          <w:b w:val="false"/>
          <w:i w:val="false"/>
          <w:color w:val="000000"/>
          <w:sz w:val="28"/>
        </w:rPr>
        <w:t>
      "ИТТО" АҚ – "Инжиниринг және технологиялардың трансферті орталығы"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 сондай-ақ</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қолдауды жүзеге</w:t>
            </w:r>
            <w:r>
              <w:br/>
            </w:r>
            <w:r>
              <w:rPr>
                <w:rFonts w:ascii="Times New Roman"/>
                <w:b w:val="false"/>
                <w:i w:val="false"/>
                <w:color w:val="000000"/>
                <w:sz w:val="20"/>
              </w:rPr>
              <w:t>асыратын индустриялық-</w:t>
            </w:r>
            <w:r>
              <w:br/>
            </w:r>
            <w:r>
              <w:rPr>
                <w:rFonts w:ascii="Times New Roman"/>
                <w:b w:val="false"/>
                <w:i w:val="false"/>
                <w:color w:val="000000"/>
                <w:sz w:val="20"/>
              </w:rPr>
              <w:t>инновациялық жүйе</w:t>
            </w:r>
            <w:r>
              <w:br/>
            </w:r>
            <w:r>
              <w:rPr>
                <w:rFonts w:ascii="Times New Roman"/>
                <w:b w:val="false"/>
                <w:i w:val="false"/>
                <w:color w:val="000000"/>
                <w:sz w:val="20"/>
              </w:rPr>
              <w:t>субъектілері жүзеге асыратын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14.10.2020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Кодексі шеңберінде индустриялық-инновациялық қызмет субъектілерін мемлекеттік қолдау шарасы: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қоса қаржыландыруды қоса алғандағы қаржыландыру, лизингтік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беретін кредиттер бойынша сыйақы мөлшерлемесін және облигациялар бойынша купондық сыйақыны субсидиялау; Қарыздар бойынша кепілдік міндеттемелер мен кепілдемелер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 қызметтер экспортын дамыту және жылжыту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инвестицияларын тарту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қоса қаржыландыруды қоса алғандағы қаржыландыру</w:t>
            </w:r>
          </w:p>
          <w:p>
            <w:pPr>
              <w:spacing w:after="20"/>
              <w:ind w:left="20"/>
              <w:jc w:val="both"/>
            </w:pPr>
            <w:r>
              <w:rPr>
                <w:rFonts w:ascii="Times New Roman"/>
                <w:b w:val="false"/>
                <w:i w:val="false"/>
                <w:color w:val="000000"/>
                <w:sz w:val="20"/>
              </w:rPr>
              <w:t>
Ұлттық даму институты</w:t>
            </w:r>
          </w:p>
          <w:p>
            <w:pPr>
              <w:spacing w:after="20"/>
              <w:ind w:left="20"/>
              <w:jc w:val="both"/>
            </w:pPr>
            <w:r>
              <w:rPr>
                <w:rFonts w:ascii="Times New Roman"/>
                <w:b w:val="false"/>
                <w:i w:val="false"/>
                <w:color w:val="000000"/>
                <w:sz w:val="20"/>
              </w:rPr>
              <w:t>
("ҚДБ"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лизингтік қаржыландыру</w:t>
            </w:r>
          </w:p>
          <w:p>
            <w:pPr>
              <w:spacing w:after="20"/>
              <w:ind w:left="20"/>
              <w:jc w:val="both"/>
            </w:pPr>
            <w:r>
              <w:rPr>
                <w:rFonts w:ascii="Times New Roman"/>
                <w:b w:val="false"/>
                <w:i w:val="false"/>
                <w:color w:val="000000"/>
                <w:sz w:val="20"/>
              </w:rPr>
              <w:t>
Ұлттық даму институты ("ҚДБ-Лизинг"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 ("Даму" КДҚ"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w:t>
            </w:r>
          </w:p>
          <w:p>
            <w:pPr>
              <w:spacing w:after="20"/>
              <w:ind w:left="20"/>
              <w:jc w:val="both"/>
            </w:pPr>
            <w:r>
              <w:rPr>
                <w:rFonts w:ascii="Times New Roman"/>
                <w:b w:val="false"/>
                <w:i w:val="false"/>
                <w:color w:val="000000"/>
                <w:sz w:val="20"/>
              </w:rPr>
              <w:t>
("ПКҚ" 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дамыту және жылжыту саласындағы ұлттық даму институты ("KazakhExport" ЭСК"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саласындағы ұлттық даму институты ("KAZAKH INVEST" ҰК" 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саласындағы Ұлттық даму институтына арналған қорытынды есептілік ("QazIndustry" ҚИЭО"АҚ)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өлшемшарттар бойынша жалпы балл: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8 - 9ҚИЭО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инвестицияларды жүзеге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кадрлық ресурстармен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құқықтарын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қызмет субъектілерін инженерлік-коммуникациялық инфрақұрылыммен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және аумақтық кластерлерді дамытуды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Қаржылық-экономикалық сауықтыру шеңберінде берешекті қайта құрылымдау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қолдауды жүзеге асыратын ұлттық институттар ("ҚДБ" АҚ, ӘКК)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есептілік ("ИТТО"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p>
            <w:pPr>
              <w:spacing w:after="20"/>
              <w:ind w:left="20"/>
              <w:jc w:val="both"/>
            </w:pPr>
            <w:r>
              <w:rPr>
                <w:rFonts w:ascii="Times New Roman"/>
                <w:b w:val="false"/>
                <w:i w:val="false"/>
                <w:color w:val="000000"/>
                <w:sz w:val="20"/>
              </w:rPr>
              <w:t>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қызметті мемлекеттік қолдау, мұнай және газ саласындағы уәкілетті органдар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саласындағы уәкілетті орган, жергілікті атқарушы органдар (ҰЭМ, ЖАО)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 саласындағы Ұлттық даму институтына арналған қорытынды есептілік ("QazIndustry" ҚИЭО"АҚ)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 қолдау саласындағы ұлттық даму институты ("ҚДБ" АҚ, "ҚИҚ" АҚ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өлшемшарттар бойынша жалпы балл: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ЖАО – Қазақстан Республикасының жергілікті атқарушы органдар</w:t>
      </w:r>
    </w:p>
    <w:p>
      <w:pPr>
        <w:spacing w:after="0"/>
        <w:ind w:left="0"/>
        <w:jc w:val="both"/>
      </w:pPr>
      <w:r>
        <w:rPr>
          <w:rFonts w:ascii="Times New Roman"/>
          <w:b w:val="false"/>
          <w:i w:val="false"/>
          <w:color w:val="000000"/>
          <w:sz w:val="28"/>
        </w:rPr>
        <w:t>
      ӘКК – Әлеуметтік-кәсіпкерлік корпорациялар</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"ҚДБ" АҚ – "Қазақстанның даму банкі" акционерлік қоғамы</w:t>
      </w:r>
    </w:p>
    <w:p>
      <w:pPr>
        <w:spacing w:after="0"/>
        <w:ind w:left="0"/>
        <w:jc w:val="both"/>
      </w:pPr>
      <w:r>
        <w:rPr>
          <w:rFonts w:ascii="Times New Roman"/>
          <w:b w:val="false"/>
          <w:i w:val="false"/>
          <w:color w:val="000000"/>
          <w:sz w:val="28"/>
        </w:rPr>
        <w:t>
      "KAZAKH INVEST" ҰК" АҚ – "KAZAKH INVEST" ұлттық компаниясы" акционерлік</w:t>
      </w:r>
    </w:p>
    <w:p>
      <w:pPr>
        <w:spacing w:after="0"/>
        <w:ind w:left="0"/>
        <w:jc w:val="both"/>
      </w:pPr>
      <w:r>
        <w:rPr>
          <w:rFonts w:ascii="Times New Roman"/>
          <w:b w:val="false"/>
          <w:i w:val="false"/>
          <w:color w:val="000000"/>
          <w:sz w:val="28"/>
        </w:rPr>
        <w:t>
      "KazakhExport" ЭСК" АҚ – "KazakhExport" экспортты сақтандыру компаниясы"акционерлік қоғамы</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"ҚДБ-Лизинг" АҚ – "ҚДБ-Лизинг" акционерлік қоғамы</w:t>
      </w:r>
    </w:p>
    <w:p>
      <w:pPr>
        <w:spacing w:after="0"/>
        <w:ind w:left="0"/>
        <w:jc w:val="both"/>
      </w:pPr>
      <w:r>
        <w:rPr>
          <w:rFonts w:ascii="Times New Roman"/>
          <w:b w:val="false"/>
          <w:i w:val="false"/>
          <w:color w:val="000000"/>
          <w:sz w:val="28"/>
        </w:rPr>
        <w:t>
      "ПКҚ" АҚ – "Проблемалық кредиттер қоры" акционерлік қоғамы</w:t>
      </w:r>
    </w:p>
    <w:p>
      <w:pPr>
        <w:spacing w:after="0"/>
        <w:ind w:left="0"/>
        <w:jc w:val="both"/>
      </w:pPr>
      <w:r>
        <w:rPr>
          <w:rFonts w:ascii="Times New Roman"/>
          <w:b w:val="false"/>
          <w:i w:val="false"/>
          <w:color w:val="000000"/>
          <w:sz w:val="28"/>
        </w:rPr>
        <w:t>
      "ҚИҚ" АҚ – "Қазақстанның инвестициялық қоры" акционерлік қоғамы</w:t>
      </w:r>
    </w:p>
    <w:p>
      <w:pPr>
        <w:spacing w:after="0"/>
        <w:ind w:left="0"/>
        <w:jc w:val="both"/>
      </w:pPr>
      <w:r>
        <w:rPr>
          <w:rFonts w:ascii="Times New Roman"/>
          <w:b w:val="false"/>
          <w:i w:val="false"/>
          <w:color w:val="000000"/>
          <w:sz w:val="28"/>
        </w:rPr>
        <w:t>
      "QazIndustry" ҚИЭО"АҚ –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"ИТТО" АҚ – "Инжиниринг және технологиялардың трансферті орталығы"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органдары, сондай-ақ </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қызметті қолдауды жүзеге</w:t>
            </w:r>
            <w:r>
              <w:br/>
            </w:r>
            <w:r>
              <w:rPr>
                <w:rFonts w:ascii="Times New Roman"/>
                <w:b w:val="false"/>
                <w:i w:val="false"/>
                <w:color w:val="000000"/>
                <w:sz w:val="20"/>
              </w:rPr>
              <w:t>асыратыниндустриялық-</w:t>
            </w:r>
            <w:r>
              <w:br/>
            </w:r>
            <w:r>
              <w:rPr>
                <w:rFonts w:ascii="Times New Roman"/>
                <w:b w:val="false"/>
                <w:i w:val="false"/>
                <w:color w:val="000000"/>
                <w:sz w:val="20"/>
              </w:rPr>
              <w:t>инновациялық</w:t>
            </w:r>
            <w:r>
              <w:br/>
            </w:r>
            <w:r>
              <w:rPr>
                <w:rFonts w:ascii="Times New Roman"/>
                <w:b w:val="false"/>
                <w:i w:val="false"/>
                <w:color w:val="000000"/>
                <w:sz w:val="20"/>
              </w:rPr>
              <w:t xml:space="preserve">жүйе субъектілері жүзеге </w:t>
            </w:r>
            <w:r>
              <w:br/>
            </w:r>
            <w:r>
              <w:rPr>
                <w:rFonts w:ascii="Times New Roman"/>
                <w:b w:val="false"/>
                <w:i w:val="false"/>
                <w:color w:val="000000"/>
                <w:sz w:val="20"/>
              </w:rPr>
              <w:t>асыратын индустриялық-</w:t>
            </w:r>
            <w:r>
              <w:br/>
            </w:r>
            <w:r>
              <w:rPr>
                <w:rFonts w:ascii="Times New Roman"/>
                <w:b w:val="false"/>
                <w:i w:val="false"/>
                <w:color w:val="000000"/>
                <w:sz w:val="20"/>
              </w:rPr>
              <w:t>инновациялық қызметті</w:t>
            </w:r>
            <w:r>
              <w:br/>
            </w:r>
            <w:r>
              <w:rPr>
                <w:rFonts w:ascii="Times New Roman"/>
                <w:b w:val="false"/>
                <w:i w:val="false"/>
                <w:color w:val="000000"/>
                <w:sz w:val="20"/>
              </w:rPr>
              <w:t xml:space="preserve">мемлекеттік қолдау шараларын </w:t>
            </w:r>
            <w:r>
              <w:br/>
            </w:r>
            <w:r>
              <w:rPr>
                <w:rFonts w:ascii="Times New Roman"/>
                <w:b w:val="false"/>
                <w:i w:val="false"/>
                <w:color w:val="000000"/>
                <w:sz w:val="20"/>
              </w:rPr>
              <w:t xml:space="preserve">іске асыру тиімділігін бағалау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14.10.2020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Кәсіпкерлік кодексі шеңберінде мемлекеттік қолдау шараларын алған қатысушылар тізбесі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шараның операторлары/мемлекеттік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 шеңберінде мемлекеттік қолдау шараларын алуға қатысушы болып табылатын қатысушының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қоса қаржылындыруды қоса алғандағы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лизингтік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кепілдік міндеттемелер мен кепілдемелер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беретін кредиттер бойынша сыйақы мөлшерлемесін және облигациялар бойынша купондық сыйақыны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КДҚ"АҚ,</w:t>
            </w:r>
          </w:p>
          <w:p>
            <w:pPr>
              <w:spacing w:after="20"/>
              <w:ind w:left="20"/>
              <w:jc w:val="both"/>
            </w:pPr>
            <w:r>
              <w:rPr>
                <w:rFonts w:ascii="Times New Roman"/>
                <w:b w:val="false"/>
                <w:i w:val="false"/>
                <w:color w:val="000000"/>
                <w:sz w:val="20"/>
              </w:rPr>
              <w:t>
"ПКҚ"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инвестицияларды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"ҰӘҚ" АҚ, "Бәйтерек"</w:t>
            </w:r>
          </w:p>
          <w:p>
            <w:pPr>
              <w:spacing w:after="20"/>
              <w:ind w:left="20"/>
              <w:jc w:val="both"/>
            </w:pPr>
            <w:r>
              <w:rPr>
                <w:rFonts w:ascii="Times New Roman"/>
                <w:b w:val="false"/>
                <w:i w:val="false"/>
                <w:color w:val="000000"/>
                <w:sz w:val="20"/>
              </w:rPr>
              <w:t>
ҰБХ"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Иинновациялық гранттар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"ИТТО"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кадрлық ресурстармен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ИИДМ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мен жер қойнауын пайдалану құқықтарын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инвестицияларын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"KAZNEXINVEST"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 қызметтер экспортын дамыту және жылжыту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ЭСК"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және аумақтық кластерлерді дамытуды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сауықтыру шеңберінде берешекті қайта құрылымдау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p>
            <w:pPr>
              <w:spacing w:after="20"/>
              <w:ind w:left="20"/>
              <w:jc w:val="both"/>
            </w:pPr>
            <w:r>
              <w:rPr>
                <w:rFonts w:ascii="Times New Roman"/>
                <w:b w:val="false"/>
                <w:i w:val="false"/>
                <w:color w:val="000000"/>
                <w:sz w:val="20"/>
              </w:rPr>
              <w:t>
"ҚИҚ"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ЖАО – Қазақстан Республикасының жергілікті атқарушы органдар</w:t>
      </w:r>
    </w:p>
    <w:p>
      <w:pPr>
        <w:spacing w:after="0"/>
        <w:ind w:left="0"/>
        <w:jc w:val="both"/>
      </w:pPr>
      <w:r>
        <w:rPr>
          <w:rFonts w:ascii="Times New Roman"/>
          <w:b w:val="false"/>
          <w:i w:val="false"/>
          <w:color w:val="000000"/>
          <w:sz w:val="28"/>
        </w:rPr>
        <w:t>
      ӘКК – Әлеуметтік-кәсіпкерлік корпорациялар</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"ҚДБ" АҚ – "Қазақстанның даму банкі" акционерлік қоғамы</w:t>
      </w:r>
    </w:p>
    <w:p>
      <w:pPr>
        <w:spacing w:after="0"/>
        <w:ind w:left="0"/>
        <w:jc w:val="both"/>
      </w:pPr>
      <w:r>
        <w:rPr>
          <w:rFonts w:ascii="Times New Roman"/>
          <w:b w:val="false"/>
          <w:i w:val="false"/>
          <w:color w:val="000000"/>
          <w:sz w:val="28"/>
        </w:rPr>
        <w:t>
      "KazakhExport" ЭСК" АҚ – "KazakhExport" экспортты сақтандыру компаниясы" акционерлік қоғамы</w:t>
      </w:r>
    </w:p>
    <w:p>
      <w:pPr>
        <w:spacing w:after="0"/>
        <w:ind w:left="0"/>
        <w:jc w:val="both"/>
      </w:pPr>
      <w:r>
        <w:rPr>
          <w:rFonts w:ascii="Times New Roman"/>
          <w:b w:val="false"/>
          <w:i w:val="false"/>
          <w:color w:val="000000"/>
          <w:sz w:val="28"/>
        </w:rPr>
        <w:t>
      "KAZAKH INVEST" ҰК" АҚ – "KAZAKH INVEST" ұлттық компаниясы" акционерлік</w:t>
      </w:r>
    </w:p>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"ҚДБ-Лизинг" АҚ – "ҚДБ-Лизинг" акционерлік қоғамы</w:t>
      </w:r>
    </w:p>
    <w:p>
      <w:pPr>
        <w:spacing w:after="0"/>
        <w:ind w:left="0"/>
        <w:jc w:val="both"/>
      </w:pPr>
      <w:r>
        <w:rPr>
          <w:rFonts w:ascii="Times New Roman"/>
          <w:b w:val="false"/>
          <w:i w:val="false"/>
          <w:color w:val="000000"/>
          <w:sz w:val="28"/>
        </w:rPr>
        <w:t>
      "ПКҚ" АҚ – "Проблемалық кредиттер қоры" акционерлік қоғамы</w:t>
      </w:r>
    </w:p>
    <w:p>
      <w:pPr>
        <w:spacing w:after="0"/>
        <w:ind w:left="0"/>
        <w:jc w:val="both"/>
      </w:pPr>
      <w:r>
        <w:rPr>
          <w:rFonts w:ascii="Times New Roman"/>
          <w:b w:val="false"/>
          <w:i w:val="false"/>
          <w:color w:val="000000"/>
          <w:sz w:val="28"/>
        </w:rPr>
        <w:t>
      "ҚИҚ" АҚ – "Қазақстанның инвестициялық қоры" акционерлік қоғамы</w:t>
      </w:r>
    </w:p>
    <w:p>
      <w:pPr>
        <w:spacing w:after="0"/>
        <w:ind w:left="0"/>
        <w:jc w:val="both"/>
      </w:pPr>
      <w:r>
        <w:rPr>
          <w:rFonts w:ascii="Times New Roman"/>
          <w:b w:val="false"/>
          <w:i w:val="false"/>
          <w:color w:val="000000"/>
          <w:sz w:val="28"/>
        </w:rPr>
        <w:t>
      "QazIndustry" ҚИЭО"АҚ –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"ИТТО" АҚ – "Инжиниринг және технологиялардың трансферті орталығы"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