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4f0d7" w14:textId="654f0d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Пошта байланысының көрсетілетін қызметтерін ұсыну қағидаларын бекіту туралы</w:t>
      </w:r>
    </w:p>
    <w:p>
      <w:pPr>
        <w:spacing w:after="0"/>
        <w:ind w:left="0"/>
        <w:jc w:val="both"/>
      </w:pPr>
      <w:r>
        <w:rPr>
          <w:rFonts w:ascii="Times New Roman"/>
          <w:b w:val="false"/>
          <w:i w:val="false"/>
          <w:color w:val="000000"/>
          <w:sz w:val="28"/>
        </w:rPr>
        <w:t>Қазақстан Республикасы Ақпарат және коммуникациялар министрінің 2016 жылғы 29 шілдедегі № 65 бұйрығы. Қазақстан Республикасының Әділет министрлігінде 2016 жылғы 27 қазанда № 14370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xml:space="preserve">
      Бұйрықтың қолданысқа енгізілу тәртібін </w:t>
      </w:r>
      <w:r>
        <w:rPr>
          <w:rFonts w:ascii="Times New Roman"/>
          <w:b w:val="false"/>
          <w:i w:val="false"/>
          <w:color w:val="000000"/>
          <w:sz w:val="28"/>
        </w:rPr>
        <w:t>4-т.</w:t>
      </w:r>
      <w:r>
        <w:rPr>
          <w:rFonts w:ascii="Times New Roman"/>
          <w:b w:val="false"/>
          <w:i w:val="false"/>
          <w:color w:val="000000"/>
          <w:sz w:val="28"/>
        </w:rPr>
        <w:t xml:space="preserve"> қараңыз</w:t>
      </w:r>
    </w:p>
    <w:bookmarkStart w:name="z1" w:id="0"/>
    <w:p>
      <w:pPr>
        <w:spacing w:after="0"/>
        <w:ind w:left="0"/>
        <w:jc w:val="both"/>
      </w:pPr>
      <w:r>
        <w:rPr>
          <w:rFonts w:ascii="Times New Roman"/>
          <w:b w:val="false"/>
          <w:i w:val="false"/>
          <w:color w:val="000000"/>
          <w:sz w:val="28"/>
        </w:rPr>
        <w:t xml:space="preserve">
      "Пошта туралы" Қазақстан Республикасы Заңының </w:t>
      </w:r>
      <w:r>
        <w:rPr>
          <w:rFonts w:ascii="Times New Roman"/>
          <w:b w:val="false"/>
          <w:i w:val="false"/>
          <w:color w:val="000000"/>
          <w:sz w:val="28"/>
        </w:rPr>
        <w:t>5-бабы</w:t>
      </w:r>
      <w:r>
        <w:rPr>
          <w:rFonts w:ascii="Times New Roman"/>
          <w:b w:val="false"/>
          <w:i w:val="false"/>
          <w:color w:val="000000"/>
          <w:sz w:val="28"/>
        </w:rPr>
        <w:t xml:space="preserve"> 1-тармағының 16)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94)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Пошта байланысының көрсетілетін қызметтерін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Ақпарат және коммуникациялар министрлігінің Байланыс департаменті (В. Ярошенко): </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 күннен бастап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Қазақстан Республикасының нормативтік құқықтық актілерінің эталондық бақылау банкіне енгізу үшін Республикалық құқықтық ақпарат орталығына жіберуді;</w:t>
      </w:r>
    </w:p>
    <w:p>
      <w:pPr>
        <w:spacing w:after="0"/>
        <w:ind w:left="0"/>
        <w:jc w:val="both"/>
      </w:pPr>
      <w:r>
        <w:rPr>
          <w:rFonts w:ascii="Times New Roman"/>
          <w:b w:val="false"/>
          <w:i w:val="false"/>
          <w:color w:val="000000"/>
          <w:sz w:val="28"/>
        </w:rPr>
        <w:t>
      3) осы бұйрықты Қазақстан Республикасы Ақпарат және коммуникациялар министрлігінің интернет-ресурсында жариялауды;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1), 2) және 3) тармақшасында көзделген іс-шаралардың орындалуы туралы мәліметтерді Қазақстан Республикасы Ақпарат және коммуникациялар министрлігінің Заң департаментіне ұсынуды қамтамасыз етсін. </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Ақпарат және коммуникациялар вице-министріне жүктелсін.</w:t>
      </w:r>
    </w:p>
    <w:bookmarkEnd w:id="3"/>
    <w:bookmarkStart w:name="z5" w:id="4"/>
    <w:p>
      <w:pPr>
        <w:spacing w:after="0"/>
        <w:ind w:left="0"/>
        <w:jc w:val="both"/>
      </w:pPr>
      <w:r>
        <w:rPr>
          <w:rFonts w:ascii="Times New Roman"/>
          <w:b w:val="false"/>
          <w:i w:val="false"/>
          <w:color w:val="000000"/>
          <w:sz w:val="28"/>
        </w:rPr>
        <w:t xml:space="preserve">
      4. Осы бұйрық 2019 жылғы 1 қаңтардан бастап қолданысқа енгiзiлетiн Қағидалардың 70-тармағының </w:t>
      </w:r>
      <w:r>
        <w:rPr>
          <w:rFonts w:ascii="Times New Roman"/>
          <w:b w:val="false"/>
          <w:i w:val="false"/>
          <w:color w:val="000000"/>
          <w:sz w:val="28"/>
        </w:rPr>
        <w:t>4) тармақшасын</w:t>
      </w:r>
      <w:r>
        <w:rPr>
          <w:rFonts w:ascii="Times New Roman"/>
          <w:b w:val="false"/>
          <w:i w:val="false"/>
          <w:color w:val="000000"/>
          <w:sz w:val="28"/>
        </w:rPr>
        <w:t xml:space="preserve"> және </w:t>
      </w:r>
      <w:r>
        <w:rPr>
          <w:rFonts w:ascii="Times New Roman"/>
          <w:b w:val="false"/>
          <w:i w:val="false"/>
          <w:color w:val="000000"/>
          <w:sz w:val="28"/>
        </w:rPr>
        <w:t>136</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140-тармақтарын</w:t>
      </w:r>
      <w:r>
        <w:rPr>
          <w:rFonts w:ascii="Times New Roman"/>
          <w:b w:val="false"/>
          <w:i w:val="false"/>
          <w:color w:val="000000"/>
          <w:sz w:val="28"/>
        </w:rPr>
        <w:t xml:space="preserve"> қоспағанда, оның алғашқы ресми жарияланған күнінен кейін күнтізбелік он күн өткен соң қолданысқа енгізіледі.</w:t>
      </w:r>
    </w:p>
    <w:bookmarkEnd w:id="4"/>
    <w:p>
      <w:pPr>
        <w:spacing w:after="0"/>
        <w:ind w:left="0"/>
        <w:jc w:val="both"/>
      </w:pPr>
      <w:r>
        <w:rPr>
          <w:rFonts w:ascii="Times New Roman"/>
          <w:b w:val="false"/>
          <w:i w:val="false"/>
          <w:color w:val="000000"/>
          <w:sz w:val="28"/>
        </w:rPr>
        <w:t xml:space="preserve">
      Бұл ретте Қағидалардың 71-тармағының </w:t>
      </w:r>
      <w:r>
        <w:rPr>
          <w:rFonts w:ascii="Times New Roman"/>
          <w:b w:val="false"/>
          <w:i w:val="false"/>
          <w:color w:val="000000"/>
          <w:sz w:val="28"/>
        </w:rPr>
        <w:t>1) тармақшасы</w:t>
      </w:r>
      <w:r>
        <w:rPr>
          <w:rFonts w:ascii="Times New Roman"/>
          <w:b w:val="false"/>
          <w:i w:val="false"/>
          <w:color w:val="000000"/>
          <w:sz w:val="28"/>
        </w:rPr>
        <w:t xml:space="preserve"> 2019 жылғы 1 қаңтарға дейін қолданыста болады.</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коммуникациялар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Абаев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Премьер-Министрінің орынбасары -   </w:t>
      </w:r>
    </w:p>
    <w:p>
      <w:pPr>
        <w:spacing w:after="0"/>
        <w:ind w:left="0"/>
        <w:jc w:val="both"/>
      </w:pPr>
      <w:r>
        <w:rPr>
          <w:rFonts w:ascii="Times New Roman"/>
          <w:b w:val="false"/>
          <w:i w:val="false"/>
          <w:color w:val="000000"/>
          <w:sz w:val="28"/>
        </w:rPr>
        <w:t xml:space="preserve">
      Ауыл шаруашылығы министрі   </w:t>
      </w:r>
    </w:p>
    <w:p>
      <w:pPr>
        <w:spacing w:after="0"/>
        <w:ind w:left="0"/>
        <w:jc w:val="both"/>
      </w:pPr>
      <w:r>
        <w:rPr>
          <w:rFonts w:ascii="Times New Roman"/>
          <w:b w:val="false"/>
          <w:i w:val="false"/>
          <w:color w:val="000000"/>
          <w:sz w:val="28"/>
        </w:rPr>
        <w:t xml:space="preserve">
      ___________ А. Мырзахметов   </w:t>
      </w:r>
    </w:p>
    <w:p>
      <w:pPr>
        <w:spacing w:after="0"/>
        <w:ind w:left="0"/>
        <w:jc w:val="both"/>
      </w:pPr>
      <w:r>
        <w:rPr>
          <w:rFonts w:ascii="Times New Roman"/>
          <w:b w:val="false"/>
          <w:i w:val="false"/>
          <w:color w:val="000000"/>
          <w:sz w:val="28"/>
        </w:rPr>
        <w:t>
      2016 жылғы 2 қыркүйек</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Денсаулық сақтау және әлеуметтік   </w:t>
      </w:r>
    </w:p>
    <w:p>
      <w:pPr>
        <w:spacing w:after="0"/>
        <w:ind w:left="0"/>
        <w:jc w:val="both"/>
      </w:pPr>
      <w:r>
        <w:rPr>
          <w:rFonts w:ascii="Times New Roman"/>
          <w:b w:val="false"/>
          <w:i w:val="false"/>
          <w:color w:val="000000"/>
          <w:sz w:val="28"/>
        </w:rPr>
        <w:t xml:space="preserve">
      даму министрі   </w:t>
      </w:r>
    </w:p>
    <w:p>
      <w:pPr>
        <w:spacing w:after="0"/>
        <w:ind w:left="0"/>
        <w:jc w:val="both"/>
      </w:pPr>
      <w:r>
        <w:rPr>
          <w:rFonts w:ascii="Times New Roman"/>
          <w:b w:val="false"/>
          <w:i w:val="false"/>
          <w:color w:val="000000"/>
          <w:sz w:val="28"/>
        </w:rPr>
        <w:t xml:space="preserve">
      ___________ Т. Дүйсенова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Инвестициялар және даму министрі   </w:t>
      </w:r>
    </w:p>
    <w:p>
      <w:pPr>
        <w:spacing w:after="0"/>
        <w:ind w:left="0"/>
        <w:jc w:val="both"/>
      </w:pPr>
      <w:r>
        <w:rPr>
          <w:rFonts w:ascii="Times New Roman"/>
          <w:b w:val="false"/>
          <w:i w:val="false"/>
          <w:color w:val="000000"/>
          <w:sz w:val="28"/>
        </w:rPr>
        <w:t xml:space="preserve">
      ___________ Ж. Қасымбек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Мәдениет және спорт министрі   </w:t>
      </w:r>
    </w:p>
    <w:p>
      <w:pPr>
        <w:spacing w:after="0"/>
        <w:ind w:left="0"/>
        <w:jc w:val="both"/>
      </w:pPr>
      <w:r>
        <w:rPr>
          <w:rFonts w:ascii="Times New Roman"/>
          <w:b w:val="false"/>
          <w:i w:val="false"/>
          <w:color w:val="000000"/>
          <w:sz w:val="28"/>
        </w:rPr>
        <w:t xml:space="preserve">
      _________ А. Мұхамедиұлы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Сыртқы істер министрі   </w:t>
      </w:r>
    </w:p>
    <w:p>
      <w:pPr>
        <w:spacing w:after="0"/>
        <w:ind w:left="0"/>
        <w:jc w:val="both"/>
      </w:pPr>
      <w:r>
        <w:rPr>
          <w:rFonts w:ascii="Times New Roman"/>
          <w:b w:val="false"/>
          <w:i w:val="false"/>
          <w:color w:val="000000"/>
          <w:sz w:val="28"/>
        </w:rPr>
        <w:t xml:space="preserve">
      ___________ Е. Ыдырысов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Қ. Бишімбаев   </w:t>
      </w:r>
    </w:p>
    <w:p>
      <w:pPr>
        <w:spacing w:after="0"/>
        <w:ind w:left="0"/>
        <w:jc w:val="both"/>
      </w:pPr>
      <w:r>
        <w:rPr>
          <w:rFonts w:ascii="Times New Roman"/>
          <w:b w:val="false"/>
          <w:i w:val="false"/>
          <w:color w:val="000000"/>
          <w:sz w:val="28"/>
        </w:rPr>
        <w:t>
      2016 жылғы "____" 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банкінің төрағасы   </w:t>
      </w:r>
    </w:p>
    <w:p>
      <w:pPr>
        <w:spacing w:after="0"/>
        <w:ind w:left="0"/>
        <w:jc w:val="both"/>
      </w:pPr>
      <w:r>
        <w:rPr>
          <w:rFonts w:ascii="Times New Roman"/>
          <w:b w:val="false"/>
          <w:i w:val="false"/>
          <w:color w:val="000000"/>
          <w:sz w:val="28"/>
        </w:rPr>
        <w:t xml:space="preserve">
      ___________ Д. Акишев   </w:t>
      </w:r>
    </w:p>
    <w:p>
      <w:pPr>
        <w:spacing w:after="0"/>
        <w:ind w:left="0"/>
        <w:jc w:val="both"/>
      </w:pPr>
      <w:r>
        <w:rPr>
          <w:rFonts w:ascii="Times New Roman"/>
          <w:b w:val="false"/>
          <w:i w:val="false"/>
          <w:color w:val="000000"/>
          <w:sz w:val="28"/>
        </w:rPr>
        <w:t>
      2016 жылғы "____"___________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Ішкі істер министрі   </w:t>
      </w:r>
    </w:p>
    <w:p>
      <w:pPr>
        <w:spacing w:after="0"/>
        <w:ind w:left="0"/>
        <w:jc w:val="both"/>
      </w:pPr>
      <w:r>
        <w:rPr>
          <w:rFonts w:ascii="Times New Roman"/>
          <w:b w:val="false"/>
          <w:i w:val="false"/>
          <w:color w:val="000000"/>
          <w:sz w:val="28"/>
        </w:rPr>
        <w:t xml:space="preserve">
      ___________ Қ. Қасымов   </w:t>
      </w:r>
    </w:p>
    <w:p>
      <w:pPr>
        <w:spacing w:after="0"/>
        <w:ind w:left="0"/>
        <w:jc w:val="both"/>
      </w:pPr>
      <w:r>
        <w:rPr>
          <w:rFonts w:ascii="Times New Roman"/>
          <w:b w:val="false"/>
          <w:i w:val="false"/>
          <w:color w:val="000000"/>
          <w:sz w:val="28"/>
        </w:rPr>
        <w:t>
      2016 жылғы "____"___________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коммуникациялар</w:t>
            </w:r>
            <w:r>
              <w:br/>
            </w:r>
            <w:r>
              <w:rPr>
                <w:rFonts w:ascii="Times New Roman"/>
                <w:b w:val="false"/>
                <w:i w:val="false"/>
                <w:color w:val="000000"/>
                <w:sz w:val="20"/>
              </w:rPr>
              <w:t>министрінің</w:t>
            </w:r>
            <w:r>
              <w:br/>
            </w:r>
            <w:r>
              <w:rPr>
                <w:rFonts w:ascii="Times New Roman"/>
                <w:b w:val="false"/>
                <w:i w:val="false"/>
                <w:color w:val="000000"/>
                <w:sz w:val="20"/>
              </w:rPr>
              <w:t>2016 жылғы 29 шілдедегі</w:t>
            </w:r>
            <w:r>
              <w:br/>
            </w:r>
            <w:r>
              <w:rPr>
                <w:rFonts w:ascii="Times New Roman"/>
                <w:b w:val="false"/>
                <w:i w:val="false"/>
                <w:color w:val="000000"/>
                <w:sz w:val="20"/>
              </w:rPr>
              <w:t>№ 65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Пошта байланысының көрсетілетін қызметтерін ұсыну қағидалары</w:t>
      </w:r>
      <w:r>
        <w:br/>
      </w:r>
      <w:r>
        <w:rPr>
          <w:rFonts w:ascii="Times New Roman"/>
          <w:b/>
          <w:i w:val="false"/>
          <w:color w:val="000000"/>
        </w:rPr>
        <w:t>1-тарау. Жалпы ережелер</w:t>
      </w:r>
    </w:p>
    <w:bookmarkEnd w:id="5"/>
    <w:bookmarkStart w:name="z9" w:id="6"/>
    <w:p>
      <w:pPr>
        <w:spacing w:after="0"/>
        <w:ind w:left="0"/>
        <w:jc w:val="both"/>
      </w:pPr>
      <w:r>
        <w:rPr>
          <w:rFonts w:ascii="Times New Roman"/>
          <w:b w:val="false"/>
          <w:i w:val="false"/>
          <w:color w:val="000000"/>
          <w:sz w:val="28"/>
        </w:rPr>
        <w:t xml:space="preserve">
      1. Осы Пошта байланысының көрсетілетін қызметтерін ұсыну қағидалары (бұдан әрі – Қағидалар) "Пошта туралы" Қазақстан Республикасы Заңының (бұдан әрі – Заң) </w:t>
      </w:r>
      <w:r>
        <w:rPr>
          <w:rFonts w:ascii="Times New Roman"/>
          <w:b w:val="false"/>
          <w:i w:val="false"/>
          <w:color w:val="000000"/>
          <w:sz w:val="28"/>
        </w:rPr>
        <w:t>5-бабы</w:t>
      </w:r>
      <w:r>
        <w:rPr>
          <w:rFonts w:ascii="Times New Roman"/>
          <w:b w:val="false"/>
          <w:i w:val="false"/>
          <w:color w:val="000000"/>
          <w:sz w:val="28"/>
        </w:rPr>
        <w:t xml:space="preserve"> 1-тармағының 16) тармақшасына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94) тармақшасына</w:t>
      </w:r>
      <w:r>
        <w:rPr>
          <w:rFonts w:ascii="Times New Roman"/>
          <w:b w:val="false"/>
          <w:i w:val="false"/>
          <w:color w:val="000000"/>
          <w:sz w:val="28"/>
        </w:rPr>
        <w:t xml:space="preserve"> сәйкес әзірленді және пошта операторларының пошта байланысы қызметтерін ұсыну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7"/>
    <w:p>
      <w:pPr>
        <w:spacing w:after="0"/>
        <w:ind w:left="0"/>
        <w:jc w:val="both"/>
      </w:pPr>
      <w:r>
        <w:rPr>
          <w:rFonts w:ascii="Times New Roman"/>
          <w:b w:val="false"/>
          <w:i w:val="false"/>
          <w:color w:val="000000"/>
          <w:sz w:val="28"/>
        </w:rPr>
        <w:t>
      2. Пошта қызметіне мынадай пошта байланысының көрсетілетін қызметтері жатады:</w:t>
      </w:r>
    </w:p>
    <w:bookmarkEnd w:id="7"/>
    <w:p>
      <w:pPr>
        <w:spacing w:after="0"/>
        <w:ind w:left="0"/>
        <w:jc w:val="both"/>
      </w:pPr>
      <w:r>
        <w:rPr>
          <w:rFonts w:ascii="Times New Roman"/>
          <w:b w:val="false"/>
          <w:i w:val="false"/>
          <w:color w:val="000000"/>
          <w:sz w:val="28"/>
        </w:rPr>
        <w:t>
      1) пошта байланысының әмбебап көрсетілетін қызметтері;</w:t>
      </w:r>
    </w:p>
    <w:p>
      <w:pPr>
        <w:spacing w:after="0"/>
        <w:ind w:left="0"/>
        <w:jc w:val="both"/>
      </w:pPr>
      <w:r>
        <w:rPr>
          <w:rFonts w:ascii="Times New Roman"/>
          <w:b w:val="false"/>
          <w:i w:val="false"/>
          <w:color w:val="000000"/>
          <w:sz w:val="28"/>
        </w:rPr>
        <w:t>
      2) тiркелетiн пошта жөнелтiлімдерiн жiберу бойынша көрсетілетін қызметтер;</w:t>
      </w:r>
    </w:p>
    <w:p>
      <w:pPr>
        <w:spacing w:after="0"/>
        <w:ind w:left="0"/>
        <w:jc w:val="both"/>
      </w:pPr>
      <w:r>
        <w:rPr>
          <w:rFonts w:ascii="Times New Roman"/>
          <w:b w:val="false"/>
          <w:i w:val="false"/>
          <w:color w:val="000000"/>
          <w:sz w:val="28"/>
        </w:rPr>
        <w:t>
      3) пошта байланысының жеделдетілген және курьерлiк көрсетілетін қызметтері;</w:t>
      </w:r>
    </w:p>
    <w:p>
      <w:pPr>
        <w:spacing w:after="0"/>
        <w:ind w:left="0"/>
        <w:jc w:val="both"/>
      </w:pPr>
      <w:r>
        <w:rPr>
          <w:rFonts w:ascii="Times New Roman"/>
          <w:b w:val="false"/>
          <w:i w:val="false"/>
          <w:color w:val="000000"/>
          <w:sz w:val="28"/>
        </w:rPr>
        <w:t>
      4) пошталық ақша аударымдары;</w:t>
      </w:r>
    </w:p>
    <w:p>
      <w:pPr>
        <w:spacing w:after="0"/>
        <w:ind w:left="0"/>
        <w:jc w:val="both"/>
      </w:pPr>
      <w:r>
        <w:rPr>
          <w:rFonts w:ascii="Times New Roman"/>
          <w:b w:val="false"/>
          <w:i w:val="false"/>
          <w:color w:val="000000"/>
          <w:sz w:val="28"/>
        </w:rPr>
        <w:t>
      5) жаздырып алынатын мерзімді баспа басылымдарын тарату және бөлшек саудада сату бойынша көрсетілетін қызметтер;</w:t>
      </w:r>
    </w:p>
    <w:p>
      <w:pPr>
        <w:spacing w:after="0"/>
        <w:ind w:left="0"/>
        <w:jc w:val="both"/>
      </w:pPr>
      <w:r>
        <w:rPr>
          <w:rFonts w:ascii="Times New Roman"/>
          <w:b w:val="false"/>
          <w:i w:val="false"/>
          <w:color w:val="000000"/>
          <w:sz w:val="28"/>
        </w:rPr>
        <w:t>
      6) пошта төлемінің белгілерін және филателиялық өнімді өткізу бойынша көрсетілетін қызметтер;</w:t>
      </w:r>
    </w:p>
    <w:p>
      <w:pPr>
        <w:spacing w:after="0"/>
        <w:ind w:left="0"/>
        <w:jc w:val="both"/>
      </w:pPr>
      <w:r>
        <w:rPr>
          <w:rFonts w:ascii="Times New Roman"/>
          <w:b w:val="false"/>
          <w:i w:val="false"/>
          <w:color w:val="000000"/>
          <w:sz w:val="28"/>
        </w:rPr>
        <w:t>
      7) гибридтік жөнелтілімді жіберу бойынша көрсетілетін қызметтер;</w:t>
      </w:r>
    </w:p>
    <w:p>
      <w:pPr>
        <w:spacing w:after="0"/>
        <w:ind w:left="0"/>
        <w:jc w:val="both"/>
      </w:pPr>
      <w:r>
        <w:rPr>
          <w:rFonts w:ascii="Times New Roman"/>
          <w:b w:val="false"/>
          <w:i w:val="false"/>
          <w:color w:val="000000"/>
          <w:sz w:val="28"/>
        </w:rPr>
        <w:t>
      8) Заңның 9-1-бабына сәйкес арнаулы пошта байланысының көрсетілетін қызметтері;</w:t>
      </w:r>
    </w:p>
    <w:p>
      <w:pPr>
        <w:spacing w:after="0"/>
        <w:ind w:left="0"/>
        <w:jc w:val="both"/>
      </w:pPr>
      <w:r>
        <w:rPr>
          <w:rFonts w:ascii="Times New Roman"/>
          <w:b w:val="false"/>
          <w:i w:val="false"/>
          <w:color w:val="000000"/>
          <w:sz w:val="28"/>
        </w:rPr>
        <w:t>
      9) ұсынылуы пошта байланысының көрсетілетін қызметтерімен тығыз байланысты көрсетілетін қызметтер:</w:t>
      </w:r>
    </w:p>
    <w:p>
      <w:pPr>
        <w:spacing w:after="0"/>
        <w:ind w:left="0"/>
        <w:jc w:val="both"/>
      </w:pPr>
      <w:r>
        <w:rPr>
          <w:rFonts w:ascii="Times New Roman"/>
          <w:b w:val="false"/>
          <w:i w:val="false"/>
          <w:color w:val="000000"/>
          <w:sz w:val="28"/>
        </w:rPr>
        <w:t>
      курьерді үйге шақыру;</w:t>
      </w:r>
    </w:p>
    <w:p>
      <w:pPr>
        <w:spacing w:after="0"/>
        <w:ind w:left="0"/>
        <w:jc w:val="both"/>
      </w:pPr>
      <w:r>
        <w:rPr>
          <w:rFonts w:ascii="Times New Roman"/>
          <w:b w:val="false"/>
          <w:i w:val="false"/>
          <w:color w:val="000000"/>
          <w:sz w:val="28"/>
        </w:rPr>
        <w:t>
      мекенжайды толтыру;</w:t>
      </w:r>
    </w:p>
    <w:p>
      <w:pPr>
        <w:spacing w:after="0"/>
        <w:ind w:left="0"/>
        <w:jc w:val="both"/>
      </w:pPr>
      <w:r>
        <w:rPr>
          <w:rFonts w:ascii="Times New Roman"/>
          <w:b w:val="false"/>
          <w:i w:val="false"/>
          <w:color w:val="000000"/>
          <w:sz w:val="28"/>
        </w:rPr>
        <w:t>
      пошта жөнелтілімдерін бақылау;</w:t>
      </w:r>
    </w:p>
    <w:p>
      <w:pPr>
        <w:spacing w:after="0"/>
        <w:ind w:left="0"/>
        <w:jc w:val="both"/>
      </w:pPr>
      <w:r>
        <w:rPr>
          <w:rFonts w:ascii="Times New Roman"/>
          <w:b w:val="false"/>
          <w:i w:val="false"/>
          <w:color w:val="000000"/>
          <w:sz w:val="28"/>
        </w:rPr>
        <w:t>
      пошта жөнелтілімдерін буып-түю және ресімдеу;</w:t>
      </w:r>
    </w:p>
    <w:p>
      <w:pPr>
        <w:spacing w:after="0"/>
        <w:ind w:left="0"/>
        <w:jc w:val="both"/>
      </w:pPr>
      <w:r>
        <w:rPr>
          <w:rFonts w:ascii="Times New Roman"/>
          <w:b w:val="false"/>
          <w:i w:val="false"/>
          <w:color w:val="000000"/>
          <w:sz w:val="28"/>
        </w:rPr>
        <w:t>
      пошта жөнелтілімін басқа мекенжайға жіберу;</w:t>
      </w:r>
    </w:p>
    <w:p>
      <w:pPr>
        <w:spacing w:after="0"/>
        <w:ind w:left="0"/>
        <w:jc w:val="both"/>
      </w:pPr>
      <w:r>
        <w:rPr>
          <w:rFonts w:ascii="Times New Roman"/>
          <w:b w:val="false"/>
          <w:i w:val="false"/>
          <w:color w:val="000000"/>
          <w:sz w:val="28"/>
        </w:rPr>
        <w:t>
      пошта жөнелтіліміне бланкілер;</w:t>
      </w:r>
    </w:p>
    <w:p>
      <w:pPr>
        <w:spacing w:after="0"/>
        <w:ind w:left="0"/>
        <w:jc w:val="both"/>
      </w:pPr>
      <w:r>
        <w:rPr>
          <w:rFonts w:ascii="Times New Roman"/>
          <w:b w:val="false"/>
          <w:i w:val="false"/>
          <w:color w:val="000000"/>
          <w:sz w:val="28"/>
        </w:rPr>
        <w:t>
      пошта жөнелтілімін жеткізу немесе табыс ету туралы хабарлама;</w:t>
      </w:r>
    </w:p>
    <w:p>
      <w:pPr>
        <w:spacing w:after="0"/>
        <w:ind w:left="0"/>
        <w:jc w:val="both"/>
      </w:pPr>
      <w:r>
        <w:rPr>
          <w:rFonts w:ascii="Times New Roman"/>
          <w:b w:val="false"/>
          <w:i w:val="false"/>
          <w:color w:val="000000"/>
          <w:sz w:val="28"/>
        </w:rPr>
        <w:t>
      пошта жөнелтілімін сақтау;</w:t>
      </w:r>
    </w:p>
    <w:p>
      <w:pPr>
        <w:spacing w:after="0"/>
        <w:ind w:left="0"/>
        <w:jc w:val="both"/>
      </w:pPr>
      <w:r>
        <w:rPr>
          <w:rFonts w:ascii="Times New Roman"/>
          <w:b w:val="false"/>
          <w:i w:val="false"/>
          <w:color w:val="000000"/>
          <w:sz w:val="28"/>
        </w:rPr>
        <w:t>
      пошта жөнелтілімі туралы хабарлама;</w:t>
      </w:r>
    </w:p>
    <w:p>
      <w:pPr>
        <w:spacing w:after="0"/>
        <w:ind w:left="0"/>
        <w:jc w:val="both"/>
      </w:pPr>
      <w:r>
        <w:rPr>
          <w:rFonts w:ascii="Times New Roman"/>
          <w:b w:val="false"/>
          <w:i w:val="false"/>
          <w:color w:val="000000"/>
          <w:sz w:val="28"/>
        </w:rPr>
        <w:t>
      үйге жеткізу.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8"/>
    <w:p>
      <w:pPr>
        <w:spacing w:after="0"/>
        <w:ind w:left="0"/>
        <w:jc w:val="both"/>
      </w:pPr>
      <w:r>
        <w:rPr>
          <w:rFonts w:ascii="Times New Roman"/>
          <w:b w:val="false"/>
          <w:i w:val="false"/>
          <w:color w:val="000000"/>
          <w:sz w:val="28"/>
        </w:rPr>
        <w:t>
      3. Осы Қағидаларда мынадай негізгі ұғымдар пайдаланылады:</w:t>
      </w:r>
    </w:p>
    <w:bookmarkEnd w:id="8"/>
    <w:bookmarkStart w:name="z499" w:id="9"/>
    <w:p>
      <w:pPr>
        <w:spacing w:after="0"/>
        <w:ind w:left="0"/>
        <w:jc w:val="both"/>
      </w:pPr>
      <w:r>
        <w:rPr>
          <w:rFonts w:ascii="Times New Roman"/>
          <w:b w:val="false"/>
          <w:i w:val="false"/>
          <w:color w:val="000000"/>
          <w:sz w:val="28"/>
        </w:rPr>
        <w:t>
      1) ақаулы жөнелтілім – салынымына қол салушылық белгілері бар (буып-түю бүтіндігі бұзылған) немесе салмағы қабылданған кездегі салмаққа сәйкес келмейтін пошта жөнелтілімі;</w:t>
      </w:r>
    </w:p>
    <w:bookmarkEnd w:id="9"/>
    <w:bookmarkStart w:name="z500" w:id="10"/>
    <w:p>
      <w:pPr>
        <w:spacing w:after="0"/>
        <w:ind w:left="0"/>
        <w:jc w:val="both"/>
      </w:pPr>
      <w:r>
        <w:rPr>
          <w:rFonts w:ascii="Times New Roman"/>
          <w:b w:val="false"/>
          <w:i w:val="false"/>
          <w:color w:val="000000"/>
          <w:sz w:val="28"/>
        </w:rPr>
        <w:t>
      2) алғаны туралы хабарламасы бар пошта жөнелтілімі – беру кезінде жөнелтуші пошта жөнелтілімінің кімге және қашан табыс етілгендігін өзіне немесе көрсеткен адамына хабарлауды пошта операторына тапсыратын тіркелетін пошта жөнелтілімі;</w:t>
      </w:r>
    </w:p>
    <w:bookmarkEnd w:id="10"/>
    <w:bookmarkStart w:name="z501" w:id="11"/>
    <w:p>
      <w:pPr>
        <w:spacing w:after="0"/>
        <w:ind w:left="0"/>
        <w:jc w:val="both"/>
      </w:pPr>
      <w:r>
        <w:rPr>
          <w:rFonts w:ascii="Times New Roman"/>
          <w:b w:val="false"/>
          <w:i w:val="false"/>
          <w:color w:val="000000"/>
          <w:sz w:val="28"/>
        </w:rPr>
        <w:t>
      3) жай сәлемдеме – салынымының құнын бағаламай түбіртек беріп жөнелтушіден қабылданатын және алушыға қолхат арқылы берілетін сәлемдеме;</w:t>
      </w:r>
    </w:p>
    <w:bookmarkEnd w:id="11"/>
    <w:bookmarkStart w:name="z502" w:id="12"/>
    <w:p>
      <w:pPr>
        <w:spacing w:after="0"/>
        <w:ind w:left="0"/>
        <w:jc w:val="both"/>
      </w:pPr>
      <w:r>
        <w:rPr>
          <w:rFonts w:ascii="Times New Roman"/>
          <w:b w:val="false"/>
          <w:i w:val="false"/>
          <w:color w:val="000000"/>
          <w:sz w:val="28"/>
        </w:rPr>
        <w:t>
      4) жеделдетілген пошта байланысы жөнелтілімдері – жеделдетілген тәртіпте өңделетін және жеткізілетін пошта жөнелтілімдері;</w:t>
      </w:r>
    </w:p>
    <w:bookmarkEnd w:id="12"/>
    <w:bookmarkStart w:name="z503" w:id="13"/>
    <w:p>
      <w:pPr>
        <w:spacing w:after="0"/>
        <w:ind w:left="0"/>
        <w:jc w:val="both"/>
      </w:pPr>
      <w:r>
        <w:rPr>
          <w:rFonts w:ascii="Times New Roman"/>
          <w:b w:val="false"/>
          <w:i w:val="false"/>
          <w:color w:val="000000"/>
          <w:sz w:val="28"/>
        </w:rPr>
        <w:t>
      5) карантинге жатқызылған өнiм – карантинге жатқызылған өнiм (карантинге жатқызылған жүктер, карантинге жатқызылған материалдар, карантинге жатқызылған тауарлар) (бұдан әрі – карантинге жатқызылған өнiм) – карантиндi объектiлердi (карантинді зиянды организмдерді) тасығыштар болуы және (немесе) олардың таралуына әсер етуі мүмкін, карантинге жатқызылған өнiм тізбесіне енгізілген және оларға қатысты карантиндік шаралар қабылдау қажет болатын өсімдіктер, өсімдіктен алынатын өнім, ыдыс, орам, жүктер, топырақ, организмдер немесе материалдар;</w:t>
      </w:r>
    </w:p>
    <w:bookmarkEnd w:id="13"/>
    <w:bookmarkStart w:name="z504" w:id="14"/>
    <w:p>
      <w:pPr>
        <w:spacing w:after="0"/>
        <w:ind w:left="0"/>
        <w:jc w:val="both"/>
      </w:pPr>
      <w:r>
        <w:rPr>
          <w:rFonts w:ascii="Times New Roman"/>
          <w:b w:val="false"/>
          <w:i w:val="false"/>
          <w:color w:val="000000"/>
          <w:sz w:val="28"/>
        </w:rPr>
        <w:t>
      6) каталог – таратылу аймағына қарай, жазылым бойынша таратуға қабылданған, республикалық, жергілікті және шетелдік мерзімді баспа басылымдары бойынша бөлімдерді қамтитын жинақ-тізбе;</w:t>
      </w:r>
    </w:p>
    <w:bookmarkEnd w:id="14"/>
    <w:bookmarkStart w:name="z505" w:id="15"/>
    <w:p>
      <w:pPr>
        <w:spacing w:after="0"/>
        <w:ind w:left="0"/>
        <w:jc w:val="both"/>
      </w:pPr>
      <w:r>
        <w:rPr>
          <w:rFonts w:ascii="Times New Roman"/>
          <w:b w:val="false"/>
          <w:i w:val="false"/>
          <w:color w:val="000000"/>
          <w:sz w:val="28"/>
        </w:rPr>
        <w:t>
      7) консигнация – бір жөнелтуші бір алушының мекенжайына шетелді белгілей отырып топтастырған пошта жөнелтілімдерін тағайындалған операторлар арасында жіберу қызметі;</w:t>
      </w:r>
    </w:p>
    <w:bookmarkEnd w:id="15"/>
    <w:bookmarkStart w:name="z506" w:id="16"/>
    <w:p>
      <w:pPr>
        <w:spacing w:after="0"/>
        <w:ind w:left="0"/>
        <w:jc w:val="both"/>
      </w:pPr>
      <w:r>
        <w:rPr>
          <w:rFonts w:ascii="Times New Roman"/>
          <w:b w:val="false"/>
          <w:i w:val="false"/>
          <w:color w:val="000000"/>
          <w:sz w:val="28"/>
        </w:rPr>
        <w:t>
      8) курьерлік пошта байланысының жөнелтілімдері – курьерді пайдалану арқылы өңделетін және жеткізілетін тіркелетін пошта байланысының жөнелтілімдері;</w:t>
      </w:r>
    </w:p>
    <w:bookmarkEnd w:id="16"/>
    <w:bookmarkStart w:name="z507" w:id="17"/>
    <w:p>
      <w:pPr>
        <w:spacing w:after="0"/>
        <w:ind w:left="0"/>
        <w:jc w:val="both"/>
      </w:pPr>
      <w:r>
        <w:rPr>
          <w:rFonts w:ascii="Times New Roman"/>
          <w:b w:val="false"/>
          <w:i w:val="false"/>
          <w:color w:val="000000"/>
          <w:sz w:val="28"/>
        </w:rPr>
        <w:t>
      9) құндылығы жарияланған пошта жөнелтілімі – пошта жөнелтілімі (пошта карточкасынан басқа), оны беру кезінде жөнелтуші оның құнын пошта саласындағы уәкілетті орган айқындайтын тәртіппен растаушы құжаттарды ұсыну арқылы жариялайды;</w:t>
      </w:r>
    </w:p>
    <w:bookmarkEnd w:id="17"/>
    <w:bookmarkStart w:name="z508" w:id="18"/>
    <w:p>
      <w:pPr>
        <w:spacing w:after="0"/>
        <w:ind w:left="0"/>
        <w:jc w:val="both"/>
      </w:pPr>
      <w:r>
        <w:rPr>
          <w:rFonts w:ascii="Times New Roman"/>
          <w:b w:val="false"/>
          <w:i w:val="false"/>
          <w:color w:val="000000"/>
          <w:sz w:val="28"/>
        </w:rPr>
        <w:t>
      10) операциялық терезе – пошта операторының қызметтерін пайдаланушыға қызметтердің бір немесе одан көп түрін ұсынатын пошта операторының өндірістік объектісінде жабдықталған жұмыс орны;</w:t>
      </w:r>
    </w:p>
    <w:bookmarkEnd w:id="18"/>
    <w:bookmarkStart w:name="z509" w:id="19"/>
    <w:p>
      <w:pPr>
        <w:spacing w:after="0"/>
        <w:ind w:left="0"/>
        <w:jc w:val="both"/>
      </w:pPr>
      <w:r>
        <w:rPr>
          <w:rFonts w:ascii="Times New Roman"/>
          <w:b w:val="false"/>
          <w:i w:val="false"/>
          <w:color w:val="000000"/>
          <w:sz w:val="28"/>
        </w:rPr>
        <w:t xml:space="preserve">
      11) пакет – пошта төлемінің белгілерін, оның ішінде пошта төлемінің мемлекеттік белгілерін жапсырмай жіберілетін, салынымы, көлемдері, массасы және буып-түйілуі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тіркелетін жөнелтілім;</w:t>
      </w:r>
    </w:p>
    <w:bookmarkEnd w:id="19"/>
    <w:bookmarkStart w:name="z510" w:id="20"/>
    <w:p>
      <w:pPr>
        <w:spacing w:after="0"/>
        <w:ind w:left="0"/>
        <w:jc w:val="both"/>
      </w:pPr>
      <w:r>
        <w:rPr>
          <w:rFonts w:ascii="Times New Roman"/>
          <w:b w:val="false"/>
          <w:i w:val="false"/>
          <w:color w:val="000000"/>
          <w:sz w:val="28"/>
        </w:rPr>
        <w:t>
      12) пошта жөнелтілімінің санаты – пошта жөнелтілімін (тіркелетін, тапсырысты, құндылығы жарияланған, арнайы белгілері бар) қабылдау, өңдеу, жіберу және жеткізу тәртібі мен шарттарын айқындайтын белгілер жиынтығы;</w:t>
      </w:r>
    </w:p>
    <w:bookmarkEnd w:id="20"/>
    <w:bookmarkStart w:name="z511" w:id="21"/>
    <w:p>
      <w:pPr>
        <w:spacing w:after="0"/>
        <w:ind w:left="0"/>
        <w:jc w:val="both"/>
      </w:pPr>
      <w:r>
        <w:rPr>
          <w:rFonts w:ascii="Times New Roman"/>
          <w:b w:val="false"/>
          <w:i w:val="false"/>
          <w:color w:val="000000"/>
          <w:sz w:val="28"/>
        </w:rPr>
        <w:t>
      13) пошта жөнелтілімдерін, пошталық ақша аударымдарын, жеделдетілген және курьерлік пошта байланысы жөнелтілімдерін жіберу мерзімдері – пошта операторы жөнелтілімдерді қабылданған жердегі өндірістік объектіде берілген жердегі өндірістік объектіге дейін жіберуді жүзеге асыратын мерзім;</w:t>
      </w:r>
    </w:p>
    <w:bookmarkEnd w:id="21"/>
    <w:bookmarkStart w:name="z512" w:id="22"/>
    <w:p>
      <w:pPr>
        <w:spacing w:after="0"/>
        <w:ind w:left="0"/>
        <w:jc w:val="both"/>
      </w:pPr>
      <w:r>
        <w:rPr>
          <w:rFonts w:ascii="Times New Roman"/>
          <w:b w:val="false"/>
          <w:i w:val="false"/>
          <w:color w:val="000000"/>
          <w:sz w:val="28"/>
        </w:rPr>
        <w:t>
      14) секограмма – секографиялық тәсілмен жазылған, ашық түрде берілетін жазбаша хабарлар, секография белгілері басылған клишелер, тек зағиптарға арналған дыбыстық жазбалар салынған пошта жөнелтілімі;</w:t>
      </w:r>
    </w:p>
    <w:bookmarkEnd w:id="22"/>
    <w:bookmarkStart w:name="z513" w:id="23"/>
    <w:p>
      <w:pPr>
        <w:spacing w:after="0"/>
        <w:ind w:left="0"/>
        <w:jc w:val="both"/>
      </w:pPr>
      <w:r>
        <w:rPr>
          <w:rFonts w:ascii="Times New Roman"/>
          <w:b w:val="false"/>
          <w:i w:val="false"/>
          <w:color w:val="000000"/>
          <w:sz w:val="28"/>
        </w:rPr>
        <w:t>
      15) таратылмаған пошта жөнелтілімдері – белгіленген мерзім ішінде адресатқа жеткізілмеген (табыс етілмеген) және жөнелтушіге негіздемелі себептермен (алудан бас тарту, кері мекенжайдың болмауы, талап етілмеу) қайтарылмаған пошта жөнелтілімдері;</w:t>
      </w:r>
    </w:p>
    <w:bookmarkEnd w:id="23"/>
    <w:bookmarkStart w:name="z514" w:id="24"/>
    <w:p>
      <w:pPr>
        <w:spacing w:after="0"/>
        <w:ind w:left="0"/>
        <w:jc w:val="both"/>
      </w:pPr>
      <w:r>
        <w:rPr>
          <w:rFonts w:ascii="Times New Roman"/>
          <w:b w:val="false"/>
          <w:i w:val="false"/>
          <w:color w:val="000000"/>
          <w:sz w:val="28"/>
        </w:rPr>
        <w:t>
      16) техникалық құралдар – пошта операторлары пошта қызметінде пайдаланатын өлшеу функциялары бар құрылғыларды қоса алғанда, жабдық, құрылғылар, бағдарламалық қамтылымы бар және бағдарламалық қамтылымы жоқ жүйелер;</w:t>
      </w:r>
    </w:p>
    <w:bookmarkEnd w:id="24"/>
    <w:bookmarkStart w:name="z515" w:id="25"/>
    <w:p>
      <w:pPr>
        <w:spacing w:after="0"/>
        <w:ind w:left="0"/>
        <w:jc w:val="both"/>
      </w:pPr>
      <w:r>
        <w:rPr>
          <w:rFonts w:ascii="Times New Roman"/>
          <w:b w:val="false"/>
          <w:i w:val="false"/>
          <w:color w:val="000000"/>
          <w:sz w:val="28"/>
        </w:rPr>
        <w:t>
      17) тікелей пошта контейнері – заттар, нәрселер және тауарлар салынып, жөнелтуші пломбалаған (мөрлеп бекіткен) және межелі жерге жеткізілгенге дейін жолда ашылмайтын контейнер түріндегі пошта жөнелтілімі;</w:t>
      </w:r>
    </w:p>
    <w:bookmarkEnd w:id="25"/>
    <w:bookmarkStart w:name="z516" w:id="26"/>
    <w:p>
      <w:pPr>
        <w:spacing w:after="0"/>
        <w:ind w:left="0"/>
        <w:jc w:val="both"/>
      </w:pPr>
      <w:r>
        <w:rPr>
          <w:rFonts w:ascii="Times New Roman"/>
          <w:b w:val="false"/>
          <w:i w:val="false"/>
          <w:color w:val="000000"/>
          <w:sz w:val="28"/>
        </w:rPr>
        <w:t xml:space="preserve">
      18) ұсақ пакет – тауарлардың бір-бір үлгілері, сыйлық сипатындағы ұсақ заттар салынған және көлемдері, салынымы, массасы және буып-түйілуі осы </w:t>
      </w:r>
      <w:r>
        <w:rPr>
          <w:rFonts w:ascii="Times New Roman"/>
          <w:b w:val="false"/>
          <w:i w:val="false"/>
          <w:color w:val="000000"/>
          <w:sz w:val="28"/>
        </w:rPr>
        <w:t>Қағидаларда</w:t>
      </w:r>
      <w:r>
        <w:rPr>
          <w:rFonts w:ascii="Times New Roman"/>
          <w:b w:val="false"/>
          <w:i w:val="false"/>
          <w:color w:val="000000"/>
          <w:sz w:val="28"/>
        </w:rPr>
        <w:t xml:space="preserve"> көзделген халықаралық тапсырыстың пошта жөнелтілімі;</w:t>
      </w:r>
    </w:p>
    <w:bookmarkEnd w:id="26"/>
    <w:bookmarkStart w:name="z517" w:id="27"/>
    <w:p>
      <w:pPr>
        <w:spacing w:after="0"/>
        <w:ind w:left="0"/>
        <w:jc w:val="both"/>
      </w:pPr>
      <w:r>
        <w:rPr>
          <w:rFonts w:ascii="Times New Roman"/>
          <w:b w:val="false"/>
          <w:i w:val="false"/>
          <w:color w:val="000000"/>
          <w:sz w:val="28"/>
        </w:rPr>
        <w:t>
      19) ыдыс – гофрленген картоннан жасалған қораптар, пластик пакеттер, конверттер және пошта жөнелтілімін жіберуге арналған ағаш жәшіктер және ыдыс қаптары;</w:t>
      </w:r>
    </w:p>
    <w:bookmarkEnd w:id="27"/>
    <w:bookmarkStart w:name="z518" w:id="28"/>
    <w:p>
      <w:pPr>
        <w:spacing w:after="0"/>
        <w:ind w:left="0"/>
        <w:jc w:val="both"/>
      </w:pPr>
      <w:r>
        <w:rPr>
          <w:rFonts w:ascii="Times New Roman"/>
          <w:b w:val="false"/>
          <w:i w:val="false"/>
          <w:color w:val="000000"/>
          <w:sz w:val="28"/>
        </w:rPr>
        <w:t>
      20) "М" қабы (арнайы қап) – бір жөнелтуші бір адресатқа жіберетін, мерзімді баспа басылымдарын (газеттер мен журналдарды), кітаптар мен брошюраларды қамтитын халықаралық тапсырысты пошта жөнелтілімі.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9"/>
    <w:p>
      <w:pPr>
        <w:spacing w:after="0"/>
        <w:ind w:left="0"/>
        <w:jc w:val="left"/>
      </w:pPr>
      <w:r>
        <w:rPr>
          <w:rFonts w:ascii="Times New Roman"/>
          <w:b/>
          <w:i w:val="false"/>
          <w:color w:val="000000"/>
        </w:rPr>
        <w:t xml:space="preserve"> 2-тарау. Пошта желісін ұйымдастыру және пошта операторының қызметтерін пайдаланушыларға пошта операторларының қызмет көрсету тәртібі, оның ішінде мүгедектігі бар адамдардың пошта байланысының көрсетілетін қызметтеріне кедергісіз қол жеткізуі жөніндегі тәртіп</w:t>
      </w:r>
    </w:p>
    <w:bookmarkEnd w:id="29"/>
    <w:p>
      <w:pPr>
        <w:spacing w:after="0"/>
        <w:ind w:left="0"/>
        <w:jc w:val="both"/>
      </w:pPr>
      <w:r>
        <w:rPr>
          <w:rFonts w:ascii="Times New Roman"/>
          <w:b w:val="false"/>
          <w:i w:val="false"/>
          <w:color w:val="ff0000"/>
          <w:sz w:val="28"/>
        </w:rPr>
        <w:t xml:space="preserve">
      Ескерту. 2-тараудың тақырыбы жаңа редакцияда - ҚР Цифрлық даму, инновациялар және аэроғарыш өнеркәсібі министрінің 26.09.2022 </w:t>
      </w:r>
      <w:r>
        <w:rPr>
          <w:rFonts w:ascii="Times New Roman"/>
          <w:b w:val="false"/>
          <w:i w:val="false"/>
          <w:color w:val="ff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30"/>
    <w:p>
      <w:pPr>
        <w:spacing w:after="0"/>
        <w:ind w:left="0"/>
        <w:jc w:val="both"/>
      </w:pPr>
      <w:r>
        <w:rPr>
          <w:rFonts w:ascii="Times New Roman"/>
          <w:b w:val="false"/>
          <w:i w:val="false"/>
          <w:color w:val="000000"/>
          <w:sz w:val="28"/>
        </w:rPr>
        <w:t xml:space="preserve">
      4. Пошта операторлары Заңның </w:t>
      </w:r>
      <w:r>
        <w:rPr>
          <w:rFonts w:ascii="Times New Roman"/>
          <w:b w:val="false"/>
          <w:i w:val="false"/>
          <w:color w:val="000000"/>
          <w:sz w:val="28"/>
        </w:rPr>
        <w:t>10-бабында</w:t>
      </w:r>
      <w:r>
        <w:rPr>
          <w:rFonts w:ascii="Times New Roman"/>
          <w:b w:val="false"/>
          <w:i w:val="false"/>
          <w:color w:val="000000"/>
          <w:sz w:val="28"/>
        </w:rPr>
        <w:t xml:space="preserve"> белгіленген жағдайларды қоспағанда, пошта байланысының қызметтерін ұсыну үшін пошта желілерін өздері дербес қалыптастырады.</w:t>
      </w:r>
    </w:p>
    <w:bookmarkEnd w:id="30"/>
    <w:p>
      <w:pPr>
        <w:spacing w:after="0"/>
        <w:ind w:left="0"/>
        <w:jc w:val="both"/>
      </w:pPr>
      <w:r>
        <w:rPr>
          <w:rFonts w:ascii="Times New Roman"/>
          <w:b w:val="false"/>
          <w:i w:val="false"/>
          <w:color w:val="000000"/>
          <w:sz w:val="28"/>
        </w:rPr>
        <w:t>
      Пошта желісін ұйымдастыру мақсатында пошта операторы өндірістік объектілерді, сондай-ақ пошта маршруттарын құрады және оларды пайдаланады.</w:t>
      </w:r>
    </w:p>
    <w:p>
      <w:pPr>
        <w:spacing w:after="0"/>
        <w:ind w:left="0"/>
        <w:jc w:val="both"/>
      </w:pPr>
      <w:r>
        <w:rPr>
          <w:rFonts w:ascii="Times New Roman"/>
          <w:b w:val="false"/>
          <w:i w:val="false"/>
          <w:color w:val="000000"/>
          <w:sz w:val="28"/>
        </w:rPr>
        <w:t xml:space="preserve">
      Пошта операторының қызметтерін пайдаланушыларға пошта байланысының әмбебап қызметтерін ұсынған кезде пошта желісінің жұмыс істеуі және құруы Қазақстан Республикасы Ақпарат және коммуникациялар министрінің 2016 жылғы 20 шілдедегі № 44 </w:t>
      </w:r>
      <w:r>
        <w:rPr>
          <w:rFonts w:ascii="Times New Roman"/>
          <w:b w:val="false"/>
          <w:i w:val="false"/>
          <w:color w:val="000000"/>
          <w:sz w:val="28"/>
        </w:rPr>
        <w:t>бұйрығымен</w:t>
      </w:r>
      <w:r>
        <w:rPr>
          <w:rFonts w:ascii="Times New Roman"/>
          <w:b w:val="false"/>
          <w:i w:val="false"/>
          <w:color w:val="000000"/>
          <w:sz w:val="28"/>
        </w:rPr>
        <w:t xml:space="preserve"> бекітілген Пошта байланысының әмбебап көрсетілетін қызметтерінің сапа көрсеткіштеріне сәйкес жүзеге асыралады (Нормативтік құқықтық актілерді мемлекеттік тіркеу тізілімінде № 14130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 w:id="31"/>
    <w:p>
      <w:pPr>
        <w:spacing w:after="0"/>
        <w:ind w:left="0"/>
        <w:jc w:val="both"/>
      </w:pPr>
      <w:r>
        <w:rPr>
          <w:rFonts w:ascii="Times New Roman"/>
          <w:b w:val="false"/>
          <w:i w:val="false"/>
          <w:color w:val="000000"/>
          <w:sz w:val="28"/>
        </w:rPr>
        <w:t>
      7. Пошта байланысының қызметтерін ұсыну үшін пошта операторының өндірістік объектілерінде барлық операциялық күн бойы пошта байланысының көрсетілетін қызметтерін ұсыну үшін операциялық терезелер жұмыс орындарымен жабдықталады.</w:t>
      </w:r>
    </w:p>
    <w:bookmarkEnd w:id="31"/>
    <w:bookmarkStart w:name="z45" w:id="32"/>
    <w:p>
      <w:pPr>
        <w:spacing w:after="0"/>
        <w:ind w:left="0"/>
        <w:jc w:val="both"/>
      </w:pPr>
      <w:r>
        <w:rPr>
          <w:rFonts w:ascii="Times New Roman"/>
          <w:b w:val="false"/>
          <w:i w:val="false"/>
          <w:color w:val="000000"/>
          <w:sz w:val="28"/>
        </w:rPr>
        <w:t>
      8. Пошта операторының өндірістік объектілеріне кірер жерде өндірістік объектінің атауы және жұмыс режимі көрсетілген маңдайша орнатылады. Қалаларда орналасқан және жылжымалы график бойынша, түскі үзіліспен немесе демалыс күнімен жұмыс істейтін өндірістік объектілерде, сондай-ақ үзіліссіз немесе демалыс күндерсіз қызметтер ұсынатын жақын маңдағы өндірістік объектінің орналасқан жері және жұмыс режимі туралы хабарландыру ілінеді. Маңдайша мен хабарландыру мәтіні қазақ және орыс тілінде жазылады.</w:t>
      </w:r>
    </w:p>
    <w:bookmarkEnd w:id="32"/>
    <w:p>
      <w:pPr>
        <w:spacing w:after="0"/>
        <w:ind w:left="0"/>
        <w:jc w:val="both"/>
      </w:pPr>
      <w:r>
        <w:rPr>
          <w:rFonts w:ascii="Times New Roman"/>
          <w:b w:val="false"/>
          <w:i w:val="false"/>
          <w:color w:val="000000"/>
          <w:sz w:val="28"/>
        </w:rPr>
        <w:t>
      Мүгедектігі бар адамдарға кедергісіз қызмет көрсету мақсатында пошта операторлары:</w:t>
      </w:r>
    </w:p>
    <w:p>
      <w:pPr>
        <w:spacing w:after="0"/>
        <w:ind w:left="0"/>
        <w:jc w:val="both"/>
      </w:pPr>
      <w:r>
        <w:rPr>
          <w:rFonts w:ascii="Times New Roman"/>
          <w:b w:val="false"/>
          <w:i w:val="false"/>
          <w:color w:val="000000"/>
          <w:sz w:val="28"/>
        </w:rPr>
        <w:t>
      өндірістік объектіге мүгедектігі бар адамдардың кедергісіз кіруін, сондай-ақ оларға еркін және кедергісіз қызмет көрсетуге мүмкіндік беретін операциялық терезені жабдықтауды;</w:t>
      </w:r>
    </w:p>
    <w:p>
      <w:pPr>
        <w:spacing w:after="0"/>
        <w:ind w:left="0"/>
        <w:jc w:val="both"/>
      </w:pPr>
      <w:r>
        <w:rPr>
          <w:rFonts w:ascii="Times New Roman"/>
          <w:b w:val="false"/>
          <w:i w:val="false"/>
          <w:color w:val="000000"/>
          <w:sz w:val="28"/>
        </w:rPr>
        <w:t>
      кезектен тыс қызметтер көрсетілуін;</w:t>
      </w:r>
    </w:p>
    <w:p>
      <w:pPr>
        <w:spacing w:after="0"/>
        <w:ind w:left="0"/>
        <w:jc w:val="both"/>
      </w:pPr>
      <w:r>
        <w:rPr>
          <w:rFonts w:ascii="Times New Roman"/>
          <w:b w:val="false"/>
          <w:i w:val="false"/>
          <w:color w:val="000000"/>
          <w:sz w:val="28"/>
        </w:rPr>
        <w:t>
      көрсетілетін қызметтерді ұсыну тәртібі туралы толық және дұрыс ақпаратпен қолжетімді нысанда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6" w:id="33"/>
    <w:p>
      <w:pPr>
        <w:spacing w:after="0"/>
        <w:ind w:left="0"/>
        <w:jc w:val="both"/>
      </w:pPr>
      <w:r>
        <w:rPr>
          <w:rFonts w:ascii="Times New Roman"/>
          <w:b w:val="false"/>
          <w:i w:val="false"/>
          <w:color w:val="000000"/>
          <w:sz w:val="28"/>
        </w:rPr>
        <w:t>
      9. Пошта операторының өндірістік объектісінің операция залында пошта операторының қызметтерін пайдаланушылар үшін көрнекі және қолжетімді жерде мынадай ақпараттық материал тұрады:</w:t>
      </w:r>
    </w:p>
    <w:bookmarkEnd w:id="33"/>
    <w:p>
      <w:pPr>
        <w:spacing w:after="0"/>
        <w:ind w:left="0"/>
        <w:jc w:val="both"/>
      </w:pPr>
      <w:r>
        <w:rPr>
          <w:rFonts w:ascii="Times New Roman"/>
          <w:b w:val="false"/>
          <w:i w:val="false"/>
          <w:color w:val="000000"/>
          <w:sz w:val="28"/>
        </w:rPr>
        <w:t>
      1) қызметтердің стандарттары;</w:t>
      </w:r>
    </w:p>
    <w:p>
      <w:pPr>
        <w:spacing w:after="0"/>
        <w:ind w:left="0"/>
        <w:jc w:val="both"/>
      </w:pPr>
      <w:r>
        <w:rPr>
          <w:rFonts w:ascii="Times New Roman"/>
          <w:b w:val="false"/>
          <w:i w:val="false"/>
          <w:color w:val="000000"/>
          <w:sz w:val="28"/>
        </w:rPr>
        <w:t>
      2) пошта байланысының ұсынылатын қызмет түрлерінің тізбесі;</w:t>
      </w:r>
    </w:p>
    <w:p>
      <w:pPr>
        <w:spacing w:after="0"/>
        <w:ind w:left="0"/>
        <w:jc w:val="both"/>
      </w:pPr>
      <w:r>
        <w:rPr>
          <w:rFonts w:ascii="Times New Roman"/>
          <w:b w:val="false"/>
          <w:i w:val="false"/>
          <w:color w:val="000000"/>
          <w:sz w:val="28"/>
        </w:rPr>
        <w:t>
      3) пошта байланысының көрсетілетін қызметтеріне арналған тарифтер;</w:t>
      </w:r>
    </w:p>
    <w:p>
      <w:pPr>
        <w:spacing w:after="0"/>
        <w:ind w:left="0"/>
        <w:jc w:val="both"/>
      </w:pPr>
      <w:r>
        <w:rPr>
          <w:rFonts w:ascii="Times New Roman"/>
          <w:b w:val="false"/>
          <w:i w:val="false"/>
          <w:color w:val="000000"/>
          <w:sz w:val="28"/>
        </w:rPr>
        <w:t>
      4) пошта жөнелтілімдерін, пошталық ақша аударымын жіберу мерзімдері;</w:t>
      </w:r>
    </w:p>
    <w:p>
      <w:pPr>
        <w:spacing w:after="0"/>
        <w:ind w:left="0"/>
        <w:jc w:val="both"/>
      </w:pPr>
      <w:r>
        <w:rPr>
          <w:rFonts w:ascii="Times New Roman"/>
          <w:b w:val="false"/>
          <w:i w:val="false"/>
          <w:color w:val="000000"/>
          <w:sz w:val="28"/>
        </w:rPr>
        <w:t>
      5) пошта жөнелтілімдерін, пошталық ақша аударымын сақтау мерзімдері;</w:t>
      </w:r>
    </w:p>
    <w:p>
      <w:pPr>
        <w:spacing w:after="0"/>
        <w:ind w:left="0"/>
        <w:jc w:val="both"/>
      </w:pPr>
      <w:r>
        <w:rPr>
          <w:rFonts w:ascii="Times New Roman"/>
          <w:b w:val="false"/>
          <w:i w:val="false"/>
          <w:color w:val="000000"/>
          <w:sz w:val="28"/>
        </w:rPr>
        <w:t>
      6) мекенжайды жазу тәртібі;</w:t>
      </w:r>
    </w:p>
    <w:p>
      <w:pPr>
        <w:spacing w:after="0"/>
        <w:ind w:left="0"/>
        <w:jc w:val="both"/>
      </w:pPr>
      <w:r>
        <w:rPr>
          <w:rFonts w:ascii="Times New Roman"/>
          <w:b w:val="false"/>
          <w:i w:val="false"/>
          <w:color w:val="000000"/>
          <w:sz w:val="28"/>
        </w:rPr>
        <w:t>
      7) пошта жөнелтілімдерін буып-түю тәртібі және пошта операторының буып-түю материалдары мен ыдыстарының тізбесі;</w:t>
      </w:r>
    </w:p>
    <w:p>
      <w:pPr>
        <w:spacing w:after="0"/>
        <w:ind w:left="0"/>
        <w:jc w:val="both"/>
      </w:pPr>
      <w:r>
        <w:rPr>
          <w:rFonts w:ascii="Times New Roman"/>
          <w:b w:val="false"/>
          <w:i w:val="false"/>
          <w:color w:val="000000"/>
          <w:sz w:val="28"/>
        </w:rPr>
        <w:t>
      8) пошта жөнелтілімдерінің өлшемдері және шекті массасы;</w:t>
      </w:r>
    </w:p>
    <w:p>
      <w:pPr>
        <w:spacing w:after="0"/>
        <w:ind w:left="0"/>
        <w:jc w:val="both"/>
      </w:pPr>
      <w:r>
        <w:rPr>
          <w:rFonts w:ascii="Times New Roman"/>
          <w:b w:val="false"/>
          <w:i w:val="false"/>
          <w:color w:val="000000"/>
          <w:sz w:val="28"/>
        </w:rPr>
        <w:t xml:space="preserve">
      9) жіберуге тыйым салынған және шектелген заттар мен нәрселердің тізбесі, оның ішінде қылмыстық-атқару жүйесінің мекемелерінде бас бостандығынан айрылып жазасын өтеп жатқан адамдардың атына пошта жөнелтілімдерімен жіберілетін заттар мен нәрселердің жеке тізбесі, сондай-ақ Қазақстан Республикасының Қылмыстық </w:t>
      </w:r>
      <w:r>
        <w:rPr>
          <w:rFonts w:ascii="Times New Roman"/>
          <w:b w:val="false"/>
          <w:i w:val="false"/>
          <w:color w:val="000000"/>
          <w:sz w:val="28"/>
        </w:rPr>
        <w:t>кодексімен</w:t>
      </w:r>
      <w:r>
        <w:rPr>
          <w:rFonts w:ascii="Times New Roman"/>
          <w:b w:val="false"/>
          <w:i w:val="false"/>
          <w:color w:val="000000"/>
          <w:sz w:val="28"/>
        </w:rPr>
        <w:t xml:space="preserve"> және "Әкімшілік құқық бұзушылықтар туралы" Қазақстан Республикасының </w:t>
      </w:r>
      <w:r>
        <w:rPr>
          <w:rFonts w:ascii="Times New Roman"/>
          <w:b w:val="false"/>
          <w:i w:val="false"/>
          <w:color w:val="000000"/>
          <w:sz w:val="28"/>
        </w:rPr>
        <w:t>Кодексімен</w:t>
      </w:r>
      <w:r>
        <w:rPr>
          <w:rFonts w:ascii="Times New Roman"/>
          <w:b w:val="false"/>
          <w:i w:val="false"/>
          <w:color w:val="000000"/>
          <w:sz w:val="28"/>
        </w:rPr>
        <w:t xml:space="preserve"> көзделген пошта операторының қызметтерін пайдаланушылардың жауапкершілігі;</w:t>
      </w:r>
    </w:p>
    <w:p>
      <w:pPr>
        <w:spacing w:after="0"/>
        <w:ind w:left="0"/>
        <w:jc w:val="both"/>
      </w:pPr>
      <w:r>
        <w:rPr>
          <w:rFonts w:ascii="Times New Roman"/>
          <w:b w:val="false"/>
          <w:i w:val="false"/>
          <w:color w:val="000000"/>
          <w:sz w:val="28"/>
        </w:rPr>
        <w:t>
      10) пошта индекстері (электрондық форматта);</w:t>
      </w:r>
    </w:p>
    <w:p>
      <w:pPr>
        <w:spacing w:after="0"/>
        <w:ind w:left="0"/>
        <w:jc w:val="both"/>
      </w:pPr>
      <w:r>
        <w:rPr>
          <w:rFonts w:ascii="Times New Roman"/>
          <w:b w:val="false"/>
          <w:i w:val="false"/>
          <w:color w:val="000000"/>
          <w:sz w:val="28"/>
        </w:rPr>
        <w:t>
      11) жеке санаттағы азаматтарға қызмет көрсетудің артықшылықтары туралы;</w:t>
      </w:r>
    </w:p>
    <w:p>
      <w:pPr>
        <w:spacing w:after="0"/>
        <w:ind w:left="0"/>
        <w:jc w:val="both"/>
      </w:pPr>
      <w:r>
        <w:rPr>
          <w:rFonts w:ascii="Times New Roman"/>
          <w:b w:val="false"/>
          <w:i w:val="false"/>
          <w:color w:val="000000"/>
          <w:sz w:val="28"/>
        </w:rPr>
        <w:t>
      12) пошта операторының қызметтерін пайдаланушылар алдындағы міндеттемелерді бұзғаны үшін "Әкімшілік құқық бұзушылықтар туралы" Қазақстан Республикасының Кодексімен және Заңмен көзделген пошта операторының жауапкершілігі;</w:t>
      </w:r>
    </w:p>
    <w:p>
      <w:pPr>
        <w:spacing w:after="0"/>
        <w:ind w:left="0"/>
        <w:jc w:val="both"/>
      </w:pPr>
      <w:r>
        <w:rPr>
          <w:rFonts w:ascii="Times New Roman"/>
          <w:b w:val="false"/>
          <w:i w:val="false"/>
          <w:color w:val="000000"/>
          <w:sz w:val="28"/>
        </w:rPr>
        <w:t xml:space="preserve">
      13) пошта операторының қызметтерін пайдаланушылардың Заңның 44-бабының </w:t>
      </w:r>
      <w:r>
        <w:rPr>
          <w:rFonts w:ascii="Times New Roman"/>
          <w:b w:val="false"/>
          <w:i w:val="false"/>
          <w:color w:val="000000"/>
          <w:sz w:val="28"/>
        </w:rPr>
        <w:t>6-тармағын</w:t>
      </w:r>
      <w:r>
        <w:rPr>
          <w:rFonts w:ascii="Times New Roman"/>
          <w:b w:val="false"/>
          <w:i w:val="false"/>
          <w:color w:val="000000"/>
          <w:sz w:val="28"/>
        </w:rPr>
        <w:t xml:space="preserve"> бұзғаны үшін жауапкершілігі;</w:t>
      </w:r>
    </w:p>
    <w:p>
      <w:pPr>
        <w:spacing w:after="0"/>
        <w:ind w:left="0"/>
        <w:jc w:val="both"/>
      </w:pPr>
      <w:r>
        <w:rPr>
          <w:rFonts w:ascii="Times New Roman"/>
          <w:b w:val="false"/>
          <w:i w:val="false"/>
          <w:color w:val="000000"/>
          <w:sz w:val="28"/>
        </w:rPr>
        <w:t>
      14) пошта операторының өзінен жоғары тұрған бөлімшесінің атауы, мекенжайы және телефон нөмірі;</w:t>
      </w:r>
    </w:p>
    <w:p>
      <w:pPr>
        <w:spacing w:after="0"/>
        <w:ind w:left="0"/>
        <w:jc w:val="both"/>
      </w:pPr>
      <w:r>
        <w:rPr>
          <w:rFonts w:ascii="Times New Roman"/>
          <w:b w:val="false"/>
          <w:i w:val="false"/>
          <w:color w:val="000000"/>
          <w:sz w:val="28"/>
        </w:rPr>
        <w:t>
      15) пошта операторының сенім телефонының, байланыс орталығының нөмірі, ресми интернет-ресурсының мекенжайы.</w:t>
      </w:r>
    </w:p>
    <w:p>
      <w:pPr>
        <w:spacing w:after="0"/>
        <w:ind w:left="0"/>
        <w:jc w:val="both"/>
      </w:pPr>
      <w:r>
        <w:rPr>
          <w:rFonts w:ascii="Times New Roman"/>
          <w:b w:val="false"/>
          <w:i w:val="false"/>
          <w:color w:val="000000"/>
          <w:sz w:val="28"/>
        </w:rPr>
        <w:t>
      Ақпарат қазақ және орыс тілінде жазылады.</w:t>
      </w:r>
    </w:p>
    <w:p>
      <w:pPr>
        <w:spacing w:after="0"/>
        <w:ind w:left="0"/>
        <w:jc w:val="both"/>
      </w:pPr>
      <w:r>
        <w:rPr>
          <w:rFonts w:ascii="Times New Roman"/>
          <w:b w:val="false"/>
          <w:i w:val="false"/>
          <w:color w:val="000000"/>
          <w:sz w:val="28"/>
        </w:rPr>
        <w:t>
      Мұндай ақпарат пошта операторының ресми интернет-ресурсында да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34"/>
    <w:p>
      <w:pPr>
        <w:spacing w:after="0"/>
        <w:ind w:left="0"/>
        <w:jc w:val="both"/>
      </w:pPr>
      <w:r>
        <w:rPr>
          <w:rFonts w:ascii="Times New Roman"/>
          <w:b w:val="false"/>
          <w:i w:val="false"/>
          <w:color w:val="000000"/>
          <w:sz w:val="28"/>
        </w:rPr>
        <w:t>
      10. Пошта операторының қызметтерін пайдаланушыларға тікелей қызмет көрсетілетін өндірістік объектілерде пошта операторы адамдардың операциялық терезелерге шектеулі келу режимін қамтамасыз етеді.</w:t>
      </w:r>
    </w:p>
    <w:bookmarkEnd w:id="34"/>
    <w:p>
      <w:pPr>
        <w:spacing w:after="0"/>
        <w:ind w:left="0"/>
        <w:jc w:val="both"/>
      </w:pPr>
      <w:r>
        <w:rPr>
          <w:rFonts w:ascii="Times New Roman"/>
          <w:b w:val="false"/>
          <w:i w:val="false"/>
          <w:color w:val="000000"/>
          <w:sz w:val="28"/>
        </w:rPr>
        <w:t>
      Пошталық құпияны қорғау бойынша пошта операторы қабылдайтын шараларды сақтау мақсатында пошта операторының қауіпсіздігін бейнебақылау жүйелерін қоспағанда, пошта жөнелтілімдері қабылданатын, өңделетін, сұрыпталатын, сақталатын және берілетін пошта операторының өндірістік объектілерінде фото және бейнетүсірілім жасалмайды.</w:t>
      </w:r>
    </w:p>
    <w:bookmarkStart w:name="z498" w:id="35"/>
    <w:p>
      <w:pPr>
        <w:spacing w:after="0"/>
        <w:ind w:left="0"/>
        <w:jc w:val="both"/>
      </w:pPr>
      <w:r>
        <w:rPr>
          <w:rFonts w:ascii="Times New Roman"/>
          <w:b w:val="false"/>
          <w:i w:val="false"/>
          <w:color w:val="000000"/>
          <w:sz w:val="28"/>
        </w:rPr>
        <w:t>
      10-1. Пошта операторлары цифрлық жүйе болған кезде пошта саласындағы көрсетілетін қызметтерді автоматтандырылған (электрондық) құрылғылар, жабдық, цифрлық жүйелер арқылы көрсетеді, сондай-ақ оларды пошта саласындағы қызметтерді көрсету процестерін автоматтандыру және оңтайландыру үшін пайдаланады.</w:t>
      </w:r>
    </w:p>
    <w:bookmarkEnd w:id="35"/>
    <w:p>
      <w:pPr>
        <w:spacing w:after="0"/>
        <w:ind w:left="0"/>
        <w:jc w:val="both"/>
      </w:pPr>
      <w:r>
        <w:rPr>
          <w:rFonts w:ascii="Times New Roman"/>
          <w:b w:val="false"/>
          <w:i w:val="false"/>
          <w:color w:val="000000"/>
          <w:sz w:val="28"/>
        </w:rPr>
        <w:t>
      Пошта операторының көрсетілетін қызметтерін пайдаланушыларға қызмет көрсету ұялы байланыстың абоненттік құрылғысын пайдалану арқылы мүмкін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10-1-тармақпен толықтырылды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4" w:id="36"/>
    <w:p>
      <w:pPr>
        <w:spacing w:after="0"/>
        <w:ind w:left="0"/>
        <w:jc w:val="left"/>
      </w:pPr>
      <w:r>
        <w:rPr>
          <w:rFonts w:ascii="Times New Roman"/>
          <w:b/>
          <w:i w:val="false"/>
          <w:color w:val="000000"/>
        </w:rPr>
        <w:t xml:space="preserve"> 3-тарау. Пошта операторларының атаулы құрылғыларын пайдалану тәртібі</w:t>
      </w:r>
    </w:p>
    <w:bookmarkEnd w:id="36"/>
    <w:p>
      <w:pPr>
        <w:spacing w:after="0"/>
        <w:ind w:left="0"/>
        <w:jc w:val="both"/>
      </w:pPr>
      <w:bookmarkStart w:name="z65" w:id="37"/>
      <w:r>
        <w:rPr>
          <w:rFonts w:ascii="Times New Roman"/>
          <w:b w:val="false"/>
          <w:i w:val="false"/>
          <w:color w:val="ff0000"/>
          <w:sz w:val="28"/>
        </w:rPr>
        <w:t xml:space="preserve">
      11. Алып тасталды - ҚР Цифрлық даму, инновациялар және аэроғарыш өнеркәсібі министрінің 28.12.2022 </w:t>
      </w:r>
      <w:r>
        <w:rPr>
          <w:rFonts w:ascii="Times New Roman"/>
          <w:b w:val="false"/>
          <w:i w:val="false"/>
          <w:color w:val="ff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67" w:id="38"/>
    <w:p>
      <w:pPr>
        <w:spacing w:after="0"/>
        <w:ind w:left="0"/>
        <w:jc w:val="left"/>
      </w:pPr>
      <w:r>
        <w:rPr>
          <w:rFonts w:ascii="Times New Roman"/>
          <w:b/>
          <w:i w:val="false"/>
          <w:color w:val="000000"/>
        </w:rPr>
        <w:t xml:space="preserve"> 4-тарау. Пошта жөнелтілімдерін ресімдеу тәртібі, сондай-ақ</w:t>
      </w:r>
      <w:r>
        <w:br/>
      </w:r>
      <w:r>
        <w:rPr>
          <w:rFonts w:ascii="Times New Roman"/>
          <w:b/>
          <w:i w:val="false"/>
          <w:color w:val="000000"/>
        </w:rPr>
        <w:t>пошта жөнелтілімдерінің түрлері және олардың техникалық</w:t>
      </w:r>
      <w:r>
        <w:br/>
      </w:r>
      <w:r>
        <w:rPr>
          <w:rFonts w:ascii="Times New Roman"/>
          <w:b/>
          <w:i w:val="false"/>
          <w:color w:val="000000"/>
        </w:rPr>
        <w:t>сипаттамалары</w:t>
      </w:r>
      <w:r>
        <w:br/>
      </w:r>
      <w:r>
        <w:rPr>
          <w:rFonts w:ascii="Times New Roman"/>
          <w:b/>
          <w:i w:val="false"/>
          <w:color w:val="000000"/>
        </w:rPr>
        <w:t>1-параграф. Пошта жөнелтілімдерінде, пошталық ақша</w:t>
      </w:r>
      <w:r>
        <w:br/>
      </w:r>
      <w:r>
        <w:rPr>
          <w:rFonts w:ascii="Times New Roman"/>
          <w:b/>
          <w:i w:val="false"/>
          <w:color w:val="000000"/>
        </w:rPr>
        <w:t>аударымдарында мекенжайды ресімдеу тәртібі</w:t>
      </w:r>
    </w:p>
    <w:bookmarkEnd w:id="38"/>
    <w:bookmarkStart w:name="z69" w:id="39"/>
    <w:p>
      <w:pPr>
        <w:spacing w:after="0"/>
        <w:ind w:left="0"/>
        <w:jc w:val="both"/>
      </w:pPr>
      <w:r>
        <w:rPr>
          <w:rFonts w:ascii="Times New Roman"/>
          <w:b w:val="false"/>
          <w:i w:val="false"/>
          <w:color w:val="000000"/>
          <w:sz w:val="28"/>
        </w:rPr>
        <w:t>
      13. Пошта жөнелтілімдеріндегі және ілеспе бланкілердегі барлық мекенжай деректері қолмен (немесе баспаханалық тәсілмен не басқа баспа техникасын пайдалану арқылы басылып) айқын, түсінікті, түзетулерсіз, қысқартылған атауларсыз немесе шартты әріпсіз, цифрларсыз, белгілерсіз жазылады. Пошта жөнелтімдеріне ақ қағазға басылған немесе қолдан жазылған мекенжай жапсырмалары жапсырылады.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40"/>
    <w:p>
      <w:pPr>
        <w:spacing w:after="0"/>
        <w:ind w:left="0"/>
        <w:jc w:val="both"/>
      </w:pPr>
      <w:r>
        <w:rPr>
          <w:rFonts w:ascii="Times New Roman"/>
          <w:b w:val="false"/>
          <w:i w:val="false"/>
          <w:color w:val="000000"/>
          <w:sz w:val="28"/>
        </w:rPr>
        <w:t xml:space="preserve">
      14. Пошталық ақша аударымдары бойынша ақпарат, сондай-ақ мекенжай деректері жүйеден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пошталық ақша аударымдары үшін пошта жөнелтілімінің бланкісінде (бұдан әрі – Бланк) басып шығарылады. Автоматтандырылмаған пошта байланысы бөлімшелерінде пошталық ақша аударымы үшін пошта жөнелтілімі бланкілерінің нысандарын пошта операторының көрсетілетін қызметтерін пайдаланушы қолмен жазады (немесе баспаханалық тәсілмен не баспа техникасын пайдалана отырып басылады), анық, айқын, түзетулерсіз, қысқартылған атауларсыз және шартты әріптерсіз, сандарсыз, белгілерсіз толтырады.</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1" w:id="41"/>
    <w:p>
      <w:pPr>
        <w:spacing w:after="0"/>
        <w:ind w:left="0"/>
        <w:jc w:val="both"/>
      </w:pPr>
      <w:r>
        <w:rPr>
          <w:rFonts w:ascii="Times New Roman"/>
          <w:b w:val="false"/>
          <w:i w:val="false"/>
          <w:color w:val="000000"/>
          <w:sz w:val="28"/>
        </w:rPr>
        <w:t>
      15. Пошта жөнелтілімдерінде, ілеспе бланкілерде және пошталық ақша аударымы бланкілерінің нысандарында жөнелтуші мен адресаттың мекенжайын көрсетуді жөнелтуші мен алушының Қазақстан Республикасының елді мекендерінің мекенжайы болып табылатын мекенжайын көрсету арқылы жөнелтуші жүзеге асырады.</w:t>
      </w:r>
    </w:p>
    <w:bookmarkEnd w:id="41"/>
    <w:p>
      <w:pPr>
        <w:spacing w:after="0"/>
        <w:ind w:left="0"/>
        <w:jc w:val="both"/>
      </w:pPr>
      <w:r>
        <w:rPr>
          <w:rFonts w:ascii="Times New Roman"/>
          <w:b w:val="false"/>
          <w:i w:val="false"/>
          <w:color w:val="000000"/>
          <w:sz w:val="28"/>
        </w:rPr>
        <w:t>
      Халықаралық пошта жөнелтілімдерінде жөнелтуші Қазақстан Республикасының елді мекенінің мекенжайы болып табылатын жөнелтушінің мекенжайы көрсетіледі, ал алушының мекенжайы жөнелтушіге белгілі межелі елдің елді мекенінің мекенжайы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42"/>
    <w:p>
      <w:pPr>
        <w:spacing w:after="0"/>
        <w:ind w:left="0"/>
        <w:jc w:val="both"/>
      </w:pPr>
      <w:r>
        <w:rPr>
          <w:rFonts w:ascii="Times New Roman"/>
          <w:b w:val="false"/>
          <w:i w:val="false"/>
          <w:color w:val="000000"/>
          <w:sz w:val="28"/>
        </w:rPr>
        <w:t>
      16. Мекенжайды жазу мынадай тәртіппен жүзеге асырылады:</w:t>
      </w:r>
    </w:p>
    <w:bookmarkEnd w:id="42"/>
    <w:bookmarkStart w:name="z73" w:id="43"/>
    <w:p>
      <w:pPr>
        <w:spacing w:after="0"/>
        <w:ind w:left="0"/>
        <w:jc w:val="both"/>
      </w:pPr>
      <w:r>
        <w:rPr>
          <w:rFonts w:ascii="Times New Roman"/>
          <w:b w:val="false"/>
          <w:i w:val="false"/>
          <w:color w:val="000000"/>
          <w:sz w:val="28"/>
        </w:rPr>
        <w:t>
      1) жеке тұлғаның тегі, аты, әкесінің аты (болған жағдайда) немесе заңды тұлғаның атауы;</w:t>
      </w:r>
    </w:p>
    <w:bookmarkEnd w:id="43"/>
    <w:bookmarkStart w:name="z74" w:id="44"/>
    <w:p>
      <w:pPr>
        <w:spacing w:after="0"/>
        <w:ind w:left="0"/>
        <w:jc w:val="both"/>
      </w:pPr>
      <w:r>
        <w:rPr>
          <w:rFonts w:ascii="Times New Roman"/>
          <w:b w:val="false"/>
          <w:i w:val="false"/>
          <w:color w:val="000000"/>
          <w:sz w:val="28"/>
        </w:rPr>
        <w:t>
      2) көшенің (даңғылдың, тұйық көшенің, гүлзардың, алаңның, ықшам ауданның) аты, үй нөмірі, пәтер нөмірі;</w:t>
      </w:r>
    </w:p>
    <w:bookmarkEnd w:id="44"/>
    <w:bookmarkStart w:name="z75" w:id="45"/>
    <w:p>
      <w:pPr>
        <w:spacing w:after="0"/>
        <w:ind w:left="0"/>
        <w:jc w:val="both"/>
      </w:pPr>
      <w:r>
        <w:rPr>
          <w:rFonts w:ascii="Times New Roman"/>
          <w:b w:val="false"/>
          <w:i w:val="false"/>
          <w:color w:val="000000"/>
          <w:sz w:val="28"/>
        </w:rPr>
        <w:t>
      3) елді мекеннің атауы (қала, кент, ауыл және село);</w:t>
      </w:r>
    </w:p>
    <w:bookmarkEnd w:id="45"/>
    <w:bookmarkStart w:name="z76" w:id="46"/>
    <w:p>
      <w:pPr>
        <w:spacing w:after="0"/>
        <w:ind w:left="0"/>
        <w:jc w:val="both"/>
      </w:pPr>
      <w:r>
        <w:rPr>
          <w:rFonts w:ascii="Times New Roman"/>
          <w:b w:val="false"/>
          <w:i w:val="false"/>
          <w:color w:val="000000"/>
          <w:sz w:val="28"/>
        </w:rPr>
        <w:t>
      4) ауданның атауы;</w:t>
      </w:r>
    </w:p>
    <w:bookmarkEnd w:id="46"/>
    <w:bookmarkStart w:name="z77" w:id="47"/>
    <w:p>
      <w:pPr>
        <w:spacing w:after="0"/>
        <w:ind w:left="0"/>
        <w:jc w:val="both"/>
      </w:pPr>
      <w:r>
        <w:rPr>
          <w:rFonts w:ascii="Times New Roman"/>
          <w:b w:val="false"/>
          <w:i w:val="false"/>
          <w:color w:val="000000"/>
          <w:sz w:val="28"/>
        </w:rPr>
        <w:t>
      5) облыстың атауы;</w:t>
      </w:r>
    </w:p>
    <w:bookmarkEnd w:id="47"/>
    <w:bookmarkStart w:name="z78" w:id="48"/>
    <w:p>
      <w:pPr>
        <w:spacing w:after="0"/>
        <w:ind w:left="0"/>
        <w:jc w:val="both"/>
      </w:pPr>
      <w:r>
        <w:rPr>
          <w:rFonts w:ascii="Times New Roman"/>
          <w:b w:val="false"/>
          <w:i w:val="false"/>
          <w:color w:val="000000"/>
          <w:sz w:val="28"/>
        </w:rPr>
        <w:t>
      6) елдің атауы (халықаралық жөнелтілімдер үшін);</w:t>
      </w:r>
    </w:p>
    <w:bookmarkEnd w:id="48"/>
    <w:bookmarkStart w:name="z79" w:id="49"/>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пошта индексі</w:t>
      </w:r>
      <w:r>
        <w:rPr>
          <w:rFonts w:ascii="Times New Roman"/>
          <w:b w:val="false"/>
          <w:i w:val="false"/>
          <w:color w:val="000000"/>
          <w:sz w:val="28"/>
        </w:rPr>
        <w:t>.</w:t>
      </w:r>
    </w:p>
    <w:bookmarkEnd w:id="49"/>
    <w:p>
      <w:pPr>
        <w:spacing w:after="0"/>
        <w:ind w:left="0"/>
        <w:jc w:val="both"/>
      </w:pPr>
      <w:r>
        <w:rPr>
          <w:rFonts w:ascii="Times New Roman"/>
          <w:b w:val="false"/>
          <w:i w:val="false"/>
          <w:color w:val="000000"/>
          <w:sz w:val="28"/>
        </w:rPr>
        <w:t>
      Алуды тездету үшін жөнелтуші адресаттың (алушының/жөнелтушінің) үй және (немесе) мобильді телефон нөмірін, электрондық поштасының не электрондық абоненттік пошта жәшігінің мекенжайын көрсетеді.</w:t>
      </w:r>
    </w:p>
    <w:p>
      <w:pPr>
        <w:spacing w:after="0"/>
        <w:ind w:left="0"/>
        <w:jc w:val="both"/>
      </w:pPr>
      <w:r>
        <w:rPr>
          <w:rFonts w:ascii="Times New Roman"/>
          <w:b w:val="false"/>
          <w:i w:val="false"/>
          <w:color w:val="000000"/>
          <w:sz w:val="28"/>
        </w:rPr>
        <w:t>
      Жөнелтушінің мекенжайы пошта жөнелтілімінің сол жақ жоғарғы бұрышында, адресаттың мекенжайы - пошта жөнелтілімінің астыңғы оң бөлігінде көрсетіледі. Мекенжай блогындағы жолдар сол жақпен туралап жазылады.</w:t>
      </w:r>
    </w:p>
    <w:bookmarkStart w:name="z80" w:id="50"/>
    <w:p>
      <w:pPr>
        <w:spacing w:after="0"/>
        <w:ind w:left="0"/>
        <w:jc w:val="both"/>
      </w:pPr>
      <w:r>
        <w:rPr>
          <w:rFonts w:ascii="Times New Roman"/>
          <w:b w:val="false"/>
          <w:i w:val="false"/>
          <w:color w:val="000000"/>
          <w:sz w:val="28"/>
        </w:rPr>
        <w:t xml:space="preserve">
      17. Пошта жөнелтілімдері, пошталық ақша аударымдары, факсимильді байланыс жөнелтілімдері мен гибридтік жөнелтілімдер жөнелтушінің нұсқауы бойынша адресаттың тегін, атын, әкесінің атын (болған жағдайда), заңды тұлғаның атауын көрсете отырып "Талап етілгенге дейін" немесе "Абонементтік жәшік" деп жіберіледі. </w:t>
      </w:r>
    </w:p>
    <w:bookmarkEnd w:id="50"/>
    <w:p>
      <w:pPr>
        <w:spacing w:after="0"/>
        <w:ind w:left="0"/>
        <w:jc w:val="both"/>
      </w:pPr>
      <w:r>
        <w:rPr>
          <w:rFonts w:ascii="Times New Roman"/>
          <w:b w:val="false"/>
          <w:i w:val="false"/>
          <w:color w:val="000000"/>
          <w:sz w:val="28"/>
        </w:rPr>
        <w:t xml:space="preserve">
      Ішкі тіркелетін пошта жөнелтілімдері жөнелтушінің нұсқауы поштаматқа жіберіледі. </w:t>
      </w:r>
    </w:p>
    <w:bookmarkStart w:name="z81" w:id="51"/>
    <w:p>
      <w:pPr>
        <w:spacing w:after="0"/>
        <w:ind w:left="0"/>
        <w:jc w:val="both"/>
      </w:pPr>
      <w:r>
        <w:rPr>
          <w:rFonts w:ascii="Times New Roman"/>
          <w:b w:val="false"/>
          <w:i w:val="false"/>
          <w:color w:val="000000"/>
          <w:sz w:val="28"/>
        </w:rPr>
        <w:t>
      18. Қазақстан Республикасы аумағы шегінде жіберілетін пошта жөнелтілімдерін, пошталық ақша аударымын жөнелтуші мен алушының мекенжайлары жөнелтушінің қалауы бойынша қазақ немесе орыс тілінде ресімделеді.</w:t>
      </w:r>
    </w:p>
    <w:bookmarkEnd w:id="51"/>
    <w:p>
      <w:pPr>
        <w:spacing w:after="0"/>
        <w:ind w:left="0"/>
        <w:jc w:val="both"/>
      </w:pPr>
      <w:r>
        <w:rPr>
          <w:rFonts w:ascii="Times New Roman"/>
          <w:b w:val="false"/>
          <w:i w:val="false"/>
          <w:color w:val="000000"/>
          <w:sz w:val="28"/>
        </w:rPr>
        <w:t>
      Халықаралық пошта жөнелтімдерінде, халықаралық пошталық ақша аударымының бланкілерінде және пошта жөнелтілімдерінің бланкілерінде мекенжай белгілі бір елдің тілінде немесе Дүниежүзілік пошта одағының актілерінде белгіленген тілде, жеткізілетін елдің атауын міндетті түрде қазақ немесе орыс тілдерінде қайталай отырып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2" w:id="52"/>
    <w:p>
      <w:pPr>
        <w:spacing w:after="0"/>
        <w:ind w:left="0"/>
        <w:jc w:val="both"/>
      </w:pPr>
      <w:r>
        <w:rPr>
          <w:rFonts w:ascii="Times New Roman"/>
          <w:b w:val="false"/>
          <w:i w:val="false"/>
          <w:color w:val="000000"/>
          <w:sz w:val="28"/>
        </w:rPr>
        <w:t>
      19. Ішкі пошта жөнелтілімдерінің түріне, санатына қарай мекенжай жақ бетінің жоғарғы бөлігінде мынадай қосымша жазбалар болады:</w:t>
      </w:r>
    </w:p>
    <w:bookmarkEnd w:id="52"/>
    <w:bookmarkStart w:name="z83" w:id="53"/>
    <w:p>
      <w:pPr>
        <w:spacing w:after="0"/>
        <w:ind w:left="0"/>
        <w:jc w:val="both"/>
      </w:pPr>
      <w:r>
        <w:rPr>
          <w:rFonts w:ascii="Times New Roman"/>
          <w:b w:val="false"/>
          <w:i w:val="false"/>
          <w:color w:val="000000"/>
          <w:sz w:val="28"/>
        </w:rPr>
        <w:t>
      1) құндылығы жарияланған бандерольдерде – "... теңгеге құндылығы жарияланған бандероль", ішіне салым тізімдемесімен құндылығы жарияланған бандерольдерге, оған қоса – "Тізімдеме жасалған";</w:t>
      </w:r>
    </w:p>
    <w:bookmarkEnd w:id="53"/>
    <w:bookmarkStart w:name="z84" w:id="54"/>
    <w:p>
      <w:pPr>
        <w:spacing w:after="0"/>
        <w:ind w:left="0"/>
        <w:jc w:val="both"/>
      </w:pPr>
      <w:r>
        <w:rPr>
          <w:rFonts w:ascii="Times New Roman"/>
          <w:b w:val="false"/>
          <w:i w:val="false"/>
          <w:color w:val="000000"/>
          <w:sz w:val="28"/>
        </w:rPr>
        <w:t>
      2) құндылығы жарияланған хаттарға – "... теңгеге құндылығы жарияланған" немесе "Жабық... теңгеге құндылығы жарияланған", салым тізімдемесімен, құндылығы жарияланған хаттарға, оған қоса - "Тізімдеме жасалған";</w:t>
      </w:r>
    </w:p>
    <w:bookmarkEnd w:id="54"/>
    <w:bookmarkStart w:name="z85" w:id="55"/>
    <w:p>
      <w:pPr>
        <w:spacing w:after="0"/>
        <w:ind w:left="0"/>
        <w:jc w:val="both"/>
      </w:pPr>
      <w:r>
        <w:rPr>
          <w:rFonts w:ascii="Times New Roman"/>
          <w:b w:val="false"/>
          <w:i w:val="false"/>
          <w:color w:val="000000"/>
          <w:sz w:val="28"/>
        </w:rPr>
        <w:t>
      3) үстеме төлемді пошта жөнелтілімдеріне – "...теңгеге үстеме төлем";</w:t>
      </w:r>
    </w:p>
    <w:bookmarkEnd w:id="55"/>
    <w:bookmarkStart w:name="z86" w:id="56"/>
    <w:p>
      <w:pPr>
        <w:spacing w:after="0"/>
        <w:ind w:left="0"/>
        <w:jc w:val="both"/>
      </w:pPr>
      <w:r>
        <w:rPr>
          <w:rFonts w:ascii="Times New Roman"/>
          <w:b w:val="false"/>
          <w:i w:val="false"/>
          <w:color w:val="000000"/>
          <w:sz w:val="28"/>
        </w:rPr>
        <w:t>
      4) алғаны туралы хабарламамен қабылданған тіркелетін пошта жөнелтілімдері мен пошталық ақша аударымында - хабарлама туралы белгі жасалады, сәлемдемелер үшін бұл белгі ілеспе бланкілерге де қойылады;</w:t>
      </w:r>
    </w:p>
    <w:bookmarkEnd w:id="56"/>
    <w:bookmarkStart w:name="z87" w:id="57"/>
    <w:p>
      <w:pPr>
        <w:spacing w:after="0"/>
        <w:ind w:left="0"/>
        <w:jc w:val="both"/>
      </w:pPr>
      <w:r>
        <w:rPr>
          <w:rFonts w:ascii="Times New Roman"/>
          <w:b w:val="false"/>
          <w:i w:val="false"/>
          <w:color w:val="000000"/>
          <w:sz w:val="28"/>
        </w:rPr>
        <w:t>
      5) адресаттың өзіне табыс етілуі тиіс пошта жөнелтілімдерінің үстіңгі бетінде - "Өз қолына табыс етілсін. Тапсырысты хабарламамен";</w:t>
      </w:r>
    </w:p>
    <w:bookmarkEnd w:id="57"/>
    <w:bookmarkStart w:name="z88" w:id="58"/>
    <w:p>
      <w:pPr>
        <w:spacing w:after="0"/>
        <w:ind w:left="0"/>
        <w:jc w:val="both"/>
      </w:pPr>
      <w:r>
        <w:rPr>
          <w:rFonts w:ascii="Times New Roman"/>
          <w:b w:val="false"/>
          <w:i w:val="false"/>
          <w:color w:val="000000"/>
          <w:sz w:val="28"/>
        </w:rPr>
        <w:t>
      6) соттың шақыру қағазы салынған тапсырысты хабарламасы бар тапсырысты хаттарда - "Соттың шақыру қағазы. Тапсырысты хабарламамен";</w:t>
      </w:r>
    </w:p>
    <w:bookmarkEnd w:id="58"/>
    <w:bookmarkStart w:name="z89" w:id="59"/>
    <w:p>
      <w:pPr>
        <w:spacing w:after="0"/>
        <w:ind w:left="0"/>
        <w:jc w:val="both"/>
      </w:pPr>
      <w:r>
        <w:rPr>
          <w:rFonts w:ascii="Times New Roman"/>
          <w:b w:val="false"/>
          <w:i w:val="false"/>
          <w:color w:val="000000"/>
          <w:sz w:val="28"/>
        </w:rPr>
        <w:t>
      7) осал заттар, оның ішінде дәл өлшейтін құралдар және радиолампалар салынған пошта жөнелтілімдеріне, сондай-ақ ондай салынымы бар сәлемдемелерге ілеспе бланкілерде - "Абайлаңыз";</w:t>
      </w:r>
    </w:p>
    <w:bookmarkEnd w:id="59"/>
    <w:bookmarkStart w:name="z90" w:id="60"/>
    <w:p>
      <w:pPr>
        <w:spacing w:after="0"/>
        <w:ind w:left="0"/>
        <w:jc w:val="both"/>
      </w:pPr>
      <w:r>
        <w:rPr>
          <w:rFonts w:ascii="Times New Roman"/>
          <w:b w:val="false"/>
          <w:i w:val="false"/>
          <w:color w:val="000000"/>
          <w:sz w:val="28"/>
        </w:rPr>
        <w:t>
      8) сәлемдемелерде және олардың ілеспе бланкілерінде, оның ішінде карантинге жатқызылған өнімдер салынған сәлемдемелерде:</w:t>
      </w:r>
    </w:p>
    <w:bookmarkEnd w:id="60"/>
    <w:p>
      <w:pPr>
        <w:spacing w:after="0"/>
        <w:ind w:left="0"/>
        <w:jc w:val="both"/>
      </w:pPr>
      <w:r>
        <w:rPr>
          <w:rFonts w:ascii="Times New Roman"/>
          <w:b w:val="false"/>
          <w:i w:val="false"/>
          <w:color w:val="000000"/>
          <w:sz w:val="28"/>
        </w:rPr>
        <w:t>
      құндылығы жарияланған – "... теңгеге құндылығы жарияланған";</w:t>
      </w:r>
    </w:p>
    <w:p>
      <w:pPr>
        <w:spacing w:after="0"/>
        <w:ind w:left="0"/>
        <w:jc w:val="both"/>
      </w:pPr>
      <w:r>
        <w:rPr>
          <w:rFonts w:ascii="Times New Roman"/>
          <w:b w:val="false"/>
          <w:i w:val="false"/>
          <w:color w:val="000000"/>
          <w:sz w:val="28"/>
        </w:rPr>
        <w:t>
      салынғандарына тізімдеме жасалғандарына - "Тізімдеме жасалған";</w:t>
      </w:r>
    </w:p>
    <w:p>
      <w:pPr>
        <w:spacing w:after="0"/>
        <w:ind w:left="0"/>
        <w:jc w:val="both"/>
      </w:pPr>
      <w:r>
        <w:rPr>
          <w:rFonts w:ascii="Times New Roman"/>
          <w:b w:val="false"/>
          <w:i w:val="false"/>
          <w:color w:val="000000"/>
          <w:sz w:val="28"/>
        </w:rPr>
        <w:t>
      көшет салынғандарына - карантиндік сертификаты бар "Көшет";</w:t>
      </w:r>
    </w:p>
    <w:p>
      <w:pPr>
        <w:spacing w:after="0"/>
        <w:ind w:left="0"/>
        <w:jc w:val="both"/>
      </w:pPr>
      <w:r>
        <w:rPr>
          <w:rFonts w:ascii="Times New Roman"/>
          <w:b w:val="false"/>
          <w:i w:val="false"/>
          <w:color w:val="000000"/>
          <w:sz w:val="28"/>
        </w:rPr>
        <w:t>
      бал аралары салынғандарына - "Абайлаңыз. Бал арасы. Күнге ұстамаңыз. Ветеринариялық анықтамасымен";</w:t>
      </w:r>
    </w:p>
    <w:p>
      <w:pPr>
        <w:spacing w:after="0"/>
        <w:ind w:left="0"/>
        <w:jc w:val="both"/>
      </w:pPr>
      <w:r>
        <w:rPr>
          <w:rFonts w:ascii="Times New Roman"/>
          <w:b w:val="false"/>
          <w:i w:val="false"/>
          <w:color w:val="000000"/>
          <w:sz w:val="28"/>
        </w:rPr>
        <w:t>
      аң және кеміргіштер терісі салынғандарға - "Аң терісі. Ветеринариялық анықтамасымен";</w:t>
      </w:r>
    </w:p>
    <w:p>
      <w:pPr>
        <w:spacing w:after="0"/>
        <w:ind w:left="0"/>
        <w:jc w:val="both"/>
      </w:pPr>
      <w:r>
        <w:rPr>
          <w:rFonts w:ascii="Times New Roman"/>
          <w:b w:val="false"/>
          <w:i w:val="false"/>
          <w:color w:val="000000"/>
          <w:sz w:val="28"/>
        </w:rPr>
        <w:t>
      жүн, қыл, шаш, қауырсын, түбіт салынғандарына - "Ветеринариялық анықтамасымен";</w:t>
      </w:r>
    </w:p>
    <w:p>
      <w:pPr>
        <w:spacing w:after="0"/>
        <w:ind w:left="0"/>
        <w:jc w:val="both"/>
      </w:pPr>
      <w:r>
        <w:rPr>
          <w:rFonts w:ascii="Times New Roman"/>
          <w:b w:val="false"/>
          <w:i w:val="false"/>
          <w:color w:val="000000"/>
          <w:sz w:val="28"/>
        </w:rPr>
        <w:t>
      "жаңа піскен жемістер мен көкөністер салынғандарына - сәйкесінше "Жеміс", "Көкөніс" карантиндік сертификатпен деп жазылады;</w:t>
      </w:r>
    </w:p>
    <w:bookmarkStart w:name="z91" w:id="61"/>
    <w:p>
      <w:pPr>
        <w:spacing w:after="0"/>
        <w:ind w:left="0"/>
        <w:jc w:val="both"/>
      </w:pPr>
      <w:r>
        <w:rPr>
          <w:rFonts w:ascii="Times New Roman"/>
          <w:b w:val="false"/>
          <w:i w:val="false"/>
          <w:color w:val="000000"/>
          <w:sz w:val="28"/>
        </w:rPr>
        <w:t>
      9) әуе кемелері арқылы жіберілетін сәлемдемелер мен олардың ілеспе бланкілеріне, бандерольдерге - "Авиа" деп жазылады;</w:t>
      </w:r>
    </w:p>
    <w:bookmarkEnd w:id="61"/>
    <w:bookmarkStart w:name="z92" w:id="62"/>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181-тармағында</w:t>
      </w:r>
      <w:r>
        <w:rPr>
          <w:rFonts w:ascii="Times New Roman"/>
          <w:b w:val="false"/>
          <w:i w:val="false"/>
          <w:color w:val="000000"/>
          <w:sz w:val="28"/>
        </w:rPr>
        <w:t xml:space="preserve"> көрсетілген тұлғалардың өкілдерінен қабылданған пошта жөнелтілімдерінде - "Үкіметтік" - "Правительственное" белгісі қойылады.</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 w:id="63"/>
    <w:p>
      <w:pPr>
        <w:spacing w:after="0"/>
        <w:ind w:left="0"/>
        <w:jc w:val="both"/>
      </w:pPr>
      <w:r>
        <w:rPr>
          <w:rFonts w:ascii="Times New Roman"/>
          <w:b w:val="false"/>
          <w:i w:val="false"/>
          <w:color w:val="000000"/>
          <w:sz w:val="28"/>
        </w:rPr>
        <w:t>
      20. Оңай сынатын заттар салынған және ұстағанда өте абай болуды қажет ететін халықаралық сәлемдеме осал сәлемдемеге жатады және оларда "Абайлаңыз" - "Осторожно" - "Colіs fragile" белгісі болады. Салудың және буып-түюдің жалпы ережесін сақтаған кезде жөнелтуші немесе пошта операторының өндірістік объектісінің жұмыскері әрбір осал сәлемдемеге ақ түске қызыл бояумен басылған шыны бұйымның бейнесі бар жапсырманы желімдейді. Ілеспе бланкінің бет жағына анық көрінетін "Абайлаңыз" - "Осторожно" - "Colіs fragile" белгісі бар жапсырма желімделеді.</w:t>
      </w:r>
    </w:p>
    <w:bookmarkEnd w:id="63"/>
    <w:bookmarkStart w:name="z94" w:id="64"/>
    <w:p>
      <w:pPr>
        <w:spacing w:after="0"/>
        <w:ind w:left="0"/>
        <w:jc w:val="both"/>
      </w:pPr>
      <w:r>
        <w:rPr>
          <w:rFonts w:ascii="Times New Roman"/>
          <w:b w:val="false"/>
          <w:i w:val="false"/>
          <w:color w:val="000000"/>
          <w:sz w:val="28"/>
        </w:rPr>
        <w:t xml:space="preserve">
      21. Өлшемі мен массасы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белгіленген шектен асып түсетін, сондай-ақ өзінің пішіні немесе құрылымы бойынша көтергіш техникалық құралдарды пайдаланбай сәлемдемелермен бірге оңай тиелмейтін немесе ерекше ұқыптылықты талап ететін және Дүниежүзілік пошта одағының (бұдан әрі – ДПО) актілерімен жіберу көзделген халықаралық сәлемдеме "Қомақты" деп танылады.</w:t>
      </w:r>
    </w:p>
    <w:bookmarkEnd w:id="64"/>
    <w:p>
      <w:pPr>
        <w:spacing w:after="0"/>
        <w:ind w:left="0"/>
        <w:jc w:val="both"/>
      </w:pPr>
      <w:r>
        <w:rPr>
          <w:rFonts w:ascii="Times New Roman"/>
          <w:b w:val="false"/>
          <w:i w:val="false"/>
          <w:color w:val="000000"/>
          <w:sz w:val="28"/>
        </w:rPr>
        <w:t>
      Қомақты халықаралық жөнелтілімге, сондай-ақ тиісті ілеспе бланкінің бет жағына анық көрінетін "Қомақты", "Громоздкая", "Encombrant" белгісі бар жапсырма желімделеді.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65"/>
    <w:p>
      <w:pPr>
        <w:spacing w:after="0"/>
        <w:ind w:left="0"/>
        <w:jc w:val="both"/>
      </w:pPr>
      <w:r>
        <w:rPr>
          <w:rFonts w:ascii="Times New Roman"/>
          <w:b w:val="false"/>
          <w:i w:val="false"/>
          <w:color w:val="000000"/>
          <w:sz w:val="28"/>
        </w:rPr>
        <w:t>
      22. Халықаралық алмасуда құндылығы жарияланған жөнелтілімдер, осал, қомақты заттар салынған жөнелтілімдер мұндай жөнелтілімдерді қабылдауды жүзеге асыратын елдерге қабылданады.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66"/>
    <w:p>
      <w:pPr>
        <w:spacing w:after="0"/>
        <w:ind w:left="0"/>
        <w:jc w:val="left"/>
      </w:pPr>
      <w:r>
        <w:rPr>
          <w:rFonts w:ascii="Times New Roman"/>
          <w:b/>
          <w:i w:val="false"/>
          <w:color w:val="000000"/>
        </w:rPr>
        <w:t xml:space="preserve"> 2-параграф. Пошта жөнелтілімдерінің түрлері</w:t>
      </w:r>
    </w:p>
    <w:bookmarkEnd w:id="66"/>
    <w:bookmarkStart w:name="z97" w:id="67"/>
    <w:p>
      <w:pPr>
        <w:spacing w:after="0"/>
        <w:ind w:left="0"/>
        <w:jc w:val="both"/>
      </w:pPr>
      <w:r>
        <w:rPr>
          <w:rFonts w:ascii="Times New Roman"/>
          <w:b w:val="false"/>
          <w:i w:val="false"/>
          <w:color w:val="000000"/>
          <w:sz w:val="28"/>
        </w:rPr>
        <w:t>
      23. Пошта жөнелтілімдері мен пошталық ақша аударымдары ішкі және халықаралық пошта жөнелтілімдері болып бөлінеді.</w:t>
      </w:r>
    </w:p>
    <w:bookmarkEnd w:id="67"/>
    <w:bookmarkStart w:name="z98" w:id="68"/>
    <w:p>
      <w:pPr>
        <w:spacing w:after="0"/>
        <w:ind w:left="0"/>
        <w:jc w:val="both"/>
      </w:pPr>
      <w:r>
        <w:rPr>
          <w:rFonts w:ascii="Times New Roman"/>
          <w:b w:val="false"/>
          <w:i w:val="false"/>
          <w:color w:val="000000"/>
          <w:sz w:val="28"/>
        </w:rPr>
        <w:t>
      24. Ішкі пошта жөнелтілімдерінің түрлері мынадай санаттар бойынша ажыратылады:</w:t>
      </w:r>
    </w:p>
    <w:bookmarkEnd w:id="68"/>
    <w:bookmarkStart w:name="z99" w:id="69"/>
    <w:p>
      <w:pPr>
        <w:spacing w:after="0"/>
        <w:ind w:left="0"/>
        <w:jc w:val="both"/>
      </w:pPr>
      <w:r>
        <w:rPr>
          <w:rFonts w:ascii="Times New Roman"/>
          <w:b w:val="false"/>
          <w:i w:val="false"/>
          <w:color w:val="000000"/>
          <w:sz w:val="28"/>
        </w:rPr>
        <w:t>
      1) хаттар (тіркелмейтін, тіркелетін);</w:t>
      </w:r>
    </w:p>
    <w:bookmarkEnd w:id="69"/>
    <w:bookmarkStart w:name="z100" w:id="70"/>
    <w:p>
      <w:pPr>
        <w:spacing w:after="0"/>
        <w:ind w:left="0"/>
        <w:jc w:val="both"/>
      </w:pPr>
      <w:r>
        <w:rPr>
          <w:rFonts w:ascii="Times New Roman"/>
          <w:b w:val="false"/>
          <w:i w:val="false"/>
          <w:color w:val="000000"/>
          <w:sz w:val="28"/>
        </w:rPr>
        <w:t>
      2) пошта карточкалары (тіркелмейтін, тіркелетін);</w:t>
      </w:r>
    </w:p>
    <w:bookmarkEnd w:id="70"/>
    <w:bookmarkStart w:name="z101" w:id="71"/>
    <w:p>
      <w:pPr>
        <w:spacing w:after="0"/>
        <w:ind w:left="0"/>
        <w:jc w:val="both"/>
      </w:pPr>
      <w:r>
        <w:rPr>
          <w:rFonts w:ascii="Times New Roman"/>
          <w:b w:val="false"/>
          <w:i w:val="false"/>
          <w:color w:val="000000"/>
          <w:sz w:val="28"/>
        </w:rPr>
        <w:t>
      3) бандерольдер (тіркелмейтін, тіркелетін);</w:t>
      </w:r>
    </w:p>
    <w:bookmarkEnd w:id="71"/>
    <w:bookmarkStart w:name="z102" w:id="72"/>
    <w:p>
      <w:pPr>
        <w:spacing w:after="0"/>
        <w:ind w:left="0"/>
        <w:jc w:val="both"/>
      </w:pPr>
      <w:r>
        <w:rPr>
          <w:rFonts w:ascii="Times New Roman"/>
          <w:b w:val="false"/>
          <w:i w:val="false"/>
          <w:color w:val="000000"/>
          <w:sz w:val="28"/>
        </w:rPr>
        <w:t>
      4) ұсақ пакеттер (тіркелетін);</w:t>
      </w:r>
    </w:p>
    <w:bookmarkEnd w:id="72"/>
    <w:bookmarkStart w:name="z103" w:id="73"/>
    <w:p>
      <w:pPr>
        <w:spacing w:after="0"/>
        <w:ind w:left="0"/>
        <w:jc w:val="both"/>
      </w:pPr>
      <w:r>
        <w:rPr>
          <w:rFonts w:ascii="Times New Roman"/>
          <w:b w:val="false"/>
          <w:i w:val="false"/>
          <w:color w:val="000000"/>
          <w:sz w:val="28"/>
        </w:rPr>
        <w:t xml:space="preserve">
      5) сәлемдемелер (жай және құндылығы жарияланған); </w:t>
      </w:r>
    </w:p>
    <w:bookmarkEnd w:id="73"/>
    <w:bookmarkStart w:name="z104" w:id="74"/>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пошталық ақша аударымдары</w:t>
      </w:r>
      <w:r>
        <w:rPr>
          <w:rFonts w:ascii="Times New Roman"/>
          <w:b w:val="false"/>
          <w:i w:val="false"/>
          <w:color w:val="000000"/>
          <w:sz w:val="28"/>
        </w:rPr>
        <w:t>.</w:t>
      </w:r>
    </w:p>
    <w:bookmarkEnd w:id="74"/>
    <w:bookmarkStart w:name="z105" w:id="75"/>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Халықаралық пошта жөнелтілімдерінің</w:t>
      </w:r>
      <w:r>
        <w:rPr>
          <w:rFonts w:ascii="Times New Roman"/>
          <w:b w:val="false"/>
          <w:i w:val="false"/>
          <w:color w:val="000000"/>
          <w:sz w:val="28"/>
        </w:rPr>
        <w:t xml:space="preserve"> түрлері мына санаттар бойынша ажыратылады:</w:t>
      </w:r>
    </w:p>
    <w:bookmarkEnd w:id="75"/>
    <w:bookmarkStart w:name="z106" w:id="76"/>
    <w:p>
      <w:pPr>
        <w:spacing w:after="0"/>
        <w:ind w:left="0"/>
        <w:jc w:val="both"/>
      </w:pPr>
      <w:r>
        <w:rPr>
          <w:rFonts w:ascii="Times New Roman"/>
          <w:b w:val="false"/>
          <w:i w:val="false"/>
          <w:color w:val="000000"/>
          <w:sz w:val="28"/>
        </w:rPr>
        <w:t>
      1) хаттар (тіркелмейтін, тіркелетін);</w:t>
      </w:r>
    </w:p>
    <w:bookmarkEnd w:id="76"/>
    <w:bookmarkStart w:name="z107" w:id="77"/>
    <w:p>
      <w:pPr>
        <w:spacing w:after="0"/>
        <w:ind w:left="0"/>
        <w:jc w:val="both"/>
      </w:pPr>
      <w:r>
        <w:rPr>
          <w:rFonts w:ascii="Times New Roman"/>
          <w:b w:val="false"/>
          <w:i w:val="false"/>
          <w:color w:val="000000"/>
          <w:sz w:val="28"/>
        </w:rPr>
        <w:t>
      2) пошта карточкалары (тіркелмейтін, тіркелетін);</w:t>
      </w:r>
    </w:p>
    <w:bookmarkEnd w:id="77"/>
    <w:bookmarkStart w:name="z108" w:id="78"/>
    <w:p>
      <w:pPr>
        <w:spacing w:after="0"/>
        <w:ind w:left="0"/>
        <w:jc w:val="both"/>
      </w:pPr>
      <w:r>
        <w:rPr>
          <w:rFonts w:ascii="Times New Roman"/>
          <w:b w:val="false"/>
          <w:i w:val="false"/>
          <w:color w:val="000000"/>
          <w:sz w:val="28"/>
        </w:rPr>
        <w:t>
      3) бандерольдер (тіркелмейтін, тіркелетін);</w:t>
      </w:r>
    </w:p>
    <w:bookmarkEnd w:id="78"/>
    <w:bookmarkStart w:name="z109" w:id="79"/>
    <w:p>
      <w:pPr>
        <w:spacing w:after="0"/>
        <w:ind w:left="0"/>
        <w:jc w:val="both"/>
      </w:pPr>
      <w:r>
        <w:rPr>
          <w:rFonts w:ascii="Times New Roman"/>
          <w:b w:val="false"/>
          <w:i w:val="false"/>
          <w:color w:val="000000"/>
          <w:sz w:val="28"/>
        </w:rPr>
        <w:t>
      4) сәлемдемелер (жай, құндылығы жарияланған);</w:t>
      </w:r>
    </w:p>
    <w:bookmarkEnd w:id="79"/>
    <w:bookmarkStart w:name="z110" w:id="80"/>
    <w:p>
      <w:pPr>
        <w:spacing w:after="0"/>
        <w:ind w:left="0"/>
        <w:jc w:val="both"/>
      </w:pPr>
      <w:r>
        <w:rPr>
          <w:rFonts w:ascii="Times New Roman"/>
          <w:b w:val="false"/>
          <w:i w:val="false"/>
          <w:color w:val="000000"/>
          <w:sz w:val="28"/>
        </w:rPr>
        <w:t>
      5) пошталық ақша аударымдары;</w:t>
      </w:r>
    </w:p>
    <w:bookmarkEnd w:id="80"/>
    <w:bookmarkStart w:name="z111" w:id="81"/>
    <w:p>
      <w:pPr>
        <w:spacing w:after="0"/>
        <w:ind w:left="0"/>
        <w:jc w:val="both"/>
      </w:pPr>
      <w:r>
        <w:rPr>
          <w:rFonts w:ascii="Times New Roman"/>
          <w:b w:val="false"/>
          <w:i w:val="false"/>
          <w:color w:val="000000"/>
          <w:sz w:val="28"/>
        </w:rPr>
        <w:t>
      6) ұсақ пакеттер (тіркелетін).</w:t>
      </w:r>
    </w:p>
    <w:bookmarkEnd w:id="81"/>
    <w:bookmarkStart w:name="z112" w:id="82"/>
    <w:p>
      <w:pPr>
        <w:spacing w:after="0"/>
        <w:ind w:left="0"/>
        <w:jc w:val="both"/>
      </w:pPr>
      <w:r>
        <w:rPr>
          <w:rFonts w:ascii="Times New Roman"/>
          <w:b w:val="false"/>
          <w:i w:val="false"/>
          <w:color w:val="000000"/>
          <w:sz w:val="28"/>
        </w:rPr>
        <w:t>
      26. Пошта жөнелтілімнің түрлері мен санаттарына мыналар жатады:</w:t>
      </w:r>
    </w:p>
    <w:bookmarkEnd w:id="82"/>
    <w:bookmarkStart w:name="z113" w:id="83"/>
    <w:p>
      <w:pPr>
        <w:spacing w:after="0"/>
        <w:ind w:left="0"/>
        <w:jc w:val="both"/>
      </w:pPr>
      <w:r>
        <w:rPr>
          <w:rFonts w:ascii="Times New Roman"/>
          <w:b w:val="false"/>
          <w:i w:val="false"/>
          <w:color w:val="000000"/>
          <w:sz w:val="28"/>
        </w:rPr>
        <w:t>
      1) хат (кіші және үлкен пішімді);</w:t>
      </w:r>
    </w:p>
    <w:bookmarkEnd w:id="83"/>
    <w:bookmarkStart w:name="z114" w:id="84"/>
    <w:p>
      <w:pPr>
        <w:spacing w:after="0"/>
        <w:ind w:left="0"/>
        <w:jc w:val="both"/>
      </w:pPr>
      <w:r>
        <w:rPr>
          <w:rFonts w:ascii="Times New Roman"/>
          <w:b w:val="false"/>
          <w:i w:val="false"/>
          <w:color w:val="000000"/>
          <w:sz w:val="28"/>
        </w:rPr>
        <w:t>
      2) зағиптарға арналған жөнелтілімдері бар бандероль (секограммалар);</w:t>
      </w:r>
    </w:p>
    <w:bookmarkEnd w:id="84"/>
    <w:bookmarkStart w:name="z115" w:id="85"/>
    <w:p>
      <w:pPr>
        <w:spacing w:after="0"/>
        <w:ind w:left="0"/>
        <w:jc w:val="both"/>
      </w:pPr>
      <w:r>
        <w:rPr>
          <w:rFonts w:ascii="Times New Roman"/>
          <w:b w:val="false"/>
          <w:i w:val="false"/>
          <w:color w:val="000000"/>
          <w:sz w:val="28"/>
        </w:rPr>
        <w:t>
      3) жеделдетілген және курьерлік пошта байланысының пакеті;</w:t>
      </w:r>
    </w:p>
    <w:bookmarkEnd w:id="85"/>
    <w:bookmarkStart w:name="z116" w:id="86"/>
    <w:p>
      <w:pPr>
        <w:spacing w:after="0"/>
        <w:ind w:left="0"/>
        <w:jc w:val="both"/>
      </w:pPr>
      <w:r>
        <w:rPr>
          <w:rFonts w:ascii="Times New Roman"/>
          <w:b w:val="false"/>
          <w:i w:val="false"/>
          <w:color w:val="000000"/>
          <w:sz w:val="28"/>
        </w:rPr>
        <w:t>
      4) жеделдетілген және курьерлік пошта байланысының сәлемдемесі;</w:t>
      </w:r>
    </w:p>
    <w:bookmarkEnd w:id="86"/>
    <w:bookmarkStart w:name="z117" w:id="87"/>
    <w:p>
      <w:pPr>
        <w:spacing w:after="0"/>
        <w:ind w:left="0"/>
        <w:jc w:val="both"/>
      </w:pPr>
      <w:r>
        <w:rPr>
          <w:rFonts w:ascii="Times New Roman"/>
          <w:b w:val="false"/>
          <w:i w:val="false"/>
          <w:color w:val="000000"/>
          <w:sz w:val="28"/>
        </w:rPr>
        <w:t>
      5) тікелей пошта контейнері;</w:t>
      </w:r>
    </w:p>
    <w:bookmarkEnd w:id="87"/>
    <w:bookmarkStart w:name="z118" w:id="88"/>
    <w:p>
      <w:pPr>
        <w:spacing w:after="0"/>
        <w:ind w:left="0"/>
        <w:jc w:val="both"/>
      </w:pPr>
      <w:r>
        <w:rPr>
          <w:rFonts w:ascii="Times New Roman"/>
          <w:b w:val="false"/>
          <w:i w:val="false"/>
          <w:color w:val="000000"/>
          <w:sz w:val="28"/>
        </w:rPr>
        <w:t>
      6) арнайы қап ("М" қабы);</w:t>
      </w:r>
    </w:p>
    <w:bookmarkEnd w:id="88"/>
    <w:bookmarkStart w:name="z119" w:id="89"/>
    <w:p>
      <w:pPr>
        <w:spacing w:after="0"/>
        <w:ind w:left="0"/>
        <w:jc w:val="both"/>
      </w:pPr>
      <w:r>
        <w:rPr>
          <w:rFonts w:ascii="Times New Roman"/>
          <w:b w:val="false"/>
          <w:i w:val="false"/>
          <w:color w:val="000000"/>
          <w:sz w:val="28"/>
        </w:rPr>
        <w:t>
      7) топтастырылған консигнация жөнелтілімдері;</w:t>
      </w:r>
    </w:p>
    <w:bookmarkEnd w:id="89"/>
    <w:bookmarkStart w:name="z120" w:id="90"/>
    <w:p>
      <w:pPr>
        <w:spacing w:after="0"/>
        <w:ind w:left="0"/>
        <w:jc w:val="both"/>
      </w:pPr>
      <w:r>
        <w:rPr>
          <w:rFonts w:ascii="Times New Roman"/>
          <w:b w:val="false"/>
          <w:i w:val="false"/>
          <w:color w:val="000000"/>
          <w:sz w:val="28"/>
        </w:rPr>
        <w:t xml:space="preserve">
      8) тіркелетін және тіркелмейтін пошта жөнелтілімі туралы хабарландыру; </w:t>
      </w:r>
    </w:p>
    <w:bookmarkEnd w:id="90"/>
    <w:bookmarkStart w:name="z121" w:id="91"/>
    <w:p>
      <w:pPr>
        <w:spacing w:after="0"/>
        <w:ind w:left="0"/>
        <w:jc w:val="both"/>
      </w:pPr>
      <w:r>
        <w:rPr>
          <w:rFonts w:ascii="Times New Roman"/>
          <w:b w:val="false"/>
          <w:i w:val="false"/>
          <w:color w:val="000000"/>
          <w:sz w:val="28"/>
        </w:rPr>
        <w:t xml:space="preserve">
      9) пошта жөнелтілімдерін және пошталық ақша аударымдарын алғаны туралы хабарлама. </w:t>
      </w:r>
    </w:p>
    <w:bookmarkEnd w:id="91"/>
    <w:bookmarkStart w:name="z122" w:id="92"/>
    <w:p>
      <w:pPr>
        <w:spacing w:after="0"/>
        <w:ind w:left="0"/>
        <w:jc w:val="both"/>
      </w:pPr>
      <w:r>
        <w:rPr>
          <w:rFonts w:ascii="Times New Roman"/>
          <w:b w:val="false"/>
          <w:i w:val="false"/>
          <w:color w:val="000000"/>
          <w:sz w:val="28"/>
        </w:rPr>
        <w:t>
      27. Жөнелтушілерге қабылдағаны туралы түбіртек берілмей (пошталық тіркеу нөмірін, сәйкестендіру әріптік-цифрлық штрих-кодын бермей) қабылданатын және адресаттарға қолхат алмай жеткізілетін хаттар, пошта карточкалары мен бандерольдер тіркелмейтін хат-хабарлар болып табылады.</w:t>
      </w:r>
    </w:p>
    <w:bookmarkEnd w:id="92"/>
    <w:p>
      <w:pPr>
        <w:spacing w:after="0"/>
        <w:ind w:left="0"/>
        <w:jc w:val="both"/>
      </w:pPr>
      <w:r>
        <w:rPr>
          <w:rFonts w:ascii="Times New Roman"/>
          <w:b w:val="false"/>
          <w:i w:val="false"/>
          <w:color w:val="000000"/>
          <w:sz w:val="28"/>
        </w:rPr>
        <w:t>
      Тіркелмейтін жазбаша хат-хабар Қазақстан Республикасының аумағы бойынша да, сондай-ақ одан тыс жерлерге де жіберуге қабылданады.</w:t>
      </w:r>
    </w:p>
    <w:bookmarkStart w:name="z123" w:id="93"/>
    <w:p>
      <w:pPr>
        <w:spacing w:after="0"/>
        <w:ind w:left="0"/>
        <w:jc w:val="both"/>
      </w:pPr>
      <w:r>
        <w:rPr>
          <w:rFonts w:ascii="Times New Roman"/>
          <w:b w:val="false"/>
          <w:i w:val="false"/>
          <w:color w:val="000000"/>
          <w:sz w:val="28"/>
        </w:rPr>
        <w:t>
      28. Тіркелмейтін ішкі хаттарда жазбаша хабарламалар және мынадай төмен бағалы салынымдар: фотосуреттер, көркем, баспа ашық хаттары және карточкалар жіберіледі.</w:t>
      </w:r>
    </w:p>
    <w:bookmarkEnd w:id="93"/>
    <w:p>
      <w:pPr>
        <w:spacing w:after="0"/>
        <w:ind w:left="0"/>
        <w:jc w:val="both"/>
      </w:pPr>
      <w:r>
        <w:rPr>
          <w:rFonts w:ascii="Times New Roman"/>
          <w:b w:val="false"/>
          <w:i w:val="false"/>
          <w:color w:val="000000"/>
          <w:sz w:val="28"/>
        </w:rPr>
        <w:t>
      Тіркелмейтін ішкі бандерольдерде мынадай төмен бағалы салынымдар: бланкілер, брошюралар, плакаттар, газеттер, журналдар, кітаптар, маңыздылығы төмен іс қағаздары, қолжазбалар, фотосуреттер, альбомдар, дәптерлер, дәрілік шөптер, аудио және бейнежазбалар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94"/>
    <w:p>
      <w:pPr>
        <w:spacing w:after="0"/>
        <w:ind w:left="0"/>
        <w:jc w:val="both"/>
      </w:pPr>
      <w:r>
        <w:rPr>
          <w:rFonts w:ascii="Times New Roman"/>
          <w:b w:val="false"/>
          <w:i w:val="false"/>
          <w:color w:val="000000"/>
          <w:sz w:val="28"/>
        </w:rPr>
        <w:t>
      29. Тіркелмейтін халықаралық хаттармен жеке және қызметтік жазбаша хабарлар, фотосуреттер жіберіледі.</w:t>
      </w:r>
    </w:p>
    <w:bookmarkEnd w:id="94"/>
    <w:p>
      <w:pPr>
        <w:spacing w:after="0"/>
        <w:ind w:left="0"/>
        <w:jc w:val="both"/>
      </w:pPr>
      <w:r>
        <w:rPr>
          <w:rFonts w:ascii="Times New Roman"/>
          <w:b w:val="false"/>
          <w:i w:val="false"/>
          <w:color w:val="000000"/>
          <w:sz w:val="28"/>
        </w:rPr>
        <w:t>
      Тіркелмейтін халықаралық бандерольдерде баспа басылымдары, гравюралар, суреттер, пішу үлгілері, каталогтар, проспектілер, түрлі хабарландырулар, хабарламалар, әртүрлі баспа тәсілімен жасалған бедерлер мен репродукциялар, қолжазбалар жіберіледі.</w:t>
      </w:r>
    </w:p>
    <w:bookmarkStart w:name="z125" w:id="95"/>
    <w:p>
      <w:pPr>
        <w:spacing w:after="0"/>
        <w:ind w:left="0"/>
        <w:jc w:val="both"/>
      </w:pPr>
      <w:r>
        <w:rPr>
          <w:rFonts w:ascii="Times New Roman"/>
          <w:b w:val="false"/>
          <w:i w:val="false"/>
          <w:color w:val="000000"/>
          <w:sz w:val="28"/>
        </w:rPr>
        <w:t>
      30. Тіркелмейтін халықаралық бандерольдерде мүгедектігі бойынша растайтын құжаттарды ұсына отырып, мүгедектігі бар адамдардың (ресми түрде соқыр немесе көру қабілеті нашар деп танылған) атынан заңды өкілдер немесе сенім білдірілген өкілдер (сенімхат негізінде), сондай-ақ заңды тұлғалар жөнелтетін мүгедектігі бар адамдарға (ресми түрде соқыр немесе көру қабілеті нашар деп танылған) жөнелтілімдер (секограммалар) өтеусіз негізде жіберіледі, мүгедектігі бар адамдарға ресми қызмет көрсету немесе олардың мүдделерін білдіру құқығы берілген (ресми түрде соқыр немесе нашар көретін деп танылған) заңды тұлғаға қатысты растайтын құжаттарды ұсына отырып, мүгедектігі бар адамдарға қызмет көрсетушілер немесе өкілдік етушілер (ресми түрде соқыр немесе нашар көретін деп танылған).</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 w:id="96"/>
    <w:p>
      <w:pPr>
        <w:spacing w:after="0"/>
        <w:ind w:left="0"/>
        <w:jc w:val="both"/>
      </w:pPr>
      <w:r>
        <w:rPr>
          <w:rFonts w:ascii="Times New Roman"/>
          <w:b w:val="false"/>
          <w:i w:val="false"/>
          <w:color w:val="000000"/>
          <w:sz w:val="28"/>
        </w:rPr>
        <w:t>
      31. Тіркелетін пошта жөнелтілімін жіберу пошта жөнелтілімінің қабылданғанын құжаттық не электрондық растау, пошта жөнелтіліміне пошталық тіркеу нөмірін (сәйкестендіру әріптік-цифрлық штрих-код) бере отырып, жөнелтушіге қағаз жеткізгіште не электрондық нысанда растау құжатын беру, сондай-ақ пошта жөнелтілімін қол қойғызып не осындай табыс етуді өзге де тәсілмен растайтын автоматтандырылған (электрондық) құрылғыларды, жабдықты, цифрлық жүйелерді пайдалана отырып табыс ету жолымен жүзеге асырылады. Тіркелетін пошта жөнелтілімдері кері қайтару мекенжайы міндетті түрде көрсетіліп, қабылданады.</w:t>
      </w:r>
    </w:p>
    <w:bookmarkEnd w:id="96"/>
    <w:p>
      <w:pPr>
        <w:spacing w:after="0"/>
        <w:ind w:left="0"/>
        <w:jc w:val="both"/>
      </w:pPr>
      <w:r>
        <w:rPr>
          <w:rFonts w:ascii="Times New Roman"/>
          <w:b w:val="false"/>
          <w:i w:val="false"/>
          <w:color w:val="000000"/>
          <w:sz w:val="28"/>
        </w:rPr>
        <w:t>
      Тіркелетін пошта жөнелтілімінің буып-түюінде: пошта операторының қабылдайтын өндірістік объектісінің атауы және пошталық тіркеу нөмірі (сәйкестендіру әріптік-цифрлық штрих-код) жазылады.</w:t>
      </w:r>
    </w:p>
    <w:p>
      <w:pPr>
        <w:spacing w:after="0"/>
        <w:ind w:left="0"/>
        <w:jc w:val="both"/>
      </w:pPr>
      <w:r>
        <w:rPr>
          <w:rFonts w:ascii="Times New Roman"/>
          <w:b w:val="false"/>
          <w:i w:val="false"/>
          <w:color w:val="000000"/>
          <w:sz w:val="28"/>
        </w:rPr>
        <w:t>
      Тіркелетін пошта жөнелтілімін қабылдауды пошта операторы осы Қағидаларға 3-қосымшада көзделген қағаз жеткізгіште не электрондық нысанда пошта жөнелтілімі бланкісін толтыра отырып жүргізеді.</w:t>
      </w:r>
    </w:p>
    <w:p>
      <w:pPr>
        <w:spacing w:after="0"/>
        <w:ind w:left="0"/>
        <w:jc w:val="both"/>
      </w:pPr>
      <w:r>
        <w:rPr>
          <w:rFonts w:ascii="Times New Roman"/>
          <w:b w:val="false"/>
          <w:i w:val="false"/>
          <w:color w:val="000000"/>
          <w:sz w:val="28"/>
        </w:rPr>
        <w:t>
      Тізім бойынша қабылданған пошта жөнелтілімдеріне қағаз жеткізгіште не электрондық нысанда растайтын бір құжат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 w:id="97"/>
    <w:p>
      <w:pPr>
        <w:spacing w:after="0"/>
        <w:ind w:left="0"/>
        <w:jc w:val="both"/>
      </w:pPr>
      <w:r>
        <w:rPr>
          <w:rFonts w:ascii="Times New Roman"/>
          <w:b w:val="false"/>
          <w:i w:val="false"/>
          <w:color w:val="000000"/>
          <w:sz w:val="28"/>
        </w:rPr>
        <w:t>
      32. Тіркелетін пошта жөнелтілімдеріне тапсырысты және құндылығы жарияланған жөнелтілімдер, жай және құндылығы жарияланған сәлемдемелер, пошталық ақша аударымдары жатады.</w:t>
      </w:r>
    </w:p>
    <w:bookmarkEnd w:id="97"/>
    <w:bookmarkStart w:name="z128" w:id="98"/>
    <w:p>
      <w:pPr>
        <w:spacing w:after="0"/>
        <w:ind w:left="0"/>
        <w:jc w:val="both"/>
      </w:pPr>
      <w:r>
        <w:rPr>
          <w:rFonts w:ascii="Times New Roman"/>
          <w:b w:val="false"/>
          <w:i w:val="false"/>
          <w:color w:val="000000"/>
          <w:sz w:val="28"/>
        </w:rPr>
        <w:t>
      33. Тапсырысты пошта жөнелтілімдеріне хаттар, пошта карточкалары, бандерольдер, ұсақ пакеттер, "М" қаптары, алғаны туралы тапсырысты хабарламалар жатады. Жіберудің жекелеген кезеңдерде гибридтік жөнелтілімдер тапсырысты хат түрінде жіберіледі. Электрондық нысанда тапсырысты хаттар, пошта карточкалары және алғаны туралы тапсырысты хабарламалар электрондық абоненттік пошта жәшіктерін пайдалана отырып жіберіледі.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 w:id="99"/>
    <w:p>
      <w:pPr>
        <w:spacing w:after="0"/>
        <w:ind w:left="0"/>
        <w:jc w:val="both"/>
      </w:pPr>
      <w:r>
        <w:rPr>
          <w:rFonts w:ascii="Times New Roman"/>
          <w:b w:val="false"/>
          <w:i w:val="false"/>
          <w:color w:val="000000"/>
          <w:sz w:val="28"/>
        </w:rPr>
        <w:t xml:space="preserve">
      34. Тапсырысты ішкі және халықаралық пошта жөнелтілімдерінде осы Қағидалардың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29-тармағында</w:t>
      </w:r>
      <w:r>
        <w:rPr>
          <w:rFonts w:ascii="Times New Roman"/>
          <w:b w:val="false"/>
          <w:i w:val="false"/>
          <w:color w:val="000000"/>
          <w:sz w:val="28"/>
        </w:rPr>
        <w:t xml:space="preserve"> көрсетілген салынымдардан басқа, мыналар жіберіледі:</w:t>
      </w:r>
    </w:p>
    <w:bookmarkEnd w:id="99"/>
    <w:p>
      <w:pPr>
        <w:spacing w:after="0"/>
        <w:ind w:left="0"/>
        <w:jc w:val="both"/>
      </w:pPr>
      <w:r>
        <w:rPr>
          <w:rFonts w:ascii="Times New Roman"/>
          <w:b w:val="false"/>
          <w:i w:val="false"/>
          <w:color w:val="000000"/>
          <w:sz w:val="28"/>
        </w:rPr>
        <w:t>
      1) азаматтық хал актілерін жазу органдары – азаматтық хал актілерін тіркеу туралы құжаттар;</w:t>
      </w:r>
    </w:p>
    <w:p>
      <w:pPr>
        <w:spacing w:after="0"/>
        <w:ind w:left="0"/>
        <w:jc w:val="both"/>
      </w:pPr>
      <w:r>
        <w:rPr>
          <w:rFonts w:ascii="Times New Roman"/>
          <w:b w:val="false"/>
          <w:i w:val="false"/>
          <w:color w:val="000000"/>
          <w:sz w:val="28"/>
        </w:rPr>
        <w:t>
      2) сот және құқық қорғау органдары, сондай-ақ жергілікті әскери басқару органдары – тапсырысты хаттың орауышында тиісті белгілері бар алғаны туралы тапсырысты хабарламамен қабылданатын шақыру қағаздары мен хабарламалар;</w:t>
      </w:r>
    </w:p>
    <w:p>
      <w:pPr>
        <w:spacing w:after="0"/>
        <w:ind w:left="0"/>
        <w:jc w:val="both"/>
      </w:pPr>
      <w:r>
        <w:rPr>
          <w:rFonts w:ascii="Times New Roman"/>
          <w:b w:val="false"/>
          <w:i w:val="false"/>
          <w:color w:val="000000"/>
          <w:sz w:val="28"/>
        </w:rPr>
        <w:t>
      3) тапсырысты бандерольдерде көркем әдебиет, өнер жөніндегі әдебиет, сот істері және сырттай оқитын студенттердің бақылау жұмыстары жіберіледі;</w:t>
      </w:r>
    </w:p>
    <w:p>
      <w:pPr>
        <w:spacing w:after="0"/>
        <w:ind w:left="0"/>
        <w:jc w:val="both"/>
      </w:pPr>
      <w:r>
        <w:rPr>
          <w:rFonts w:ascii="Times New Roman"/>
          <w:b w:val="false"/>
          <w:i w:val="false"/>
          <w:color w:val="000000"/>
          <w:sz w:val="28"/>
        </w:rPr>
        <w:t>
      4) "М" қаптарында – адресаттың мекенжайына бір межелі жерге жіберілетін мерзімді басылымдар (газеттер мен журналдар), кітаптар және брошюралар;</w:t>
      </w:r>
    </w:p>
    <w:p>
      <w:pPr>
        <w:spacing w:after="0"/>
        <w:ind w:left="0"/>
        <w:jc w:val="both"/>
      </w:pPr>
      <w:r>
        <w:rPr>
          <w:rFonts w:ascii="Times New Roman"/>
          <w:b w:val="false"/>
          <w:i w:val="false"/>
          <w:color w:val="000000"/>
          <w:sz w:val="28"/>
        </w:rPr>
        <w:t>
      5) ұсақ пакеттерде – сыйлық сипатындағы сынбайтын ұсақ заттар және жеке тауарлардың жеке-дара үлгілері жіберіледі. Жіберілетін салынымдар құны ұсақ пакет жоғалған жағдайда төленетін ДПО актілерімен белгіленген өтемақы сомасынан асып түспейді;</w:t>
      </w:r>
    </w:p>
    <w:p>
      <w:pPr>
        <w:spacing w:after="0"/>
        <w:ind w:left="0"/>
        <w:jc w:val="both"/>
      </w:pPr>
      <w:r>
        <w:rPr>
          <w:rFonts w:ascii="Times New Roman"/>
          <w:b w:val="false"/>
          <w:i w:val="false"/>
          <w:color w:val="000000"/>
          <w:sz w:val="28"/>
        </w:rPr>
        <w:t>
      6) салым тізімдемесімен және құндылығы жарияланған тіркелетін пошта жөнелтілімдерінде – Қазақстан Республикасы ұлттық валютасының және шетел валютасының ақша белгілері (банкноттары мен монеталары). Жөнелтуші пошта жөнелтілімдерін жөнелту кезінде осы Қағидаларға 3-1-қосымшаға сәйкес нысан бойынша өтінішті толтырады.</w:t>
      </w:r>
    </w:p>
    <w:p>
      <w:pPr>
        <w:spacing w:after="0"/>
        <w:ind w:left="0"/>
        <w:jc w:val="both"/>
      </w:pPr>
      <w:r>
        <w:rPr>
          <w:rFonts w:ascii="Times New Roman"/>
          <w:b w:val="false"/>
          <w:i w:val="false"/>
          <w:color w:val="000000"/>
          <w:sz w:val="28"/>
        </w:rPr>
        <w:t xml:space="preserve">
      Мәдени құндылықтарға жатқызылған банкноттар мен монеталарды коллекциялық мақсаттарда жіберу осы Қағидалардың 150-тармағының </w:t>
      </w:r>
      <w:r>
        <w:rPr>
          <w:rFonts w:ascii="Times New Roman"/>
          <w:b w:val="false"/>
          <w:i w:val="false"/>
          <w:color w:val="000000"/>
          <w:sz w:val="28"/>
        </w:rPr>
        <w:t>1) тармақшасын</w:t>
      </w:r>
      <w:r>
        <w:rPr>
          <w:rFonts w:ascii="Times New Roman"/>
          <w:b w:val="false"/>
          <w:i w:val="false"/>
          <w:color w:val="000000"/>
          <w:sz w:val="28"/>
        </w:rPr>
        <w:t xml:space="preserve"> ескере отырып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5" w:id="100"/>
    <w:p>
      <w:pPr>
        <w:spacing w:after="0"/>
        <w:ind w:left="0"/>
        <w:jc w:val="both"/>
      </w:pPr>
      <w:r>
        <w:rPr>
          <w:rFonts w:ascii="Times New Roman"/>
          <w:b w:val="false"/>
          <w:i w:val="false"/>
          <w:color w:val="000000"/>
          <w:sz w:val="28"/>
        </w:rPr>
        <w:t>
      35. Құнды қағаздар, құжаттар немесе басқа да құнды заттар салынған пошта жөнелтілімі құндылығы жарияланған жөнелтілім ретінде жіберіледі.</w:t>
      </w:r>
    </w:p>
    <w:bookmarkEnd w:id="100"/>
    <w:p>
      <w:pPr>
        <w:spacing w:after="0"/>
        <w:ind w:left="0"/>
        <w:jc w:val="both"/>
      </w:pPr>
      <w:r>
        <w:rPr>
          <w:rFonts w:ascii="Times New Roman"/>
          <w:b w:val="false"/>
          <w:i w:val="false"/>
          <w:color w:val="000000"/>
          <w:sz w:val="28"/>
        </w:rPr>
        <w:t xml:space="preserve">
      Жіберуші пошта жөнелтілімінің жарияланған құны бар салымының сомасын Қазақстан Республикасының ұлттық валютасында жариялайды, оны тиісті құжаттармен (түбіртек, шот-фактура, сатып алу-сату шарты және/немесе жөнелтілетін пошта жөнелтілімін сатып алуды растайтын құжаттар) растайды және осы </w:t>
      </w:r>
      <w:r>
        <w:rPr>
          <w:rFonts w:ascii="Times New Roman"/>
          <w:b w:val="false"/>
          <w:i w:val="false"/>
          <w:color w:val="000000"/>
          <w:sz w:val="28"/>
        </w:rPr>
        <w:t>Қағидаларға</w:t>
      </w:r>
      <w:r>
        <w:rPr>
          <w:rFonts w:ascii="Times New Roman"/>
          <w:b w:val="false"/>
          <w:i w:val="false"/>
          <w:color w:val="000000"/>
          <w:sz w:val="28"/>
        </w:rPr>
        <w:t xml:space="preserve"> сәйкес тасымалдау кезінде тіркеменің сақталуын қамтамасыз ететін қаптаманы таңдайды. Тиісті құжаттар (чектер, шот-фактуралар, сатып алу-сату шарттары және/немесе жөнелтілетін пошта жөнелтілімін сатып алуды растайтын құжаттар) болмаған жағдайда жөнелтуші Қазақстан Республикасының ұлттық валютасындағы құны жарияланған пошта жөнелтілімін бағалау сомасын айқындайтын жазбаша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35-тармаққа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 w:id="101"/>
    <w:p>
      <w:pPr>
        <w:spacing w:after="0"/>
        <w:ind w:left="0"/>
        <w:jc w:val="both"/>
      </w:pPr>
      <w:r>
        <w:rPr>
          <w:rFonts w:ascii="Times New Roman"/>
          <w:b w:val="false"/>
          <w:i w:val="false"/>
          <w:color w:val="000000"/>
          <w:sz w:val="28"/>
        </w:rPr>
        <w:t>
      36. Құндылығы жарияланған ішкі пошта жөнелтілімдерінде:</w:t>
      </w:r>
    </w:p>
    <w:bookmarkEnd w:id="101"/>
    <w:p>
      <w:pPr>
        <w:spacing w:after="0"/>
        <w:ind w:left="0"/>
        <w:jc w:val="both"/>
      </w:pPr>
      <w:r>
        <w:rPr>
          <w:rFonts w:ascii="Times New Roman"/>
          <w:b w:val="false"/>
          <w:i w:val="false"/>
          <w:color w:val="000000"/>
          <w:sz w:val="28"/>
        </w:rPr>
        <w:t xml:space="preserve">
      1) хаттарда – құжаттар мен құнды қағаздар (куәліктер, паспорттар, тууы, қайтыс болуы, неке қиюы және бұзуы туралы, жылжымайтын мүлік құқығы туралы куәліктер, дипломдар мен сертификаттар, зейнетақы мен сот істері, мемлекеттік заем облигациялары, лотерея билеттері және қаржылық, банктік және бухгалтерлік құжаттар), жылжымайтын және жылжымалы мүлікке құқық беретін құжаттар, сондай-ақ, Қазақстан Республикасы Ұлттық Банкі Басқармасының 2012 жылғы 24 наурыздағы № 253 </w:t>
      </w:r>
      <w:r>
        <w:rPr>
          <w:rFonts w:ascii="Times New Roman"/>
          <w:b w:val="false"/>
          <w:i w:val="false"/>
          <w:color w:val="000000"/>
          <w:sz w:val="28"/>
        </w:rPr>
        <w:t xml:space="preserve">қаулысымен </w:t>
      </w:r>
      <w:r>
        <w:rPr>
          <w:rFonts w:ascii="Times New Roman"/>
          <w:b w:val="false"/>
          <w:i w:val="false"/>
          <w:color w:val="000000"/>
          <w:sz w:val="28"/>
        </w:rPr>
        <w:t xml:space="preserve"> бекітілген (Нормативтік құқықтық актілердің мемлекеттік тізілімінде № 7926 болып тіркелген), Қазақстан Республикасы ұлттық валютасының айналыстан алынатын және алынған банкноттары мен монеталарын, сондай-ақ Қазақстан Республикасы ұлттық валютасының тозған және бүлінген банкноттары мен монеталарын айырбастау қағидаларына сәйкес жіберілетін тозған банкноттар мен ақаулы (бүлінген) монеталарды, сондай-ақ Қазақстан Республикасы ұлттық валютасының күмәнді банкноттары мен монеталары; </w:t>
      </w:r>
    </w:p>
    <w:p>
      <w:pPr>
        <w:spacing w:after="0"/>
        <w:ind w:left="0"/>
        <w:jc w:val="both"/>
      </w:pPr>
      <w:r>
        <w:rPr>
          <w:rFonts w:ascii="Times New Roman"/>
          <w:b w:val="false"/>
          <w:i w:val="false"/>
          <w:color w:val="000000"/>
          <w:sz w:val="28"/>
        </w:rPr>
        <w:t>
      2) бандерольдерде – баспа басылымдары, көркем әдебиет, өнер жөніндегі әдебиет, іс қағаздары, дәрі-дәрмек, кондитерлік бұйымдар және сақталуын пошта жөнелтілімдерінің осы түріне көзделген орауышы қамтамасыз ететін ұзақ сақталатын тамақ өнімдері;</w:t>
      </w:r>
    </w:p>
    <w:p>
      <w:pPr>
        <w:spacing w:after="0"/>
        <w:ind w:left="0"/>
        <w:jc w:val="both"/>
      </w:pPr>
      <w:r>
        <w:rPr>
          <w:rFonts w:ascii="Times New Roman"/>
          <w:b w:val="false"/>
          <w:i w:val="false"/>
          <w:color w:val="000000"/>
          <w:sz w:val="28"/>
        </w:rPr>
        <w:t>
      3) жөнелтілімдерде тұтыну тауарлары, ұзақ мерзім сақталатын азық-түлік, кітаптар, дәрі-дәрмектер, медициналық препараттар және осы Қағидалармен жіберуге тыйым салынбаған салынымдар;</w:t>
      </w:r>
    </w:p>
    <w:p>
      <w:pPr>
        <w:spacing w:after="0"/>
        <w:ind w:left="0"/>
        <w:jc w:val="both"/>
      </w:pPr>
      <w:r>
        <w:rPr>
          <w:rFonts w:ascii="Times New Roman"/>
          <w:b w:val="false"/>
          <w:i w:val="false"/>
          <w:color w:val="000000"/>
          <w:sz w:val="28"/>
        </w:rPr>
        <w:t xml:space="preserve">
      4) құндылығы жарияланған хаттар мен жөнелтілімдерде – Қазақстан Республикасының Ұлттық Банкі және кассалық операцияларын Ұлттық пошта операторының арнайы пошта байланысы қызметі арқылы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22-бабы</w:t>
      </w:r>
      <w:r>
        <w:rPr>
          <w:rFonts w:ascii="Times New Roman"/>
          <w:b w:val="false"/>
          <w:i w:val="false"/>
          <w:color w:val="000000"/>
          <w:sz w:val="28"/>
        </w:rPr>
        <w:t xml:space="preserve"> 2-тармағының 6) тармақшасына сәйкес жүзеге асыруға құқығы бар заңды тұлғалар жіберетін банкноттар, монеталар және құндылықтар.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0" w:id="102"/>
    <w:p>
      <w:pPr>
        <w:spacing w:after="0"/>
        <w:ind w:left="0"/>
        <w:jc w:val="both"/>
      </w:pPr>
      <w:r>
        <w:rPr>
          <w:rFonts w:ascii="Times New Roman"/>
          <w:b w:val="false"/>
          <w:i w:val="false"/>
          <w:color w:val="000000"/>
          <w:sz w:val="28"/>
        </w:rPr>
        <w:t xml:space="preserve">
      37. Қылмыстық-атқару жүйесі мекемелерінде бас бостандығынан айырылып жазасын өтеп жатқан адамдардың атына жіберілетін ішкі пошта жөнелтілімдерде Қазақстан Республикасы Ішкі істер министрінің 2014 жылғы 17 қарашадағы № 819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9984 болып тіркелген), Қылмыстық-атқару жүйесі мекемелерінің ішкі тәртіптеме қағидаларымен көзделген заттар мен нәрселер жіберіледі. </w:t>
      </w:r>
    </w:p>
    <w:bookmarkEnd w:id="102"/>
    <w:bookmarkStart w:name="z141" w:id="103"/>
    <w:p>
      <w:pPr>
        <w:spacing w:after="0"/>
        <w:ind w:left="0"/>
        <w:jc w:val="both"/>
      </w:pPr>
      <w:r>
        <w:rPr>
          <w:rFonts w:ascii="Times New Roman"/>
          <w:b w:val="false"/>
          <w:i w:val="false"/>
          <w:color w:val="000000"/>
          <w:sz w:val="28"/>
        </w:rPr>
        <w:t>
      38. Бал арасы, сүліктер, жібек құрттары, өсімдіктер, көшеттер, жаңа піскен көкөністер мен жемістер, радиолампалар және шыны немесе оңай бүлінетін осал бөлшектері бар дәл өлшеу аспаптары (тұрмыстық техника мен тұрмыстық аспаптардан басқа) салынған ішкі және халықаралық жөнелтілімдер салынымының құндылығы жарияланбай жіберуге қабылданады.</w:t>
      </w:r>
    </w:p>
    <w:bookmarkEnd w:id="103"/>
    <w:p>
      <w:pPr>
        <w:spacing w:after="0"/>
        <w:ind w:left="0"/>
        <w:jc w:val="both"/>
      </w:pPr>
      <w:r>
        <w:rPr>
          <w:rFonts w:ascii="Times New Roman"/>
          <w:b w:val="false"/>
          <w:i w:val="false"/>
          <w:color w:val="000000"/>
          <w:sz w:val="28"/>
        </w:rPr>
        <w:t>
      Құндылығы жарияланған халықаралық хаттарда құнды қағаздар, жеке басты куәландыратын құжаттар, нотариалды куәландырылған құжаттар мен анықтамалардың көшірмелері жіберіледі.</w:t>
      </w:r>
    </w:p>
    <w:p>
      <w:pPr>
        <w:spacing w:after="0"/>
        <w:ind w:left="0"/>
        <w:jc w:val="both"/>
      </w:pPr>
      <w:r>
        <w:rPr>
          <w:rFonts w:ascii="Times New Roman"/>
          <w:b w:val="false"/>
          <w:i w:val="false"/>
          <w:color w:val="000000"/>
          <w:sz w:val="28"/>
        </w:rPr>
        <w:t>
      Халықаралық жөнелтілімдер ДПО-ның актілеріне сәйкес жіберуге рұқсат етілген тұтыну тауарлары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04"/>
    <w:p>
      <w:pPr>
        <w:spacing w:after="0"/>
        <w:ind w:left="0"/>
        <w:jc w:val="both"/>
      </w:pPr>
      <w:r>
        <w:rPr>
          <w:rFonts w:ascii="Times New Roman"/>
          <w:b w:val="false"/>
          <w:i w:val="false"/>
          <w:color w:val="000000"/>
          <w:sz w:val="28"/>
        </w:rPr>
        <w:t>
      39. Жарияланған құндылық пошта жөнелтілімі салынымының нақты құнынан аспайды.</w:t>
      </w:r>
    </w:p>
    <w:bookmarkEnd w:id="104"/>
    <w:bookmarkStart w:name="z143" w:id="105"/>
    <w:p>
      <w:pPr>
        <w:spacing w:after="0"/>
        <w:ind w:left="0"/>
        <w:jc w:val="both"/>
      </w:pPr>
      <w:r>
        <w:rPr>
          <w:rFonts w:ascii="Times New Roman"/>
          <w:b w:val="false"/>
          <w:i w:val="false"/>
          <w:color w:val="000000"/>
          <w:sz w:val="28"/>
        </w:rPr>
        <w:t>
      40. Құжаттар салынған пошта жөнелтілімдерінің жарияланған құны жөнелтілім жоғалған кезде осы құжаттарды қалпына келтіру бойынша болуы ықтимал шығыстардың мөлшерінен аспайды.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106"/>
    <w:p>
      <w:pPr>
        <w:spacing w:after="0"/>
        <w:ind w:left="0"/>
        <w:jc w:val="both"/>
      </w:pPr>
      <w:r>
        <w:rPr>
          <w:rFonts w:ascii="Times New Roman"/>
          <w:b w:val="false"/>
          <w:i w:val="false"/>
          <w:color w:val="000000"/>
          <w:sz w:val="28"/>
        </w:rPr>
        <w:t>
      41. Құндылығы жарияланған халықаралық хаттар, сәлемдемелер және ұсақ пакеттер халықаралық пошта жөнелтілімдерінің жекелеген түрлері мен санаттарын қабылдауға рұқсат етілген елдер мен аумақтарға ғана қабылданады. Елдер тізімін пошта операторы ДПО Халықаралық бюросының мәліметтері негізінде жасайды.</w:t>
      </w:r>
    </w:p>
    <w:bookmarkEnd w:id="106"/>
    <w:bookmarkStart w:name="z145" w:id="107"/>
    <w:p>
      <w:pPr>
        <w:spacing w:after="0"/>
        <w:ind w:left="0"/>
        <w:jc w:val="both"/>
      </w:pPr>
      <w:r>
        <w:rPr>
          <w:rFonts w:ascii="Times New Roman"/>
          <w:b w:val="false"/>
          <w:i w:val="false"/>
          <w:color w:val="000000"/>
          <w:sz w:val="28"/>
        </w:rPr>
        <w:t>
      42. Халықаралық пошта жөнелтілімдерінің жарияланған құндылығы ақпараты ДПО Актілерінде қамтылатын, жеткізілетін ел атаған құндылықтың шекті сомасынан аспайды.</w:t>
      </w:r>
    </w:p>
    <w:bookmarkEnd w:id="107"/>
    <w:bookmarkStart w:name="z146" w:id="108"/>
    <w:p>
      <w:pPr>
        <w:spacing w:after="0"/>
        <w:ind w:left="0"/>
        <w:jc w:val="both"/>
      </w:pPr>
      <w:r>
        <w:rPr>
          <w:rFonts w:ascii="Times New Roman"/>
          <w:b w:val="false"/>
          <w:i w:val="false"/>
          <w:color w:val="000000"/>
          <w:sz w:val="28"/>
        </w:rPr>
        <w:t xml:space="preserve">
      43. "Консигнация" топтастырылған жөнелтілімдер қызметі және тікелей пошта контейнерлерін жіберу шарт қызметтері болып табылады. </w:t>
      </w:r>
    </w:p>
    <w:bookmarkEnd w:id="108"/>
    <w:bookmarkStart w:name="z147" w:id="109"/>
    <w:p>
      <w:pPr>
        <w:spacing w:after="0"/>
        <w:ind w:left="0"/>
        <w:jc w:val="both"/>
      </w:pPr>
      <w:r>
        <w:rPr>
          <w:rFonts w:ascii="Times New Roman"/>
          <w:b w:val="false"/>
          <w:i w:val="false"/>
          <w:color w:val="000000"/>
          <w:sz w:val="28"/>
        </w:rPr>
        <w:t>
      44. Жеделдетілген және курьерлік пошта байланысының жөнелтілімдерінде (құндылығы жарияланбаған және жарияланған) осы Қағидаларда белгіленген жіберуге тыйым салынғандар және шектеу қойылғандар ескеріле отырып, халықаралық және ішкі пошта жөнелтілімдерінде жіберілуі көзделген салынымдар жіберіледі.</w:t>
      </w:r>
    </w:p>
    <w:bookmarkEnd w:id="109"/>
    <w:bookmarkStart w:name="z148" w:id="110"/>
    <w:p>
      <w:pPr>
        <w:spacing w:after="0"/>
        <w:ind w:left="0"/>
        <w:jc w:val="both"/>
      </w:pPr>
      <w:r>
        <w:rPr>
          <w:rFonts w:ascii="Times New Roman"/>
          <w:b w:val="false"/>
          <w:i w:val="false"/>
          <w:color w:val="000000"/>
          <w:sz w:val="28"/>
        </w:rPr>
        <w:t xml:space="preserve">
      45. Қазақстан Республикасының ішінде жіберілетін пошталық ақша аударымының сомасына, егер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заңнамасында өзгеше көзделмесе, шектеу қойылмайды. </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11"/>
    <w:p>
      <w:pPr>
        <w:spacing w:after="0"/>
        <w:ind w:left="0"/>
        <w:jc w:val="both"/>
      </w:pPr>
      <w:r>
        <w:rPr>
          <w:rFonts w:ascii="Times New Roman"/>
          <w:b w:val="false"/>
          <w:i w:val="false"/>
          <w:color w:val="000000"/>
          <w:sz w:val="28"/>
        </w:rPr>
        <w:t xml:space="preserve">
      46. Пошталық ақша аударымдары Қазақстан Республикасының ұлттық валютасында және "Валюталық реттеу және валюталық бақылау туралы" Қазақстан Республикасы Заңының </w:t>
      </w:r>
      <w:r>
        <w:rPr>
          <w:rFonts w:ascii="Times New Roman"/>
          <w:b w:val="false"/>
          <w:i w:val="false"/>
          <w:color w:val="000000"/>
          <w:sz w:val="28"/>
        </w:rPr>
        <w:t>7-бабына</w:t>
      </w:r>
      <w:r>
        <w:rPr>
          <w:rFonts w:ascii="Times New Roman"/>
          <w:b w:val="false"/>
          <w:i w:val="false"/>
          <w:color w:val="000000"/>
          <w:sz w:val="28"/>
        </w:rPr>
        <w:t xml:space="preserve"> сәйкес шетелдік валюталарда қабылданады. </w:t>
      </w:r>
    </w:p>
    <w:bookmarkEnd w:id="111"/>
    <w:p>
      <w:pPr>
        <w:spacing w:after="0"/>
        <w:ind w:left="0"/>
        <w:jc w:val="both"/>
      </w:pPr>
      <w:r>
        <w:rPr>
          <w:rFonts w:ascii="Times New Roman"/>
          <w:b w:val="false"/>
          <w:i w:val="false"/>
          <w:color w:val="000000"/>
          <w:sz w:val="28"/>
        </w:rPr>
        <w:t xml:space="preserve">
      Пошталық ақша аударымдарын шетел валютасында жүзеге асыру кезінде жөнелтуші (алушы) "Валюталық реттеу және валюталық бақылау туралы" Қазақстан Республикасы Заңының </w:t>
      </w:r>
      <w:r>
        <w:rPr>
          <w:rFonts w:ascii="Times New Roman"/>
          <w:b w:val="false"/>
          <w:i w:val="false"/>
          <w:color w:val="000000"/>
          <w:sz w:val="28"/>
        </w:rPr>
        <w:t>19-бабының</w:t>
      </w:r>
      <w:r>
        <w:rPr>
          <w:rFonts w:ascii="Times New Roman"/>
          <w:b w:val="false"/>
          <w:i w:val="false"/>
          <w:color w:val="000000"/>
          <w:sz w:val="28"/>
        </w:rPr>
        <w:t xml:space="preserve"> талаптарына сәйкес қосымша мәліметтер мен құжаттарды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12"/>
    <w:p>
      <w:pPr>
        <w:spacing w:after="0"/>
        <w:ind w:left="0"/>
        <w:jc w:val="both"/>
      </w:pPr>
      <w:r>
        <w:rPr>
          <w:rFonts w:ascii="Times New Roman"/>
          <w:b w:val="false"/>
          <w:i w:val="false"/>
          <w:color w:val="000000"/>
          <w:sz w:val="28"/>
        </w:rPr>
        <w:t xml:space="preserve">
      47. Пошта аударымдарын жүзеге асыру үшін ақша Бланк толтырыла отырып, қолма-қол және қолма-қол ақшасыз тәсілдермен қабылданады. Қолма-қол ақшасыз тәсіл кезінде ақша аударымы пошта операторының банктік шотына ақша және комиссиялық сыйақы сомасы түскеннен кейін ғана жүргізіледі. </w:t>
      </w:r>
    </w:p>
    <w:bookmarkEnd w:id="112"/>
    <w:bookmarkStart w:name="z151" w:id="113"/>
    <w:p>
      <w:pPr>
        <w:spacing w:after="0"/>
        <w:ind w:left="0"/>
        <w:jc w:val="both"/>
      </w:pPr>
      <w:r>
        <w:rPr>
          <w:rFonts w:ascii="Times New Roman"/>
          <w:b w:val="false"/>
          <w:i w:val="false"/>
          <w:color w:val="000000"/>
          <w:sz w:val="28"/>
        </w:rPr>
        <w:t>
      48. Қазақстан Республикасы аумағынан тыс жерде пошталық ақша аударымын тағайындалған оператор бір пошта аударымының шекті сомасын, ресімдеу тәртібін, жіберу, төлеу, конвертациялау және өзара есеп айырысу тәсілін ескере отырып, ДПО Актілері және тиісті халықаралық шарттар негізінде қабылдайды.</w:t>
      </w:r>
    </w:p>
    <w:bookmarkEnd w:id="113"/>
    <w:bookmarkStart w:name="z152" w:id="114"/>
    <w:p>
      <w:pPr>
        <w:spacing w:after="0"/>
        <w:ind w:left="0"/>
        <w:jc w:val="both"/>
      </w:pPr>
      <w:r>
        <w:rPr>
          <w:rFonts w:ascii="Times New Roman"/>
          <w:b w:val="false"/>
          <w:i w:val="false"/>
          <w:color w:val="000000"/>
          <w:sz w:val="28"/>
        </w:rPr>
        <w:t xml:space="preserve">
      49. Пошта операторының гибридтік жөнелтілімді жіберу бойынша қызмет көрсетуі жөнелтілімді кейінгі кезеңдерде тіркелетін немесе тіркелмейтін хат (пошталық карточка) түрінде жеткізілетін және бастапқы кезеңде цифрлық жүйелерде, интернет-ресурстарда немесе электрондық жеткізгіштерді қолдану арқылы тіркелуден өткен пошта операторының көрсетілетін қызметтерін пайдаланушыға электрондық хат (хабар) нысанында жіберу не кейінгі кезеңдерде электрондық поштаға немесе электрондық абоненттік пошта жәшігіне цифрлық жүйелерді, интернет-ресурстарды және басқа да электрондық жеткізгіштерді қолдану арқылы электрондық хат (хабар) нысанында жеткізілетін хатты (пошталық карточканы) бастапқы кезеңде жіберу арқылы жүзеге асырылады.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115"/>
    <w:p>
      <w:pPr>
        <w:spacing w:after="0"/>
        <w:ind w:left="0"/>
        <w:jc w:val="both"/>
      </w:pPr>
      <w:r>
        <w:rPr>
          <w:rFonts w:ascii="Times New Roman"/>
          <w:b w:val="false"/>
          <w:i w:val="false"/>
          <w:color w:val="000000"/>
          <w:sz w:val="28"/>
        </w:rPr>
        <w:t xml:space="preserve">
      50. Бастапқы кезеңде пошта операторының цифрлық жүйесін қолдану арқылы электрондық хат (хабар) нысанында жіберілетін тіркелетін немесе тіркелмейтін хаттарға (пошта карточкасына) пошта операторының көрсетілетін қызметтерін пайдаланушы Қазақстан Республикасының Цифрлық кодексінің </w:t>
      </w:r>
      <w:r>
        <w:rPr>
          <w:rFonts w:ascii="Times New Roman"/>
          <w:b w:val="false"/>
          <w:i w:val="false"/>
          <w:color w:val="000000"/>
          <w:sz w:val="28"/>
        </w:rPr>
        <w:t>52-бабына</w:t>
      </w:r>
      <w:r>
        <w:rPr>
          <w:rFonts w:ascii="Times New Roman"/>
          <w:b w:val="false"/>
          <w:i w:val="false"/>
          <w:color w:val="000000"/>
          <w:sz w:val="28"/>
        </w:rPr>
        <w:t xml:space="preserve"> сәйкес куәландырушы орталықта алған электрондық цифрлық қолтаңбамен қол қояды және олар ақпаратты қорғау жөніндегі шаралар сақталып жіберіледі.</w:t>
      </w:r>
    </w:p>
    <w:bookmarkEnd w:id="1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4" w:id="116"/>
    <w:p>
      <w:pPr>
        <w:spacing w:after="0"/>
        <w:ind w:left="0"/>
        <w:jc w:val="both"/>
      </w:pPr>
      <w:r>
        <w:rPr>
          <w:rFonts w:ascii="Times New Roman"/>
          <w:b w:val="false"/>
          <w:i w:val="false"/>
          <w:color w:val="000000"/>
          <w:sz w:val="28"/>
        </w:rPr>
        <w:t xml:space="preserve">
      51. Пошта операторының цифрлық жүйесіне пошта жөнелтілімі түрінде әрі қарай жеткізу үшін жолданған электрондық хат (хабар) қосымша құралдар мен әдістерді пайдаланбай-ақ қабылдау үшін қолжетімді түрде алынған электрондық хаттың (хабардың) мазмұны жазылған қағаз жеткізгіште басып шығарылады. </w:t>
      </w:r>
    </w:p>
    <w:bookmarkEnd w:id="116"/>
    <w:p>
      <w:pPr>
        <w:spacing w:after="0"/>
        <w:ind w:left="0"/>
        <w:jc w:val="both"/>
      </w:pPr>
      <w:r>
        <w:rPr>
          <w:rFonts w:ascii="Times New Roman"/>
          <w:b w:val="false"/>
          <w:i w:val="false"/>
          <w:color w:val="000000"/>
          <w:sz w:val="28"/>
        </w:rPr>
        <w:t xml:space="preserve">
      Электронды хатты (хабарды) басып шығарған кезде, қағаз тасымалдағышта жөнелтушінің электрондық хаты (хабары) және электрондық цифрлық қолтаңбаны тексеру нәтижесі туралы ақпарат бастапқы құжат болып табылатындығы көрсетіле отырып, қосымша ақпарат көрсетіледі. </w:t>
      </w:r>
    </w:p>
    <w:p>
      <w:pPr>
        <w:spacing w:after="0"/>
        <w:ind w:left="0"/>
        <w:jc w:val="both"/>
      </w:pPr>
      <w:r>
        <w:rPr>
          <w:rFonts w:ascii="Times New Roman"/>
          <w:b w:val="false"/>
          <w:i w:val="false"/>
          <w:color w:val="000000"/>
          <w:sz w:val="28"/>
        </w:rPr>
        <w:t>
      Пошта операторының қызметтерін пайдаланушымен жасалған шарт талаптары бойынша пошта операторы қағаз тасымалдағышқа пошта операторының пошта штампелінің бедерін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 w:id="117"/>
    <w:p>
      <w:pPr>
        <w:spacing w:after="0"/>
        <w:ind w:left="0"/>
        <w:jc w:val="both"/>
      </w:pPr>
      <w:r>
        <w:rPr>
          <w:rFonts w:ascii="Times New Roman"/>
          <w:b w:val="false"/>
          <w:i w:val="false"/>
          <w:color w:val="000000"/>
          <w:sz w:val="28"/>
        </w:rPr>
        <w:t xml:space="preserve">
      52. Электрондық құжат нысанында жіберілетін тіркелетін немесе тіркелмейтін хаттар (пошта карточкалары) мына ақпаратты қамтуы керек: жөнелтушінің және адресаттың </w:t>
      </w:r>
      <w:r>
        <w:rPr>
          <w:rFonts w:ascii="Times New Roman"/>
          <w:b w:val="false"/>
          <w:i w:val="false"/>
          <w:color w:val="000000"/>
          <w:sz w:val="28"/>
        </w:rPr>
        <w:t>пошта индексі</w:t>
      </w:r>
      <w:r>
        <w:rPr>
          <w:rFonts w:ascii="Times New Roman"/>
          <w:b w:val="false"/>
          <w:i w:val="false"/>
          <w:color w:val="000000"/>
          <w:sz w:val="28"/>
        </w:rPr>
        <w:t xml:space="preserve">, жөнелтушінің және адресаттың мекенжай деректері. </w:t>
      </w:r>
    </w:p>
    <w:bookmarkEnd w:id="117"/>
    <w:bookmarkStart w:name="z156" w:id="118"/>
    <w:p>
      <w:pPr>
        <w:spacing w:after="0"/>
        <w:ind w:left="0"/>
        <w:jc w:val="both"/>
      </w:pPr>
      <w:r>
        <w:rPr>
          <w:rFonts w:ascii="Times New Roman"/>
          <w:b w:val="false"/>
          <w:i w:val="false"/>
          <w:color w:val="000000"/>
          <w:sz w:val="28"/>
        </w:rPr>
        <w:t xml:space="preserve">
      53. Пошта операторының цифрлық жүйесі жөнелтушіге тіркелетін хат (пошта карточкасы) қабылданғаны, жеткізілгені, табыс етілгені немесе қайтарылғаны туралы немесе электрондық хат (хабар) нысанында жіберілетін тіркелмейтін хат (пошта карточкасы) қабылданғаны туралы электрондық нысанда хабарлама жібереді. </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19"/>
    <w:p>
      <w:pPr>
        <w:spacing w:after="0"/>
        <w:ind w:left="0"/>
        <w:jc w:val="both"/>
      </w:pPr>
      <w:r>
        <w:rPr>
          <w:rFonts w:ascii="Times New Roman"/>
          <w:b w:val="false"/>
          <w:i w:val="false"/>
          <w:color w:val="000000"/>
          <w:sz w:val="28"/>
        </w:rPr>
        <w:t xml:space="preserve">
      54. Бастапқы кезеңде жіберілетін және кейінгі кезеңде цифрлық жүйелерді, интернет-ресурстарды қолдану арқылы электрондық хат (хабар) нысанында электрондық поштаға немесе электрондық абоненттік пошта жәшігіне жеткізілетін хаттар (пошта карточкасы) жеткізілгені не адресат хатты (пошта карточкасын) оқығаны туралы хабарламаны алған кезде адресатқа жеткізілген болып есептеледі. </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 w:id="120"/>
    <w:p>
      <w:pPr>
        <w:spacing w:after="0"/>
        <w:ind w:left="0"/>
        <w:jc w:val="both"/>
      </w:pPr>
      <w:r>
        <w:rPr>
          <w:rFonts w:ascii="Times New Roman"/>
          <w:b w:val="false"/>
          <w:i w:val="false"/>
          <w:color w:val="000000"/>
          <w:sz w:val="28"/>
        </w:rPr>
        <w:t>
      55. Бастапқы кезеңде электрондық құжат нысанында жіберілетін тіркелетін хаттар (пошта карточкалары):</w:t>
      </w:r>
    </w:p>
    <w:bookmarkEnd w:id="120"/>
    <w:bookmarkStart w:name="z159" w:id="121"/>
    <w:p>
      <w:pPr>
        <w:spacing w:after="0"/>
        <w:ind w:left="0"/>
        <w:jc w:val="both"/>
      </w:pPr>
      <w:r>
        <w:rPr>
          <w:rFonts w:ascii="Times New Roman"/>
          <w:b w:val="false"/>
          <w:i w:val="false"/>
          <w:color w:val="000000"/>
          <w:sz w:val="28"/>
        </w:rPr>
        <w:t>
      1) адресаттан (немесе оның уәкілетті өкілінен немесе адресаттың пин-кодты енгізу немесе штрих-кодты сканерлеу жолымен расталған келісімі болған кезде үшінші тұлғадан) тіркелетін хатты (пошта карточкасын) тапсыру туралы қолхат алынса;</w:t>
      </w:r>
    </w:p>
    <w:bookmarkEnd w:id="121"/>
    <w:bookmarkStart w:name="z160" w:id="122"/>
    <w:p>
      <w:pPr>
        <w:spacing w:after="0"/>
        <w:ind w:left="0"/>
        <w:jc w:val="both"/>
      </w:pPr>
      <w:r>
        <w:rPr>
          <w:rFonts w:ascii="Times New Roman"/>
          <w:b w:val="false"/>
          <w:i w:val="false"/>
          <w:color w:val="000000"/>
          <w:sz w:val="28"/>
        </w:rPr>
        <w:t xml:space="preserve">
      2) адресаттың абонементтік жәшігіне дейін жеткізілсе, адресатқа табыс етілген (жеткізілген) болып есептеледі. </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55-тармаққа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23"/>
    <w:p>
      <w:pPr>
        <w:spacing w:after="0"/>
        <w:ind w:left="0"/>
        <w:jc w:val="both"/>
      </w:pPr>
      <w:r>
        <w:rPr>
          <w:rFonts w:ascii="Times New Roman"/>
          <w:b w:val="false"/>
          <w:i w:val="false"/>
          <w:color w:val="000000"/>
          <w:sz w:val="28"/>
        </w:rPr>
        <w:t>
      56. Адресаттан немесе оның заңды өкiлiнен немесе сенiмхат негiзiнде әрекет ететін сенім білдірілген адамынан не үшінші тұлғадан адресаттың пин-код енгізу немесе штрих-кодты сканерлеу жолымен расталған келісімі болған жағдайда тіркелген хатты (пошталық карточканы) алғаны туралы хабарлама электронды түрде қалыптасады және цифрлық жүйеге немесе пошта операторының цифрлық жүйесінде жеткізілгені (табыс етілгені) туралы тиісті мәртебе пайда болғаннан кейін пошта операторының көрсетілетін қызметтерін пайдаланушының электрондық абоненттік жәшігіне жіберіледі.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 w:id="124"/>
    <w:p>
      <w:pPr>
        <w:spacing w:after="0"/>
        <w:ind w:left="0"/>
        <w:jc w:val="both"/>
      </w:pPr>
      <w:r>
        <w:rPr>
          <w:rFonts w:ascii="Times New Roman"/>
          <w:b w:val="false"/>
          <w:i w:val="false"/>
          <w:color w:val="000000"/>
          <w:sz w:val="28"/>
        </w:rPr>
        <w:t>
      57. Қайтару кезінде гибридтік жөнелтілімдер жасалған шартта өзге талап айтылмаса, пошта операторының көрсетілетін қызметтерін пайдаланушының цифрлық жүйесіне қайтару туралы мәртебені қабылдағаны туралы растауды алғаннан кейін жойылуы тиіс.</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 w:id="125"/>
    <w:p>
      <w:pPr>
        <w:spacing w:after="0"/>
        <w:ind w:left="0"/>
        <w:jc w:val="left"/>
      </w:pPr>
      <w:r>
        <w:rPr>
          <w:rFonts w:ascii="Times New Roman"/>
          <w:b/>
          <w:i w:val="false"/>
          <w:color w:val="000000"/>
        </w:rPr>
        <w:t xml:space="preserve"> 3-параграф. Пошта жөнелтілімдерінің техникалық сипаттамалары</w:t>
      </w:r>
      <w:r>
        <w:br/>
      </w:r>
      <w:r>
        <w:rPr>
          <w:rFonts w:ascii="Times New Roman"/>
          <w:b/>
          <w:i w:val="false"/>
          <w:color w:val="000000"/>
        </w:rPr>
        <w:t>(буып-түю, өлшемдері мен массасы)</w:t>
      </w:r>
    </w:p>
    <w:bookmarkEnd w:id="125"/>
    <w:bookmarkStart w:name="z164" w:id="126"/>
    <w:p>
      <w:pPr>
        <w:spacing w:after="0"/>
        <w:ind w:left="0"/>
        <w:jc w:val="both"/>
      </w:pPr>
      <w:r>
        <w:rPr>
          <w:rFonts w:ascii="Times New Roman"/>
          <w:b w:val="false"/>
          <w:i w:val="false"/>
          <w:color w:val="000000"/>
          <w:sz w:val="28"/>
        </w:rPr>
        <w:t>
      58. Пошта жөнелтілімдерінің буып-түйілуі салыным сипатына, жіберілу шарттарына және жол ұзақтығына сәйкес келеді, өңдеу және жіберу кезінде салынымдардың бүліну, оған орауышын, мөрін, пломбасын, байламын, таспасын бүлдірместен қол сұғу, сондай-ақ пошта жөнелтілімдерін бүлдіру және пошта операторының жұмыскерлеріне қандай да бір зиян келтіру мүмкіндігін болдырмайды.</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59.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 w:id="127"/>
    <w:p>
      <w:pPr>
        <w:spacing w:after="0"/>
        <w:ind w:left="0"/>
        <w:jc w:val="both"/>
      </w:pPr>
      <w:r>
        <w:rPr>
          <w:rFonts w:ascii="Times New Roman"/>
          <w:b w:val="false"/>
          <w:i w:val="false"/>
          <w:color w:val="000000"/>
          <w:sz w:val="28"/>
        </w:rPr>
        <w:t>
      61. Бандероль салынымы жөнелтушінің нұсқауы бойынша түтікше етіп оралады және қағаз, мата немесе пластик таспамен қосымша бекітіледі, ұзындығы қырық бес сантиметрден астам болған кезде ол қатты затқа оралады.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28"/>
    <w:p>
      <w:pPr>
        <w:spacing w:after="0"/>
        <w:ind w:left="0"/>
        <w:jc w:val="both"/>
      </w:pPr>
      <w:r>
        <w:rPr>
          <w:rFonts w:ascii="Times New Roman"/>
          <w:b w:val="false"/>
          <w:i w:val="false"/>
          <w:color w:val="000000"/>
          <w:sz w:val="28"/>
        </w:rPr>
        <w:t>
      62. Жөнелтілімдер салынымының ерекшеліктеріне қарай, оларды буып-түю кезінде мына шарттар сақталады, оларды орындау қажеттілігі туралы жөнелтушіге ескертіледі:</w:t>
      </w:r>
    </w:p>
    <w:bookmarkEnd w:id="128"/>
    <w:p>
      <w:pPr>
        <w:spacing w:after="0"/>
        <w:ind w:left="0"/>
        <w:jc w:val="both"/>
      </w:pPr>
      <w:r>
        <w:rPr>
          <w:rFonts w:ascii="Times New Roman"/>
          <w:b w:val="false"/>
          <w:i w:val="false"/>
          <w:color w:val="000000"/>
          <w:sz w:val="28"/>
        </w:rPr>
        <w:t>
      1) осал және сынатын заттар қатты ыдысқа ағаш үгіндісімен аралас салынады немесе жоңқамен, мақтамен және өзге толтырғышпен салынады;</w:t>
      </w:r>
    </w:p>
    <w:p>
      <w:pPr>
        <w:spacing w:after="0"/>
        <w:ind w:left="0"/>
        <w:jc w:val="both"/>
      </w:pPr>
      <w:r>
        <w:rPr>
          <w:rFonts w:ascii="Times New Roman"/>
          <w:b w:val="false"/>
          <w:i w:val="false"/>
          <w:color w:val="000000"/>
          <w:sz w:val="28"/>
        </w:rPr>
        <w:t>
      2) фильмдер, фильмдер мен киношежіренің бастапқы материалдары, магнит таспалары, компакт-кассеталар, компакт-дискілер арнайы ыдысқа салынады;</w:t>
      </w:r>
    </w:p>
    <w:p>
      <w:pPr>
        <w:spacing w:after="0"/>
        <w:ind w:left="0"/>
        <w:jc w:val="both"/>
      </w:pPr>
      <w:r>
        <w:rPr>
          <w:rFonts w:ascii="Times New Roman"/>
          <w:b w:val="false"/>
          <w:i w:val="false"/>
          <w:color w:val="000000"/>
          <w:sz w:val="28"/>
        </w:rPr>
        <w:t>
      3) тұқым, сусымалы түрдегі тамақ өнімдері тығыз матадан, үлдіршектен істелген қапшықтарға, мықты қағаз пакеттерге бөлек оралады да, жәшікке немесе картон қорапқа салынады;</w:t>
      </w:r>
    </w:p>
    <w:p>
      <w:pPr>
        <w:spacing w:after="0"/>
        <w:ind w:left="0"/>
        <w:jc w:val="both"/>
      </w:pPr>
      <w:r>
        <w:rPr>
          <w:rFonts w:ascii="Times New Roman"/>
          <w:b w:val="false"/>
          <w:i w:val="false"/>
          <w:color w:val="000000"/>
          <w:sz w:val="28"/>
        </w:rPr>
        <w:t>
      4) көшеттер үсті матамен тігілген себетке немесе желдеткіш тесіктері бар себеттерге салынады. Себеттің (жәшіктің) түбіне тығыз полиэтилен үлдіршек салынады;</w:t>
      </w:r>
    </w:p>
    <w:p>
      <w:pPr>
        <w:spacing w:after="0"/>
        <w:ind w:left="0"/>
        <w:jc w:val="both"/>
      </w:pPr>
      <w:r>
        <w:rPr>
          <w:rFonts w:ascii="Times New Roman"/>
          <w:b w:val="false"/>
          <w:i w:val="false"/>
          <w:color w:val="000000"/>
          <w:sz w:val="28"/>
        </w:rPr>
        <w:t>
      5) құрғақ бояу ұнтақтары (анилин көктігі сияқты), майлы, сұйық, сұйық күйге өтетін заттар (косметика, парфюмерия, тамақ өнімдері) жабық шыны емес ішкі ыдыстарға жауып бекітіледі, сосын олар екінші мықты жәшікке салынып, екі арасына сәйкесінше ағып кетуден сақтандыратын және тартып алғыш материалмен толтырылады;</w:t>
      </w:r>
    </w:p>
    <w:p>
      <w:pPr>
        <w:spacing w:after="0"/>
        <w:ind w:left="0"/>
        <w:jc w:val="both"/>
      </w:pPr>
      <w:r>
        <w:rPr>
          <w:rFonts w:ascii="Times New Roman"/>
          <w:b w:val="false"/>
          <w:i w:val="false"/>
          <w:color w:val="000000"/>
          <w:sz w:val="28"/>
        </w:rPr>
        <w:t>
      6) тірі аралар, сүліктер және жәндіктер құрылғысы шығып кету мүмкіндігін болдырмайтын торкөзді тесіктері бар жәшіктерге салынады. Аралары бар сәлемдемелер ауа еркін кіретін көлеңкелі орында сақталады. Жіберу үшін бірінші рет қолданылатын контейнерлер мен буып-түю материалы пайдаланылады. Тасымалдау үшін буып-түю материалына араларды, бал араларын және аналық бал араларды, бал ара-листорездерді салар алдында оған профилактикалық дезинфекция және дезакаризация жасалады;</w:t>
      </w:r>
    </w:p>
    <w:p>
      <w:pPr>
        <w:spacing w:after="0"/>
        <w:ind w:left="0"/>
        <w:jc w:val="both"/>
      </w:pPr>
      <w:r>
        <w:rPr>
          <w:rFonts w:ascii="Times New Roman"/>
          <w:b w:val="false"/>
          <w:i w:val="false"/>
          <w:color w:val="000000"/>
          <w:sz w:val="28"/>
        </w:rPr>
        <w:t>
      7) фабрикалық өңдеуден өтпеген аң және кеміргіштер терілері, сондай-ақ жүн, қылшық, шаш, мамық салынған сәлемдемелер алдымен матаға (қапқа, полиэтилен үлдіршекке) оралады, сосын жәшікке немесе картон қорапқа салынады;</w:t>
      </w:r>
    </w:p>
    <w:p>
      <w:pPr>
        <w:spacing w:after="0"/>
        <w:ind w:left="0"/>
        <w:jc w:val="both"/>
      </w:pPr>
      <w:r>
        <w:rPr>
          <w:rFonts w:ascii="Times New Roman"/>
          <w:b w:val="false"/>
          <w:i w:val="false"/>
          <w:color w:val="000000"/>
          <w:sz w:val="28"/>
        </w:rPr>
        <w:t>
      8) радиолампалар дәл өлшейтін аспаптар (өлшеуіш) жұмсақ төсенішпен толтырылған қатты ыдысқа немесе орнықтыратын арнайы жүйесі бар жәшіктерге салынады;</w:t>
      </w:r>
    </w:p>
    <w:p>
      <w:pPr>
        <w:spacing w:after="0"/>
        <w:ind w:left="0"/>
        <w:jc w:val="both"/>
      </w:pPr>
      <w:r>
        <w:rPr>
          <w:rFonts w:ascii="Times New Roman"/>
          <w:b w:val="false"/>
          <w:i w:val="false"/>
          <w:color w:val="000000"/>
          <w:sz w:val="28"/>
        </w:rPr>
        <w:t>
      9) тірі өсімдіктер (жүзім сабағы, көшет және екпелер), сондай-ақ сынбайтын ірі габаритті үшкір ұштары мен қырлары жоқ, өздерінің көлемі жағынан белгіленген көлемдердегі сәлемдеме ыдысына сыймайтын заттар жіберу үшін қаптық материалға (матаға) оралған күйде қабылданады;</w:t>
      </w:r>
    </w:p>
    <w:p>
      <w:pPr>
        <w:spacing w:after="0"/>
        <w:ind w:left="0"/>
        <w:jc w:val="both"/>
      </w:pPr>
      <w:r>
        <w:rPr>
          <w:rFonts w:ascii="Times New Roman"/>
          <w:b w:val="false"/>
          <w:i w:val="false"/>
          <w:color w:val="000000"/>
          <w:sz w:val="28"/>
        </w:rPr>
        <w:t xml:space="preserve">
      10) тұтас және сынбайтын, сондай-ақ бөлшектенбейтін, өткір қырлары жоқ, өлшемі мен массасы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көрсетілгеннен асып түсетін заттар (сызу тақтасы, балалар шанасы, чемодандар, бидондар және өзге де) жәшіктерде немесе матада буып-түйілмей ашық жіберіледі. Автодөңгелектер таза күйінде ғана қабылданады. Пошта жөнелтілімдерін буып-түю үшін қолданылатын мата тұтас кесектен тұратын ашық бір түсті болады;</w:t>
      </w:r>
    </w:p>
    <w:p>
      <w:pPr>
        <w:spacing w:after="0"/>
        <w:ind w:left="0"/>
        <w:jc w:val="both"/>
      </w:pPr>
      <w:r>
        <w:rPr>
          <w:rFonts w:ascii="Times New Roman"/>
          <w:b w:val="false"/>
          <w:i w:val="false"/>
          <w:color w:val="000000"/>
          <w:sz w:val="28"/>
        </w:rPr>
        <w:t>
      11) жаңа піскен жеміс-жидектердің қатты сорттары салынған сәлемдемелер ағаш немесе фанер жәшіктерде қабылданады, олардың бүйір қабырғаларында желдеткіш тесіктері немесе көлденең ойықтары болады;</w:t>
      </w:r>
    </w:p>
    <w:p>
      <w:pPr>
        <w:spacing w:after="0"/>
        <w:ind w:left="0"/>
        <w:jc w:val="both"/>
      </w:pPr>
      <w:r>
        <w:rPr>
          <w:rFonts w:ascii="Times New Roman"/>
          <w:b w:val="false"/>
          <w:i w:val="false"/>
          <w:color w:val="000000"/>
          <w:sz w:val="28"/>
        </w:rPr>
        <w:t>
      12) қымбат бағалы металдардың орауышы мықты металл жәшіктен немесе ағаш жәшіктен болуы тиіс, оның қабырғасының қалыңдығы он килограмға дейінгі жөнелтілім үшін кем дегенде бір сантиметр және салмағы он килограмнан жоғары жөнелтілім үшін бір жарым сантиметр болуы керек. Қажет болған жағдайда, буып-түю қосарланған орауышты құрайтын тігісі жоқ екі қаптан тұрады. Егер фанерден жасалған ағаш жәшіктер қолданылса, осы жәшіктің шеттері темір бұрыштамамен бекітілген жағдайда олардың қалыңдығы кемінде бес миллиметр болады;</w:t>
      </w:r>
    </w:p>
    <w:p>
      <w:pPr>
        <w:spacing w:after="0"/>
        <w:ind w:left="0"/>
        <w:jc w:val="both"/>
      </w:pPr>
      <w:r>
        <w:rPr>
          <w:rFonts w:ascii="Times New Roman"/>
          <w:b w:val="false"/>
          <w:i w:val="false"/>
          <w:color w:val="000000"/>
          <w:sz w:val="28"/>
        </w:rPr>
        <w:t>
      13) белгіленген өлшемдеріне жауап беретін және салыным сақталуын қамтамасыз ететін, зауыттық орауыштағы (ағаш немесе мықты картон жәшіктердегі) бөлінбейтін заттарды жерүсті көлігімен жіберу үшін қосымша буып-түюсіз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6" w:id="129"/>
    <w:p>
      <w:pPr>
        <w:spacing w:after="0"/>
        <w:ind w:left="0"/>
        <w:jc w:val="both"/>
      </w:pPr>
      <w:r>
        <w:rPr>
          <w:rFonts w:ascii="Times New Roman"/>
          <w:b w:val="false"/>
          <w:i w:val="false"/>
          <w:color w:val="000000"/>
          <w:sz w:val="28"/>
        </w:rPr>
        <w:t xml:space="preserve">
      63. Ішкі пошта жөнелтілімдерінің өлшемдері мен шекті массасы Пошта байланысы қызметтерін ұсыну қағидаларына </w:t>
      </w:r>
      <w:r>
        <w:rPr>
          <w:rFonts w:ascii="Times New Roman"/>
          <w:b w:val="false"/>
          <w:i w:val="false"/>
          <w:color w:val="000000"/>
          <w:sz w:val="28"/>
        </w:rPr>
        <w:t>4-қосымшада</w:t>
      </w:r>
      <w:r>
        <w:rPr>
          <w:rFonts w:ascii="Times New Roman"/>
          <w:b w:val="false"/>
          <w:i w:val="false"/>
          <w:color w:val="000000"/>
          <w:sz w:val="28"/>
        </w:rPr>
        <w:t xml:space="preserve"> келтірілген.</w:t>
      </w:r>
    </w:p>
    <w:bookmarkEnd w:id="129"/>
    <w:bookmarkStart w:name="z187" w:id="130"/>
    <w:p>
      <w:pPr>
        <w:spacing w:after="0"/>
        <w:ind w:left="0"/>
        <w:jc w:val="both"/>
      </w:pPr>
      <w:r>
        <w:rPr>
          <w:rFonts w:ascii="Times New Roman"/>
          <w:b w:val="false"/>
          <w:i w:val="false"/>
          <w:color w:val="000000"/>
          <w:sz w:val="28"/>
        </w:rPr>
        <w:t xml:space="preserve">
      64. Халықаралық пошта жөнелтілімдерінің өлшемдері мен шекті массасы Пошта байланысы қызметтерін ұсыну қағидаларына </w:t>
      </w:r>
      <w:r>
        <w:rPr>
          <w:rFonts w:ascii="Times New Roman"/>
          <w:b w:val="false"/>
          <w:i w:val="false"/>
          <w:color w:val="000000"/>
          <w:sz w:val="28"/>
        </w:rPr>
        <w:t>2-қосымшада</w:t>
      </w:r>
      <w:r>
        <w:rPr>
          <w:rFonts w:ascii="Times New Roman"/>
          <w:b w:val="false"/>
          <w:i w:val="false"/>
          <w:color w:val="000000"/>
          <w:sz w:val="28"/>
        </w:rPr>
        <w:t xml:space="preserve"> келтірілген.</w:t>
      </w:r>
    </w:p>
    <w:bookmarkEnd w:id="130"/>
    <w:bookmarkStart w:name="z188" w:id="131"/>
    <w:p>
      <w:pPr>
        <w:spacing w:after="0"/>
        <w:ind w:left="0"/>
        <w:jc w:val="left"/>
      </w:pPr>
      <w:r>
        <w:rPr>
          <w:rFonts w:ascii="Times New Roman"/>
          <w:b/>
          <w:i w:val="false"/>
          <w:color w:val="000000"/>
        </w:rPr>
        <w:t xml:space="preserve"> 5-тарау. Пошта жөнелтілімдерін және (немесе) пошталық ақша</w:t>
      </w:r>
      <w:r>
        <w:br/>
      </w:r>
      <w:r>
        <w:rPr>
          <w:rFonts w:ascii="Times New Roman"/>
          <w:b/>
          <w:i w:val="false"/>
          <w:color w:val="000000"/>
        </w:rPr>
        <w:t>аударымдарын қабылдау, өңдеу, тасымалдау және (немесе) беру,</w:t>
      </w:r>
      <w:r>
        <w:br/>
      </w:r>
      <w:r>
        <w:rPr>
          <w:rFonts w:ascii="Times New Roman"/>
          <w:b/>
          <w:i w:val="false"/>
          <w:color w:val="000000"/>
        </w:rPr>
        <w:t>жеткізу және (немесе) табыс ету тәртібі</w:t>
      </w:r>
      <w:r>
        <w:br/>
      </w:r>
      <w:r>
        <w:rPr>
          <w:rFonts w:ascii="Times New Roman"/>
          <w:b/>
          <w:i w:val="false"/>
          <w:color w:val="000000"/>
        </w:rPr>
        <w:t>1-параграф. Пошта жөнелтілімдерін және (немесе) пошталық ақша</w:t>
      </w:r>
      <w:r>
        <w:br/>
      </w:r>
      <w:r>
        <w:rPr>
          <w:rFonts w:ascii="Times New Roman"/>
          <w:b/>
          <w:i w:val="false"/>
          <w:color w:val="000000"/>
        </w:rPr>
        <w:t>аударымдарын қабылдау, өңдеу</w:t>
      </w:r>
    </w:p>
    <w:bookmarkEnd w:id="131"/>
    <w:bookmarkStart w:name="z190" w:id="132"/>
    <w:p>
      <w:pPr>
        <w:spacing w:after="0"/>
        <w:ind w:left="0"/>
        <w:jc w:val="both"/>
      </w:pPr>
      <w:r>
        <w:rPr>
          <w:rFonts w:ascii="Times New Roman"/>
          <w:b w:val="false"/>
          <w:i w:val="false"/>
          <w:color w:val="000000"/>
          <w:sz w:val="28"/>
        </w:rPr>
        <w:t>
      65. Пошта жөнелтілімі жөнелтушіге пошта операторы адресатқа немесе оның заңды өкіліне немесе сенімхат негізінде әрекет ететін сенім білдірілген өкілге не парольді (пин-кодты) енгізу немесе штрих-кодты сканерлеу арқылы құқықты растау процесі арқылы адресаттың немесе жөнелтушінің келісімін алу жолымен үшінші тұлғаларға жеткізген және (немесе) тапсырған сәтке дейін тиесілі болады.</w:t>
      </w:r>
    </w:p>
    <w:bookmarkEnd w:id="132"/>
    <w:p>
      <w:pPr>
        <w:spacing w:after="0"/>
        <w:ind w:left="0"/>
        <w:jc w:val="both"/>
      </w:pPr>
      <w:r>
        <w:rPr>
          <w:rFonts w:ascii="Times New Roman"/>
          <w:b w:val="false"/>
          <w:i w:val="false"/>
          <w:color w:val="000000"/>
          <w:sz w:val="28"/>
        </w:rPr>
        <w:t>
      Пошталық ақша аударымы жөнелтушіге пошта операторы оны адресатқа жеткізген және (немесе) тапсырған сәтке дейін тиесілі болады.</w:t>
      </w:r>
    </w:p>
    <w:p>
      <w:pPr>
        <w:spacing w:after="0"/>
        <w:ind w:left="0"/>
        <w:jc w:val="both"/>
      </w:pPr>
      <w:r>
        <w:rPr>
          <w:rFonts w:ascii="Times New Roman"/>
          <w:b w:val="false"/>
          <w:i w:val="false"/>
          <w:color w:val="000000"/>
          <w:sz w:val="28"/>
        </w:rPr>
        <w:t>
      Алушының қайтыс болуы, алушының мекенжайы бойынша болмауы, алушының пошта жөнелтілімін алудан бас тартуы себебінен пошта жөнелтілімін тапсыру мүмкін болмаған жағдайда, мұндай жөнелтілім жөнелтушіге бұл туралы пошта операторына белгілі болған сәттен бастап қайтарылады. Қайтарылатын пошта жөнелтілімін кері жөнелтуді пошта операторы пошта жөнелтілімін жөнелту мерзімдеріне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1" w:id="133"/>
    <w:p>
      <w:pPr>
        <w:spacing w:after="0"/>
        <w:ind w:left="0"/>
        <w:jc w:val="both"/>
      </w:pPr>
      <w:r>
        <w:rPr>
          <w:rFonts w:ascii="Times New Roman"/>
          <w:b w:val="false"/>
          <w:i w:val="false"/>
          <w:color w:val="000000"/>
          <w:sz w:val="28"/>
        </w:rPr>
        <w:t>
      66. Жөнелтілімдерді беретін кезде пошта операторының қызметтерін пайдаланушылар мынаны білуі қажет:</w:t>
      </w:r>
    </w:p>
    <w:bookmarkEnd w:id="133"/>
    <w:p>
      <w:pPr>
        <w:spacing w:after="0"/>
        <w:ind w:left="0"/>
        <w:jc w:val="both"/>
      </w:pPr>
      <w:r>
        <w:rPr>
          <w:rFonts w:ascii="Times New Roman"/>
          <w:b w:val="false"/>
          <w:i w:val="false"/>
          <w:color w:val="000000"/>
          <w:sz w:val="28"/>
        </w:rPr>
        <w:t>
      1) пошта маркалары, оның ішінде электрондық маркалар пошта конвертінің, пошта карточкасының, бандерольдердің, ұсақ пакеттің оң жақ жоғарғы бұрышына орналастырылады;</w:t>
      </w:r>
    </w:p>
    <w:p>
      <w:pPr>
        <w:spacing w:after="0"/>
        <w:ind w:left="0"/>
        <w:jc w:val="both"/>
      </w:pPr>
      <w:r>
        <w:rPr>
          <w:rFonts w:ascii="Times New Roman"/>
          <w:b w:val="false"/>
          <w:i w:val="false"/>
          <w:color w:val="000000"/>
          <w:sz w:val="28"/>
        </w:rPr>
        <w:t>
      2) пошта маркаларын жапсыру бір-бірінің қасында жүзеге асырылады;</w:t>
      </w:r>
    </w:p>
    <w:p>
      <w:pPr>
        <w:spacing w:after="0"/>
        <w:ind w:left="0"/>
        <w:jc w:val="both"/>
      </w:pPr>
      <w:r>
        <w:rPr>
          <w:rFonts w:ascii="Times New Roman"/>
          <w:b w:val="false"/>
          <w:i w:val="false"/>
          <w:color w:val="000000"/>
          <w:sz w:val="28"/>
        </w:rPr>
        <w:t>
      3) айналымнан шығарылған, бүлінген (былғанған, жыртылған, желімделген, қандай да бір тәсілмен белгі соғылған) пошта маркалары төлеуге жарамсыз;</w:t>
      </w:r>
    </w:p>
    <w:p>
      <w:pPr>
        <w:spacing w:after="0"/>
        <w:ind w:left="0"/>
        <w:jc w:val="both"/>
      </w:pPr>
      <w:r>
        <w:rPr>
          <w:rFonts w:ascii="Times New Roman"/>
          <w:b w:val="false"/>
          <w:i w:val="false"/>
          <w:color w:val="000000"/>
          <w:sz w:val="28"/>
        </w:rPr>
        <w:t>
      4) шетелдік пошта маркалары ішкі және халықаралық хат-хабарды жіберуге жарамсыз;</w:t>
      </w:r>
    </w:p>
    <w:p>
      <w:pPr>
        <w:spacing w:after="0"/>
        <w:ind w:left="0"/>
        <w:jc w:val="both"/>
      </w:pPr>
      <w:r>
        <w:rPr>
          <w:rFonts w:ascii="Times New Roman"/>
          <w:b w:val="false"/>
          <w:i w:val="false"/>
          <w:color w:val="000000"/>
          <w:sz w:val="28"/>
        </w:rPr>
        <w:t>
      5) тіркелмейтін хаттарды топтамамен жіберуге тізім жасалмайды;</w:t>
      </w:r>
    </w:p>
    <w:p>
      <w:pPr>
        <w:spacing w:after="0"/>
        <w:ind w:left="0"/>
        <w:jc w:val="both"/>
      </w:pPr>
      <w:r>
        <w:rPr>
          <w:rFonts w:ascii="Times New Roman"/>
          <w:b w:val="false"/>
          <w:i w:val="false"/>
          <w:color w:val="000000"/>
          <w:sz w:val="28"/>
        </w:rPr>
        <w:t>
      6) пошта жөнелтілімін, пошталық ақша аударымын, жеделдетілген және курьерлік пошта жөнелтілімін қабылдау туралы түбіртекке телнұсқа берілмейді;</w:t>
      </w:r>
    </w:p>
    <w:p>
      <w:pPr>
        <w:spacing w:after="0"/>
        <w:ind w:left="0"/>
        <w:jc w:val="both"/>
      </w:pPr>
      <w:r>
        <w:rPr>
          <w:rFonts w:ascii="Times New Roman"/>
          <w:b w:val="false"/>
          <w:i w:val="false"/>
          <w:color w:val="000000"/>
          <w:sz w:val="28"/>
        </w:rPr>
        <w:t>
      7) үлкен көлемдегі пошта конверттеріндегі хаттар операциялық залдарда орнатылатын жәшіктерге салынады немесе пошта операторының өндірістік объектісінің операциялық терезесіне беріледі;</w:t>
      </w:r>
    </w:p>
    <w:p>
      <w:pPr>
        <w:spacing w:after="0"/>
        <w:ind w:left="0"/>
        <w:jc w:val="both"/>
      </w:pPr>
      <w:r>
        <w:rPr>
          <w:rFonts w:ascii="Times New Roman"/>
          <w:b w:val="false"/>
          <w:i w:val="false"/>
          <w:color w:val="000000"/>
          <w:sz w:val="28"/>
        </w:rPr>
        <w:t>
      8) пошта жөнелтілімдерінде жіберуге тыйым салынған және шектеу қойылған заттар мен нәрселердің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134"/>
    <w:p>
      <w:pPr>
        <w:spacing w:after="0"/>
        <w:ind w:left="0"/>
        <w:jc w:val="both"/>
      </w:pPr>
      <w:r>
        <w:rPr>
          <w:rFonts w:ascii="Times New Roman"/>
          <w:b w:val="false"/>
          <w:i w:val="false"/>
          <w:color w:val="000000"/>
          <w:sz w:val="28"/>
        </w:rPr>
        <w:t>
      67. Жеделдетілген және курьерлік пошта байланысының пошта жөнелтілімдерін қабылдайтын кезде операторлар өзінің өндірістік объектілерінен тыс басқа жерлерде де пошта жөнелтілімін қабылдайтын орын мен уақытты (курьер арқылы пошта операторының қызметтерін пайдаланушымен жасалған шартта айтылған тұратын немесе орналасқан жерінде) анықтайды.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01" w:id="135"/>
    <w:p>
      <w:pPr>
        <w:spacing w:after="0"/>
        <w:ind w:left="0"/>
        <w:jc w:val="both"/>
      </w:pPr>
      <w:r>
        <w:rPr>
          <w:rFonts w:ascii="Times New Roman"/>
          <w:b w:val="false"/>
          <w:i w:val="false"/>
          <w:color w:val="000000"/>
          <w:sz w:val="28"/>
        </w:rPr>
        <w:t>
      68. Тіркелетін пошта жөнелтілімдерін тапсыру кезінде жөнелтуші:</w:t>
      </w:r>
    </w:p>
    <w:bookmarkEnd w:id="135"/>
    <w:p>
      <w:pPr>
        <w:spacing w:after="0"/>
        <w:ind w:left="0"/>
        <w:jc w:val="both"/>
      </w:pPr>
      <w:r>
        <w:rPr>
          <w:rFonts w:ascii="Times New Roman"/>
          <w:b w:val="false"/>
          <w:i w:val="false"/>
          <w:color w:val="000000"/>
          <w:sz w:val="28"/>
        </w:rPr>
        <w:t>
      1) осы Қағидалардың талаптарына сәйкес пошта жөнелтілімінің орауышын таңдайды;</w:t>
      </w:r>
    </w:p>
    <w:p>
      <w:pPr>
        <w:spacing w:after="0"/>
        <w:ind w:left="0"/>
        <w:jc w:val="both"/>
      </w:pPr>
      <w:r>
        <w:rPr>
          <w:rFonts w:ascii="Times New Roman"/>
          <w:b w:val="false"/>
          <w:i w:val="false"/>
          <w:color w:val="000000"/>
          <w:sz w:val="28"/>
        </w:rPr>
        <w:t>
      2) ілеспе бланкіні толтырады, ал халықаралық жөнелтілімдер үшін қосымша - кедендік декларацияны толтырады;</w:t>
      </w:r>
    </w:p>
    <w:p>
      <w:pPr>
        <w:spacing w:after="0"/>
        <w:ind w:left="0"/>
        <w:jc w:val="both"/>
      </w:pPr>
      <w:r>
        <w:rPr>
          <w:rFonts w:ascii="Times New Roman"/>
          <w:b w:val="false"/>
          <w:i w:val="false"/>
          <w:color w:val="000000"/>
          <w:sz w:val="28"/>
        </w:rPr>
        <w:t>
      3) осы Қағидалармен көзделген жағдайларда, салыным тізімдемесін жасайды және салыстыру үшін жөнелтілімді ашық күйде көрсетеді;</w:t>
      </w:r>
    </w:p>
    <w:p>
      <w:pPr>
        <w:spacing w:after="0"/>
        <w:ind w:left="0"/>
        <w:jc w:val="both"/>
      </w:pPr>
      <w:r>
        <w:rPr>
          <w:rFonts w:ascii="Times New Roman"/>
          <w:b w:val="false"/>
          <w:i w:val="false"/>
          <w:color w:val="000000"/>
          <w:sz w:val="28"/>
        </w:rPr>
        <w:t xml:space="preserve">
      4) жөнелтушіні сәйкестендіру үшін жеке басын куәландыратын құжаттың түпнұсқасын көрсетеді, түбіртектің жыртпалы бөлігінде, ілеспе бланкіде немесе жөнелтілімнің бет жағына өз қолын қойып, "Жіберуге тыйым салынған салынымдар жоқ. Буып-түюге қойылатын талаптармен таныстым" деген мәтінді растайды, бұл ретте толтырылғаннан кейін түбіртектің жыртпалы бөлігі осы Қағидалардың </w:t>
      </w:r>
      <w:r>
        <w:rPr>
          <w:rFonts w:ascii="Times New Roman"/>
          <w:b w:val="false"/>
          <w:i w:val="false"/>
          <w:color w:val="000000"/>
          <w:sz w:val="28"/>
        </w:rPr>
        <w:t>136-тармағында</w:t>
      </w:r>
      <w:r>
        <w:rPr>
          <w:rFonts w:ascii="Times New Roman"/>
          <w:b w:val="false"/>
          <w:i w:val="false"/>
          <w:color w:val="000000"/>
          <w:sz w:val="28"/>
        </w:rPr>
        <w:t xml:space="preserve"> көзделген, белгіленген мерзімде сақталады;</w:t>
      </w:r>
    </w:p>
    <w:p>
      <w:pPr>
        <w:spacing w:after="0"/>
        <w:ind w:left="0"/>
        <w:jc w:val="both"/>
      </w:pPr>
      <w:r>
        <w:rPr>
          <w:rFonts w:ascii="Times New Roman"/>
          <w:b w:val="false"/>
          <w:i w:val="false"/>
          <w:color w:val="000000"/>
          <w:sz w:val="28"/>
        </w:rPr>
        <w:t>
      5) мынадай сәлемдемелерді тапсырғанда ветеринариялық анықтаманы (ішкі пошта жөнелтілімдері үшін) немесе ветеринариялық сертификатты (халықаралық пошта жөнелтілімдері үшін) көрсетеді:</w:t>
      </w:r>
    </w:p>
    <w:p>
      <w:pPr>
        <w:spacing w:after="0"/>
        <w:ind w:left="0"/>
        <w:jc w:val="both"/>
      </w:pPr>
      <w:r>
        <w:rPr>
          <w:rFonts w:ascii="Times New Roman"/>
          <w:b w:val="false"/>
          <w:i w:val="false"/>
          <w:color w:val="000000"/>
          <w:sz w:val="28"/>
        </w:rPr>
        <w:t>
      бал арасы салынғанда;</w:t>
      </w:r>
    </w:p>
    <w:p>
      <w:pPr>
        <w:spacing w:after="0"/>
        <w:ind w:left="0"/>
        <w:jc w:val="both"/>
      </w:pPr>
      <w:r>
        <w:rPr>
          <w:rFonts w:ascii="Times New Roman"/>
          <w:b w:val="false"/>
          <w:i w:val="false"/>
          <w:color w:val="000000"/>
          <w:sz w:val="28"/>
        </w:rPr>
        <w:t>
      фабрикалық өңдеуден өтпеген аң және кеміргіштер терісі салынғанда;</w:t>
      </w:r>
    </w:p>
    <w:p>
      <w:pPr>
        <w:spacing w:after="0"/>
        <w:ind w:left="0"/>
        <w:jc w:val="both"/>
      </w:pPr>
      <w:r>
        <w:rPr>
          <w:rFonts w:ascii="Times New Roman"/>
          <w:b w:val="false"/>
          <w:i w:val="false"/>
          <w:color w:val="000000"/>
          <w:sz w:val="28"/>
        </w:rPr>
        <w:t>
      жүн, қыл, қауырсын, түбіт салынғанда;</w:t>
      </w:r>
    </w:p>
    <w:p>
      <w:pPr>
        <w:spacing w:after="0"/>
        <w:ind w:left="0"/>
        <w:jc w:val="both"/>
      </w:pPr>
      <w:r>
        <w:rPr>
          <w:rFonts w:ascii="Times New Roman"/>
          <w:b w:val="false"/>
          <w:i w:val="false"/>
          <w:color w:val="000000"/>
          <w:sz w:val="28"/>
        </w:rPr>
        <w:t xml:space="preserve">
      6) карантинге жатқызылған өнім салынған ішкі пошта жөнелтілімдерін жіберу кезінде жөнелтуші "Өсімдіктер карантині туралы" Қазақстан Республикасының Заңының 13-бабының </w:t>
      </w:r>
      <w:r>
        <w:rPr>
          <w:rFonts w:ascii="Times New Roman"/>
          <w:b w:val="false"/>
          <w:i w:val="false"/>
          <w:color w:val="000000"/>
          <w:sz w:val="28"/>
        </w:rPr>
        <w:t>4-тармағына</w:t>
      </w:r>
      <w:r>
        <w:rPr>
          <w:rFonts w:ascii="Times New Roman"/>
          <w:b w:val="false"/>
          <w:i w:val="false"/>
          <w:color w:val="000000"/>
          <w:sz w:val="28"/>
        </w:rPr>
        <w:t xml:space="preserve"> сәйкес карантиндік сертификатты көрсетеді, халықаралық пошта жөнелтілімдерін жіберу кезінде жөнелтуші фитосанитарлық сертификатты көрсетеді;</w:t>
      </w:r>
    </w:p>
    <w:p>
      <w:pPr>
        <w:spacing w:after="0"/>
        <w:ind w:left="0"/>
        <w:jc w:val="both"/>
      </w:pPr>
      <w:r>
        <w:rPr>
          <w:rFonts w:ascii="Times New Roman"/>
          <w:b w:val="false"/>
          <w:i w:val="false"/>
          <w:color w:val="000000"/>
          <w:sz w:val="28"/>
        </w:rPr>
        <w:t>
      7) жаңа піскен көкөніс пен жемістің қатты сорттары салынған пошта жөнелтілімдерін жіберу кезінде жеткізу мерзімі жеті күнтізбелік күннен асатын жағдайда мүмкін болатын шығындарды өзінің жауапкершілігіне алатындығын растайды;</w:t>
      </w:r>
    </w:p>
    <w:p>
      <w:pPr>
        <w:spacing w:after="0"/>
        <w:ind w:left="0"/>
        <w:jc w:val="both"/>
      </w:pPr>
      <w:r>
        <w:rPr>
          <w:rFonts w:ascii="Times New Roman"/>
          <w:b w:val="false"/>
          <w:i w:val="false"/>
          <w:color w:val="000000"/>
          <w:sz w:val="28"/>
        </w:rPr>
        <w:t>
      8) жіберуге тыйым салынған заттардың жоқтығына көз жеткізу мақсатында бандерольдердің, сәлемдемелердің, ұсақ пакеттердің ішіндегі салынымды көрсетеді;</w:t>
      </w:r>
    </w:p>
    <w:p>
      <w:pPr>
        <w:spacing w:after="0"/>
        <w:ind w:left="0"/>
        <w:jc w:val="both"/>
      </w:pPr>
      <w:r>
        <w:rPr>
          <w:rFonts w:ascii="Times New Roman"/>
          <w:b w:val="false"/>
          <w:i w:val="false"/>
          <w:color w:val="000000"/>
          <w:sz w:val="28"/>
        </w:rPr>
        <w:t>
      9) адресатқа жеткізу және (немесе) табыс ету мүмкін болмаған кезде, пошта жөнелтіліміне қатысты шараларды қабылдау қажеттігі туралы өкімді пошта операторына жазба түрде береді;</w:t>
      </w:r>
    </w:p>
    <w:p>
      <w:pPr>
        <w:spacing w:after="0"/>
        <w:ind w:left="0"/>
        <w:jc w:val="both"/>
      </w:pPr>
      <w:r>
        <w:rPr>
          <w:rFonts w:ascii="Times New Roman"/>
          <w:b w:val="false"/>
          <w:i w:val="false"/>
          <w:color w:val="000000"/>
          <w:sz w:val="28"/>
        </w:rPr>
        <w:t xml:space="preserve">
      10) қылмыстық-атқару жүйесі мекемелеріне жіберу кезінде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бір данада қолхат толтырады. Қолхаттың көшірмесі пошта жөнелтіліміне салынады, ал түпнұсқасы пошта операторының өндірістік объектісінде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12" w:id="136"/>
    <w:p>
      <w:pPr>
        <w:spacing w:after="0"/>
        <w:ind w:left="0"/>
        <w:jc w:val="both"/>
      </w:pPr>
      <w:r>
        <w:rPr>
          <w:rFonts w:ascii="Times New Roman"/>
          <w:b w:val="false"/>
          <w:i w:val="false"/>
          <w:color w:val="000000"/>
          <w:sz w:val="28"/>
        </w:rPr>
        <w:t xml:space="preserve">
      69. Пошта операторлары пошта жөнелтілімін қабылдау немесе табыс ету алдында пошта операторының көрсетілетін қызметтерін пайдаланушының дербес деректерді жинауға, жинақтауға, пайдалануға және сақтауға өтінішін (келісімін) алуға міндетті. Мұндай келісім электрондық цифрлық қолтаңбаны пайдаланыла отырып немесе келісім алуды растайтын өзге де тәсілмен автоматтандырылған (электрондық) құрылғыларды, жабдықтарды пайдаланыла отырып электрондық түрде немесе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деректерге қол жеткізуді бақылаудың мемлекеттік сервисі арқылы цифрлық жүйелер арқылы не қол қойғызып қағаз жеткізгіште таңдалады.</w:t>
      </w:r>
    </w:p>
    <w:bookmarkEnd w:id="136"/>
    <w:p>
      <w:pPr>
        <w:spacing w:after="0"/>
        <w:ind w:left="0"/>
        <w:jc w:val="both"/>
      </w:pPr>
      <w:r>
        <w:rPr>
          <w:rFonts w:ascii="Times New Roman"/>
          <w:b w:val="false"/>
          <w:i w:val="false"/>
          <w:color w:val="000000"/>
          <w:sz w:val="28"/>
        </w:rPr>
        <w:t>
      Жөнелтуші дербес деректерін жинауға, пайдалануға және сақтауға келісім беруден бас тартқан жағдайда, пошта операторы пайдаланушыға тіркелетін пошта жөнелтілімдерін жіберу қызметін көрсетуден бас тартады.</w:t>
      </w:r>
    </w:p>
    <w:p>
      <w:pPr>
        <w:spacing w:after="0"/>
        <w:ind w:left="0"/>
        <w:jc w:val="both"/>
      </w:pPr>
      <w:r>
        <w:rPr>
          <w:rFonts w:ascii="Times New Roman"/>
          <w:b w:val="false"/>
          <w:i w:val="false"/>
          <w:color w:val="000000"/>
          <w:sz w:val="28"/>
        </w:rPr>
        <w:t>
      Тіркелетін пошта жөнелтілімдерін қабылдау кезінде пошта операторы алушының дербес деректерін оның келісімінсіз жинауды, жинақтауды, пайдалануды және сақтауды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3" w:id="137"/>
    <w:p>
      <w:pPr>
        <w:spacing w:after="0"/>
        <w:ind w:left="0"/>
        <w:jc w:val="both"/>
      </w:pPr>
      <w:r>
        <w:rPr>
          <w:rFonts w:ascii="Times New Roman"/>
          <w:b w:val="false"/>
          <w:i w:val="false"/>
          <w:color w:val="000000"/>
          <w:sz w:val="28"/>
        </w:rPr>
        <w:t>
      70. Ашық түрде мыналар қабылданады:</w:t>
      </w:r>
    </w:p>
    <w:bookmarkEnd w:id="137"/>
    <w:bookmarkStart w:name="z214" w:id="138"/>
    <w:p>
      <w:pPr>
        <w:spacing w:after="0"/>
        <w:ind w:left="0"/>
        <w:jc w:val="both"/>
      </w:pPr>
      <w:r>
        <w:rPr>
          <w:rFonts w:ascii="Times New Roman"/>
          <w:b w:val="false"/>
          <w:i w:val="false"/>
          <w:color w:val="000000"/>
          <w:sz w:val="28"/>
        </w:rPr>
        <w:t>
      1) құндылығы жарияланған және салыным тізімдемесімен берілетін ішкі пошта жөнелтілімдері және кедендік декларациямен - халықаралық жөнелтілімдер;</w:t>
      </w:r>
    </w:p>
    <w:bookmarkEnd w:id="138"/>
    <w:bookmarkStart w:name="z215" w:id="139"/>
    <w:p>
      <w:pPr>
        <w:spacing w:after="0"/>
        <w:ind w:left="0"/>
        <w:jc w:val="both"/>
      </w:pPr>
      <w:r>
        <w:rPr>
          <w:rFonts w:ascii="Times New Roman"/>
          <w:b w:val="false"/>
          <w:i w:val="false"/>
          <w:color w:val="000000"/>
          <w:sz w:val="28"/>
        </w:rPr>
        <w:t>
      2) салынымына тізімдеме міндетті түрде жасай отырып, үшінші тұлғалар атынан жіберілетін сәлемдемелер;</w:t>
      </w:r>
    </w:p>
    <w:bookmarkEnd w:id="139"/>
    <w:bookmarkStart w:name="z216" w:id="140"/>
    <w:p>
      <w:pPr>
        <w:spacing w:after="0"/>
        <w:ind w:left="0"/>
        <w:jc w:val="both"/>
      </w:pPr>
      <w:r>
        <w:rPr>
          <w:rFonts w:ascii="Times New Roman"/>
          <w:b w:val="false"/>
          <w:i w:val="false"/>
          <w:color w:val="000000"/>
          <w:sz w:val="28"/>
        </w:rPr>
        <w:t xml:space="preserve">
      3) әуе көлігімен жіберілетін тіркелетін пошта жөнелтілімдері; </w:t>
      </w:r>
    </w:p>
    <w:bookmarkEnd w:id="140"/>
    <w:bookmarkStart w:name="z217" w:id="141"/>
    <w:p>
      <w:pPr>
        <w:spacing w:after="0"/>
        <w:ind w:left="0"/>
        <w:jc w:val="both"/>
      </w:pPr>
      <w:r>
        <w:rPr>
          <w:rFonts w:ascii="Times New Roman"/>
          <w:b w:val="false"/>
          <w:i w:val="false"/>
          <w:color w:val="000000"/>
          <w:sz w:val="28"/>
        </w:rPr>
        <w:t xml:space="preserve">
      4) жеке тұлғалар жіберетін тіркелетін пошта жөнелтілімдері. </w:t>
      </w:r>
    </w:p>
    <w:bookmarkEnd w:id="141"/>
    <w:p>
      <w:pPr>
        <w:spacing w:after="0"/>
        <w:ind w:left="0"/>
        <w:jc w:val="both"/>
      </w:pPr>
      <w:r>
        <w:rPr>
          <w:rFonts w:ascii="Times New Roman"/>
          <w:b w:val="false"/>
          <w:i w:val="false"/>
          <w:color w:val="000000"/>
          <w:sz w:val="28"/>
        </w:rPr>
        <w:t xml:space="preserve">
      Пошта операторының жұмыскері пошта жөнелтілімінде пошта желілері арқылы жіберуге тыйым салынған және шектеу қойылған заттар мен нәрселер жіберілуіне жол бермеу мақсатында пошта жөнелтілімінің ішіндегісін мұқият қарап тексеруді жүзеге асырады. </w:t>
      </w:r>
    </w:p>
    <w:bookmarkStart w:name="z218" w:id="142"/>
    <w:p>
      <w:pPr>
        <w:spacing w:after="0"/>
        <w:ind w:left="0"/>
        <w:jc w:val="both"/>
      </w:pPr>
      <w:r>
        <w:rPr>
          <w:rFonts w:ascii="Times New Roman"/>
          <w:b w:val="false"/>
          <w:i w:val="false"/>
          <w:color w:val="000000"/>
          <w:sz w:val="28"/>
        </w:rPr>
        <w:t>
      71. Жабық түрде мыналар қабылданады:</w:t>
      </w:r>
    </w:p>
    <w:bookmarkEnd w:id="142"/>
    <w:bookmarkStart w:name="z219" w:id="143"/>
    <w:p>
      <w:pPr>
        <w:spacing w:after="0"/>
        <w:ind w:left="0"/>
        <w:jc w:val="both"/>
      </w:pPr>
      <w:r>
        <w:rPr>
          <w:rFonts w:ascii="Times New Roman"/>
          <w:b w:val="false"/>
          <w:i w:val="false"/>
          <w:color w:val="000000"/>
          <w:sz w:val="28"/>
        </w:rPr>
        <w:t>
      1) жеке тұлғалардан осы Қағидалардың 68-тармағы 4) тармақшасының шарттарын сақтай отырып, жарияланған құндылығынсыз ішкі пошта жөнелтілімдері және халықаралық тапсырысты пошта жөнелтілімдері;</w:t>
      </w:r>
    </w:p>
    <w:bookmarkEnd w:id="143"/>
    <w:bookmarkStart w:name="z220" w:id="144"/>
    <w:p>
      <w:pPr>
        <w:spacing w:after="0"/>
        <w:ind w:left="0"/>
        <w:jc w:val="both"/>
      </w:pPr>
      <w:r>
        <w:rPr>
          <w:rFonts w:ascii="Times New Roman"/>
          <w:b w:val="false"/>
          <w:i w:val="false"/>
          <w:color w:val="000000"/>
          <w:sz w:val="28"/>
        </w:rPr>
        <w:t>
      2) заңды тұлғалардан фирмалық мөрдің сүргіштік бедерімен мөрленген (немесе пломбасымен пломбаланған) "Жіберуге тыйым салынған салынымдар жоқ" деп расталған жазбасы бар, құндылығы жарияланған ішкі және халықаралық хаттар, бандерольдер және сәлемдемелер.</w:t>
      </w:r>
    </w:p>
    <w:bookmarkEnd w:id="144"/>
    <w:p>
      <w:pPr>
        <w:spacing w:after="0"/>
        <w:ind w:left="0"/>
        <w:jc w:val="both"/>
      </w:pPr>
      <w:r>
        <w:rPr>
          <w:rFonts w:ascii="Times New Roman"/>
          <w:b w:val="false"/>
          <w:i w:val="false"/>
          <w:color w:val="000000"/>
          <w:sz w:val="28"/>
        </w:rPr>
        <w:t>
      Осы тармаққа осы Қағидалардың 68-тармағы 8) тармақшасының әрекеті қолданылмайды.</w:t>
      </w:r>
    </w:p>
    <w:bookmarkStart w:name="z221" w:id="145"/>
    <w:p>
      <w:pPr>
        <w:spacing w:after="0"/>
        <w:ind w:left="0"/>
        <w:jc w:val="both"/>
      </w:pPr>
      <w:r>
        <w:rPr>
          <w:rFonts w:ascii="Times New Roman"/>
          <w:b w:val="false"/>
          <w:i w:val="false"/>
          <w:color w:val="000000"/>
          <w:sz w:val="28"/>
        </w:rPr>
        <w:t xml:space="preserve">
      72. "Өз қолына табыс етілсін" деген белгімен ішкі тапсырысты хаттар және алғаны туралы тапсырысты хабарламалары бар пошта карточкалары, жеке тұлғаларға (пошта жөнелтілімінде көрсетілген тұратын жері бойынша) жіберілетін құндылығы жарияланған хаттар қабылданады. </w:t>
      </w:r>
    </w:p>
    <w:bookmarkEnd w:id="145"/>
    <w:p>
      <w:pPr>
        <w:spacing w:after="0"/>
        <w:ind w:left="0"/>
        <w:jc w:val="both"/>
      </w:pPr>
      <w:r>
        <w:rPr>
          <w:rFonts w:ascii="Times New Roman"/>
          <w:b w:val="false"/>
          <w:i w:val="false"/>
          <w:color w:val="000000"/>
          <w:sz w:val="28"/>
        </w:rPr>
        <w:t>
      "Өз қолына табыс етілсін" белгісі бар халықаралық пошта жөнелтілімдері осы қызмет түрін ұсынатын елдерге жіберуге қабылданады.</w:t>
      </w:r>
    </w:p>
    <w:bookmarkStart w:name="z222" w:id="146"/>
    <w:p>
      <w:pPr>
        <w:spacing w:after="0"/>
        <w:ind w:left="0"/>
        <w:jc w:val="both"/>
      </w:pPr>
      <w:r>
        <w:rPr>
          <w:rFonts w:ascii="Times New Roman"/>
          <w:b w:val="false"/>
          <w:i w:val="false"/>
          <w:color w:val="000000"/>
          <w:sz w:val="28"/>
        </w:rPr>
        <w:t xml:space="preserve">
      73. Осы Қағидалардың </w:t>
      </w:r>
      <w:r>
        <w:rPr>
          <w:rFonts w:ascii="Times New Roman"/>
          <w:b w:val="false"/>
          <w:i w:val="false"/>
          <w:color w:val="000000"/>
          <w:sz w:val="28"/>
        </w:rPr>
        <w:t>181-тармағында</w:t>
      </w:r>
      <w:r>
        <w:rPr>
          <w:rFonts w:ascii="Times New Roman"/>
          <w:b w:val="false"/>
          <w:i w:val="false"/>
          <w:color w:val="000000"/>
          <w:sz w:val="28"/>
        </w:rPr>
        <w:t xml:space="preserve"> көрсетілген тұлғалардың өкілдерінен </w:t>
      </w:r>
      <w:r>
        <w:rPr>
          <w:rFonts w:ascii="Times New Roman"/>
          <w:b w:val="false"/>
          <w:i w:val="false"/>
          <w:color w:val="000000"/>
          <w:sz w:val="28"/>
        </w:rPr>
        <w:t>мемлекеттік құпияларды</w:t>
      </w:r>
      <w:r>
        <w:rPr>
          <w:rFonts w:ascii="Times New Roman"/>
          <w:b w:val="false"/>
          <w:i w:val="false"/>
          <w:color w:val="000000"/>
          <w:sz w:val="28"/>
        </w:rPr>
        <w:t xml:space="preserve"> қамтымайтын "Үкіметтік" - "Правительственное" белгісі бар хаттар, пошта карточкалары, бандерольдер мен сәлемдемелер пошта операторының кез келген өндірістік объектісінде қолданыстағы тарифтер бойынша төлеммен қабылданады.</w:t>
      </w:r>
    </w:p>
    <w:bookmarkEnd w:id="146"/>
    <w:bookmarkStart w:name="z223" w:id="147"/>
    <w:p>
      <w:pPr>
        <w:spacing w:after="0"/>
        <w:ind w:left="0"/>
        <w:jc w:val="both"/>
      </w:pPr>
      <w:r>
        <w:rPr>
          <w:rFonts w:ascii="Times New Roman"/>
          <w:b w:val="false"/>
          <w:i w:val="false"/>
          <w:color w:val="000000"/>
          <w:sz w:val="28"/>
        </w:rPr>
        <w:t>
      74. Пошта жөнелтілімдерін және (немесе) пошталық ақша аударымын әскери бөлімшелер мен мекемелер атына жолдаған кезде мынаны басшылыққа алу қажет:</w:t>
      </w:r>
    </w:p>
    <w:bookmarkEnd w:id="147"/>
    <w:p>
      <w:pPr>
        <w:spacing w:after="0"/>
        <w:ind w:left="0"/>
        <w:jc w:val="both"/>
      </w:pPr>
      <w:r>
        <w:rPr>
          <w:rFonts w:ascii="Times New Roman"/>
          <w:b w:val="false"/>
          <w:i w:val="false"/>
          <w:color w:val="000000"/>
          <w:sz w:val="28"/>
        </w:rPr>
        <w:t>
      1) межелі пункті көрсетілген әскери бөлімшелер мен мекемелерге пошта жөнелтілімдерінің, жеделдетілген және курьерлік пошта байланысының жөнелтілімдері мен пошталық ақша аударымының барлық түрі қабылданады;</w:t>
      </w:r>
    </w:p>
    <w:p>
      <w:pPr>
        <w:spacing w:after="0"/>
        <w:ind w:left="0"/>
        <w:jc w:val="both"/>
      </w:pPr>
      <w:r>
        <w:rPr>
          <w:rFonts w:ascii="Times New Roman"/>
          <w:b w:val="false"/>
          <w:i w:val="false"/>
          <w:color w:val="000000"/>
          <w:sz w:val="28"/>
        </w:rPr>
        <w:t>
      2) тіркелетін пошта жөнелтілімдері жөнелтушінің нұсқауы бойынша алғаны туралы хабарламамен қабылданады;</w:t>
      </w:r>
    </w:p>
    <w:p>
      <w:pPr>
        <w:spacing w:after="0"/>
        <w:ind w:left="0"/>
        <w:jc w:val="both"/>
      </w:pPr>
      <w:r>
        <w:rPr>
          <w:rFonts w:ascii="Times New Roman"/>
          <w:b w:val="false"/>
          <w:i w:val="false"/>
          <w:color w:val="000000"/>
          <w:sz w:val="28"/>
        </w:rPr>
        <w:t>
      3) үстеме төлемді пошта жөнелтілімдері қабылданбайды;</w:t>
      </w:r>
    </w:p>
    <w:p>
      <w:pPr>
        <w:spacing w:after="0"/>
        <w:ind w:left="0"/>
        <w:jc w:val="both"/>
      </w:pPr>
      <w:r>
        <w:rPr>
          <w:rFonts w:ascii="Times New Roman"/>
          <w:b w:val="false"/>
          <w:i w:val="false"/>
          <w:color w:val="000000"/>
          <w:sz w:val="28"/>
        </w:rPr>
        <w:t>
      4) "Дала поштасы" деген мекенжаймен тек тіркелмейтін және тапсырысты хаттар мен пошта карточкалары, құндылығы жарияланған хаттар, сондай-ақ пошталық ақша аударымдары қабылданады.</w:t>
      </w:r>
    </w:p>
    <w:p>
      <w:pPr>
        <w:spacing w:after="0"/>
        <w:ind w:left="0"/>
        <w:jc w:val="both"/>
      </w:pPr>
      <w:r>
        <w:rPr>
          <w:rFonts w:ascii="Times New Roman"/>
          <w:b w:val="false"/>
          <w:i w:val="false"/>
          <w:color w:val="000000"/>
          <w:sz w:val="28"/>
        </w:rPr>
        <w:t>
      Заңды тұлғалардан әскери бөлімшелер командирлерінің атына тіркелмейтін және тапсырысты бандерольдер, сондай-ақ сәлемдемелерді қабылдау жүзеге асырылады.</w:t>
      </w:r>
    </w:p>
    <w:p>
      <w:pPr>
        <w:spacing w:after="0"/>
        <w:ind w:left="0"/>
        <w:jc w:val="both"/>
      </w:pPr>
      <w:r>
        <w:rPr>
          <w:rFonts w:ascii="Times New Roman"/>
          <w:b w:val="false"/>
          <w:i w:val="false"/>
          <w:color w:val="000000"/>
          <w:sz w:val="28"/>
        </w:rPr>
        <w:t>
      Қылмыстық-атқару жүйесінің мекемелерінде жазасын өтеп жатқан адамдардың пошта жөнелтілімдерін осы мекемелердің уәкілетті тұлғалары тікелей оларға қызмет көрсететін өндірістік объектіге тапсырады.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8" w:id="148"/>
    <w:p>
      <w:pPr>
        <w:spacing w:after="0"/>
        <w:ind w:left="0"/>
        <w:jc w:val="both"/>
      </w:pPr>
      <w:r>
        <w:rPr>
          <w:rFonts w:ascii="Times New Roman"/>
          <w:b w:val="false"/>
          <w:i w:val="false"/>
          <w:color w:val="000000"/>
          <w:sz w:val="28"/>
        </w:rPr>
        <w:t>
      75. Франкирлеу машиналарын қолданатын заңды тұлғалар жазба хат-хабарды пошта операторының оларға қызмет көрсететін өндірістік объектісіне тапсырады.</w:t>
      </w:r>
    </w:p>
    <w:bookmarkEnd w:id="148"/>
    <w:bookmarkStart w:name="z229" w:id="149"/>
    <w:p>
      <w:pPr>
        <w:spacing w:after="0"/>
        <w:ind w:left="0"/>
        <w:jc w:val="both"/>
      </w:pPr>
      <w:r>
        <w:rPr>
          <w:rFonts w:ascii="Times New Roman"/>
          <w:b w:val="false"/>
          <w:i w:val="false"/>
          <w:color w:val="000000"/>
          <w:sz w:val="28"/>
        </w:rPr>
        <w:t>
      76. Жөнелтуші бір немесе бірнеше мекенжайға бес немесе одан да көп тіркелетін пошта жөнелтілімін, пошталық ақша аударымын жіберетін кезде, жөнелтуші пошта операторы айқындайтын нысанда тізімдер жасайды және оны электронды түрде не қағаз жеткізгіште ұсынады.</w:t>
      </w:r>
    </w:p>
    <w:bookmarkEnd w:id="149"/>
    <w:bookmarkStart w:name="z230" w:id="150"/>
    <w:p>
      <w:pPr>
        <w:spacing w:after="0"/>
        <w:ind w:left="0"/>
        <w:jc w:val="both"/>
      </w:pPr>
      <w:r>
        <w:rPr>
          <w:rFonts w:ascii="Times New Roman"/>
          <w:b w:val="false"/>
          <w:i w:val="false"/>
          <w:color w:val="000000"/>
          <w:sz w:val="28"/>
        </w:rPr>
        <w:t>
      77. Пошта операторының қызметтерін пайдаланушының қалауы бойынша құндылығы жарияланған пошта жөнелтілімдері үстеме төлеммен қабылданады. Бұл ретте, пошта операторы адресатқа пошта жөнелтілімін тапсырған кезде жөнелтуші айтқан үстеме төлем сомасын одан алуды және оны жөнелтуші көрсеткен мекенжайға салып жіберуді міндетіне алады. Үстеме төлемді пошта жөнелтілімдері Қазақстан Республикасының бүкіл аумағы бойынша және пошта операторларымен тиісті шарттар жасалған елдерге де жіберу үшін қабылданады.</w:t>
      </w:r>
    </w:p>
    <w:bookmarkEnd w:id="150"/>
    <w:bookmarkStart w:name="z231" w:id="151"/>
    <w:p>
      <w:pPr>
        <w:spacing w:after="0"/>
        <w:ind w:left="0"/>
        <w:jc w:val="both"/>
      </w:pPr>
      <w:r>
        <w:rPr>
          <w:rFonts w:ascii="Times New Roman"/>
          <w:b w:val="false"/>
          <w:i w:val="false"/>
          <w:color w:val="000000"/>
          <w:sz w:val="28"/>
        </w:rPr>
        <w:t xml:space="preserve">
      78. Үстеме төлемді пошталық ақша аударымы үшін төлем осы Қағидалардың </w:t>
      </w:r>
      <w:r>
        <w:rPr>
          <w:rFonts w:ascii="Times New Roman"/>
          <w:b w:val="false"/>
          <w:i w:val="false"/>
          <w:color w:val="000000"/>
          <w:sz w:val="28"/>
        </w:rPr>
        <w:t>158-тармағына</w:t>
      </w:r>
      <w:r>
        <w:rPr>
          <w:rFonts w:ascii="Times New Roman"/>
          <w:b w:val="false"/>
          <w:i w:val="false"/>
          <w:color w:val="000000"/>
          <w:sz w:val="28"/>
        </w:rPr>
        <w:t xml:space="preserve"> сәйкес жүргізіледі. Адресат үстеме төлемнің жалпы сомасын (аударым үшін алымды қосқанда) үстеме төлемді пошта жөнелтілімі табыс етілгенге дейін төлейді.</w:t>
      </w:r>
    </w:p>
    <w:bookmarkEnd w:id="151"/>
    <w:bookmarkStart w:name="z232" w:id="152"/>
    <w:p>
      <w:pPr>
        <w:spacing w:after="0"/>
        <w:ind w:left="0"/>
        <w:jc w:val="both"/>
      </w:pPr>
      <w:r>
        <w:rPr>
          <w:rFonts w:ascii="Times New Roman"/>
          <w:b w:val="false"/>
          <w:i w:val="false"/>
          <w:color w:val="000000"/>
          <w:sz w:val="28"/>
        </w:rPr>
        <w:t>
      79. Ішкі және халықаралық тіркелетін пошта жөнелтілімдерін және пошталық ақша аударымдарын беру кезінде жөнелтуші қалауы бойынша пошта жөнелтілімін алғаны туралы хабарлама сұратады. Хабарлама үшін төлем пошта жөнелтілімдерін және пошталық ақша аударымдарын беру кезінде жүргізіледі.</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3" w:id="153"/>
    <w:p>
      <w:pPr>
        <w:spacing w:after="0"/>
        <w:ind w:left="0"/>
        <w:jc w:val="both"/>
      </w:pPr>
      <w:r>
        <w:rPr>
          <w:rFonts w:ascii="Times New Roman"/>
          <w:b w:val="false"/>
          <w:i w:val="false"/>
          <w:color w:val="000000"/>
          <w:sz w:val="28"/>
        </w:rPr>
        <w:t>
      80. Ішкі пошта жөнелтілімдерін алғаны туралы хабарлама тіркелетін немесе тіркелмейтін пошта жөнелтілімі түрінде, халықаралық пошта жөнелтілімдері үшін - тіркелмейтін пошта жөнелтілімі түрінде жіберіледі, олар қағаз тасымалдағышта не электрондық поштаны, электрондық абоненттік пошта жәшігін, телекоммуникацияны, ұялы байланысты пайдалану арқылы электронды нысанда жіберіледі.</w:t>
      </w:r>
    </w:p>
    <w:bookmarkEnd w:id="153"/>
    <w:bookmarkStart w:name="z234" w:id="154"/>
    <w:p>
      <w:pPr>
        <w:spacing w:after="0"/>
        <w:ind w:left="0"/>
        <w:jc w:val="both"/>
      </w:pPr>
      <w:r>
        <w:rPr>
          <w:rFonts w:ascii="Times New Roman"/>
          <w:b w:val="false"/>
          <w:i w:val="false"/>
          <w:color w:val="000000"/>
          <w:sz w:val="28"/>
        </w:rPr>
        <w:t>
      81. Пошта операторының жұмыскері құндылығы жарияланған хаттар мен бандерольдерді, жай және құндылығы жарияланған сәлемдемелерді буып-түюі және сүргі соғылуы (пломбалауы) жөнелтушінің қатысуымен пошта жөнелтілімдерін қабылдау процесінде орындалады.</w:t>
      </w:r>
    </w:p>
    <w:bookmarkEnd w:id="154"/>
    <w:bookmarkStart w:name="z235" w:id="155"/>
    <w:p>
      <w:pPr>
        <w:spacing w:after="0"/>
        <w:ind w:left="0"/>
        <w:jc w:val="both"/>
      </w:pPr>
      <w:r>
        <w:rPr>
          <w:rFonts w:ascii="Times New Roman"/>
          <w:b w:val="false"/>
          <w:i w:val="false"/>
          <w:color w:val="000000"/>
          <w:sz w:val="28"/>
        </w:rPr>
        <w:t>
      82. Пошта операторының жұмыскерлері өндірістік объектілеріндегі пошта жөнелтілімдерінің кейінгі өңдеу, сұрыптау және тасымалдау операцияларына өткізу процесінде сақталуын қамтамасыз етеді.</w:t>
      </w:r>
    </w:p>
    <w:bookmarkEnd w:id="155"/>
    <w:bookmarkStart w:name="z236" w:id="156"/>
    <w:p>
      <w:pPr>
        <w:spacing w:after="0"/>
        <w:ind w:left="0"/>
        <w:jc w:val="both"/>
      </w:pPr>
      <w:r>
        <w:rPr>
          <w:rFonts w:ascii="Times New Roman"/>
          <w:b w:val="false"/>
          <w:i w:val="false"/>
          <w:color w:val="000000"/>
          <w:sz w:val="28"/>
        </w:rPr>
        <w:t xml:space="preserve">
      83. Ветеринариялық-санитариялық қауіпсіздікті қамтамасыз ету мақсатында бал аралары, фабрикалық өңдеуден өтпеген аң және кеміргіштер терілері, сондай-ақ жүн, қылшық, шаш, мамық салынған ішкі және халықаралық пошта жөнелтілімдері Қазақстан Республикасы Ауыл шаруашылығы министрінің 2015 жылғы 21 мамырдағы № 7-1/453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11898 болып тіркелген), Ветеринариялық құжаттарды беру қағидалары мен олардың бланкілеріне қойылатын талаптарға сәйкес берілген, ветеринариялық құжаттармен бірге жүреді.</w:t>
      </w:r>
    </w:p>
    <w:bookmarkEnd w:id="156"/>
    <w:bookmarkStart w:name="z237" w:id="157"/>
    <w:p>
      <w:pPr>
        <w:spacing w:after="0"/>
        <w:ind w:left="0"/>
        <w:jc w:val="left"/>
      </w:pPr>
      <w:r>
        <w:rPr>
          <w:rFonts w:ascii="Times New Roman"/>
          <w:b/>
          <w:i w:val="false"/>
          <w:color w:val="000000"/>
        </w:rPr>
        <w:t xml:space="preserve"> 2-параграф. Пошта жөнелтілімдерін тасымалдау және (немесе) тапсыру</w:t>
      </w:r>
    </w:p>
    <w:bookmarkEnd w:id="157"/>
    <w:p>
      <w:pPr>
        <w:spacing w:after="0"/>
        <w:ind w:left="0"/>
        <w:jc w:val="both"/>
      </w:pPr>
      <w:bookmarkStart w:name="z238" w:id="158"/>
      <w:r>
        <w:rPr>
          <w:rFonts w:ascii="Times New Roman"/>
          <w:b w:val="false"/>
          <w:i w:val="false"/>
          <w:color w:val="ff0000"/>
          <w:sz w:val="28"/>
        </w:rPr>
        <w:t xml:space="preserve">
      84. Алып тасталды - ҚР Цифрлық даму, инновациялар және аэроғарыш өнеркәсібі министрінің 28.12.2022 </w:t>
      </w:r>
      <w:r>
        <w:rPr>
          <w:rFonts w:ascii="Times New Roman"/>
          <w:b w:val="false"/>
          <w:i w:val="false"/>
          <w:color w:val="ff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5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85.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40" w:id="159"/>
    <w:p>
      <w:pPr>
        <w:spacing w:after="0"/>
        <w:ind w:left="0"/>
        <w:jc w:val="both"/>
      </w:pPr>
      <w:r>
        <w:rPr>
          <w:rFonts w:ascii="Times New Roman"/>
          <w:b w:val="false"/>
          <w:i w:val="false"/>
          <w:color w:val="000000"/>
          <w:sz w:val="28"/>
        </w:rPr>
        <w:t xml:space="preserve">
      86. Маршрутты және көлік қозғалысының кестесін жасауды пошта операторы пошта байланысының әмбебап көрсетілетін қызметтерінің </w:t>
      </w:r>
      <w:r>
        <w:rPr>
          <w:rFonts w:ascii="Times New Roman"/>
          <w:b w:val="false"/>
          <w:i w:val="false"/>
          <w:color w:val="000000"/>
          <w:sz w:val="28"/>
        </w:rPr>
        <w:t>сапа көрсеткіштеріне</w:t>
      </w:r>
      <w:r>
        <w:rPr>
          <w:rFonts w:ascii="Times New Roman"/>
          <w:b w:val="false"/>
          <w:i w:val="false"/>
          <w:color w:val="000000"/>
          <w:sz w:val="28"/>
        </w:rPr>
        <w:t>, пошта жөнелтілімдерін өңдеудің, тасымалдаудың және жеткізудің ішкі нормативтері мен бақылау мерзімдеріне сәйкес жүргізеді.</w:t>
      </w:r>
    </w:p>
    <w:bookmarkEnd w:id="159"/>
    <w:bookmarkStart w:name="z241" w:id="160"/>
    <w:p>
      <w:pPr>
        <w:spacing w:after="0"/>
        <w:ind w:left="0"/>
        <w:jc w:val="both"/>
      </w:pPr>
      <w:r>
        <w:rPr>
          <w:rFonts w:ascii="Times New Roman"/>
          <w:b w:val="false"/>
          <w:i w:val="false"/>
          <w:color w:val="000000"/>
          <w:sz w:val="28"/>
        </w:rPr>
        <w:t>
      87. Тасымалдау және (немесе) тапсыру процесі сұрыптау, жіберу, межелі пунктіне тасымалданатын тіркелетін пошта жөнелтілімдері жүкқұжаттарында атап-атап ресімделіп (тіркеліп) және жұмыскерлердің алғаны туралы қолымен расталып жүргізіледі.</w:t>
      </w:r>
    </w:p>
    <w:bookmarkEnd w:id="160"/>
    <w:p>
      <w:pPr>
        <w:spacing w:after="0"/>
        <w:ind w:left="0"/>
        <w:jc w:val="both"/>
      </w:pPr>
      <w:r>
        <w:rPr>
          <w:rFonts w:ascii="Times New Roman"/>
          <w:b w:val="false"/>
          <w:i w:val="false"/>
          <w:color w:val="000000"/>
          <w:sz w:val="28"/>
        </w:rPr>
        <w:t>
      Пошта операторы пошта жөнелтілімдерінің барлық түрін тасымалдау және (немесе) тапсыру процесінде ілесіп жүруді және олардың сақталуын, сондай-ақ тасымалдау маршруты мен кестесінің сақталуын қамтамасыз етеді.</w:t>
      </w:r>
    </w:p>
    <w:bookmarkStart w:name="z242" w:id="161"/>
    <w:p>
      <w:pPr>
        <w:spacing w:after="0"/>
        <w:ind w:left="0"/>
        <w:jc w:val="left"/>
      </w:pPr>
      <w:r>
        <w:rPr>
          <w:rFonts w:ascii="Times New Roman"/>
          <w:b/>
          <w:i w:val="false"/>
          <w:color w:val="000000"/>
        </w:rPr>
        <w:t xml:space="preserve"> 3-параграф. Пошта жөнелтілімдерін және (немесе) пошталық ақша</w:t>
      </w:r>
      <w:r>
        <w:br/>
      </w:r>
      <w:r>
        <w:rPr>
          <w:rFonts w:ascii="Times New Roman"/>
          <w:b/>
          <w:i w:val="false"/>
          <w:color w:val="000000"/>
        </w:rPr>
        <w:t>аударымдарын жеткізу және (немесе) табыс ету</w:t>
      </w:r>
    </w:p>
    <w:bookmarkEnd w:id="161"/>
    <w:p>
      <w:pPr>
        <w:spacing w:after="0"/>
        <w:ind w:left="0"/>
        <w:jc w:val="both"/>
      </w:pPr>
      <w:bookmarkStart w:name="z243" w:id="162"/>
      <w:r>
        <w:rPr>
          <w:rFonts w:ascii="Times New Roman"/>
          <w:b w:val="false"/>
          <w:i w:val="false"/>
          <w:color w:val="ff0000"/>
          <w:sz w:val="28"/>
        </w:rPr>
        <w:t xml:space="preserve">
      88. Алып тасталды - ҚР Цифрлық даму, инновациялар және аэроғарыш өнеркәсібі министрінің 28.12.2022 </w:t>
      </w:r>
      <w:r>
        <w:rPr>
          <w:rFonts w:ascii="Times New Roman"/>
          <w:b w:val="false"/>
          <w:i w:val="false"/>
          <w:color w:val="ff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6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89.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245" w:id="163"/>
    <w:p>
      <w:pPr>
        <w:spacing w:after="0"/>
        <w:ind w:left="0"/>
        <w:jc w:val="both"/>
      </w:pPr>
      <w:r>
        <w:rPr>
          <w:rFonts w:ascii="Times New Roman"/>
          <w:b w:val="false"/>
          <w:i w:val="false"/>
          <w:color w:val="000000"/>
          <w:sz w:val="28"/>
        </w:rPr>
        <w:t>
      90. Пошта операторының өндірістік объектісіндегі абонементтік жәшіктерді пайдалану пошта операторының қызметтерін пайдаланушының жазбаша өтініші бойынша ақыға жүзеге асырылады. Абоненттеу кезеңінде абонементтік жәшікті басқа тұлғаға пайдалануға беру құқығынсыз пошта операторының қызметтерін бір пайдаланушы пайдаланады.</w:t>
      </w:r>
    </w:p>
    <w:bookmarkEnd w:id="163"/>
    <w:p>
      <w:pPr>
        <w:spacing w:after="0"/>
        <w:ind w:left="0"/>
        <w:jc w:val="both"/>
      </w:pPr>
      <w:r>
        <w:rPr>
          <w:rFonts w:ascii="Times New Roman"/>
          <w:b w:val="false"/>
          <w:i w:val="false"/>
          <w:color w:val="000000"/>
          <w:sz w:val="28"/>
        </w:rPr>
        <w:t>
      Пошта операторының қызметтерін пайдаланушының жәшікті әрі қарай пайдаланудан бас тартқан жағдайда, осы нөмірі өтініш берілген сәттен бастап бір ай өткеннен соң немесе абоненттеу мерзімі аяқталғанда басқа пошта операторының қызметтерін пайдаланушының пайдалануына беріледі. Абоненттеу мерзімі немесе абоненттеуді тоқтату туралы өтініште көрсетілген күн өткеннен кейін келіп түскен хат-хабар қайтарылады немесе кері мекенжайы болмаса таратылмағандар қатарына тапсырылады.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6" w:id="164"/>
    <w:p>
      <w:pPr>
        <w:spacing w:after="0"/>
        <w:ind w:left="0"/>
        <w:jc w:val="both"/>
      </w:pPr>
      <w:r>
        <w:rPr>
          <w:rFonts w:ascii="Times New Roman"/>
          <w:b w:val="false"/>
          <w:i w:val="false"/>
          <w:color w:val="000000"/>
          <w:sz w:val="28"/>
        </w:rPr>
        <w:t>
      91. Абоненттік пошта жәшіктері және абонементтік жәшіктер арқылы мына пошта жөнелтілімдері жеткізіледі:</w:t>
      </w:r>
    </w:p>
    <w:bookmarkEnd w:id="164"/>
    <w:bookmarkStart w:name="z247" w:id="165"/>
    <w:p>
      <w:pPr>
        <w:spacing w:after="0"/>
        <w:ind w:left="0"/>
        <w:jc w:val="both"/>
      </w:pPr>
      <w:r>
        <w:rPr>
          <w:rFonts w:ascii="Times New Roman"/>
          <w:b w:val="false"/>
          <w:i w:val="false"/>
          <w:color w:val="000000"/>
          <w:sz w:val="28"/>
        </w:rPr>
        <w:t>
      1) тіркелмейтін хаттар;</w:t>
      </w:r>
    </w:p>
    <w:bookmarkEnd w:id="165"/>
    <w:bookmarkStart w:name="z248" w:id="166"/>
    <w:p>
      <w:pPr>
        <w:spacing w:after="0"/>
        <w:ind w:left="0"/>
        <w:jc w:val="both"/>
      </w:pPr>
      <w:r>
        <w:rPr>
          <w:rFonts w:ascii="Times New Roman"/>
          <w:b w:val="false"/>
          <w:i w:val="false"/>
          <w:color w:val="000000"/>
          <w:sz w:val="28"/>
        </w:rPr>
        <w:t>
      2) тіркелмейтін пошта карточкалары;</w:t>
      </w:r>
    </w:p>
    <w:bookmarkEnd w:id="166"/>
    <w:bookmarkStart w:name="z249" w:id="167"/>
    <w:p>
      <w:pPr>
        <w:spacing w:after="0"/>
        <w:ind w:left="0"/>
        <w:jc w:val="both"/>
      </w:pPr>
      <w:r>
        <w:rPr>
          <w:rFonts w:ascii="Times New Roman"/>
          <w:b w:val="false"/>
          <w:i w:val="false"/>
          <w:color w:val="000000"/>
          <w:sz w:val="28"/>
        </w:rPr>
        <w:t>
      3) тіркелмейтін бандерольдер;</w:t>
      </w:r>
    </w:p>
    <w:bookmarkEnd w:id="167"/>
    <w:bookmarkStart w:name="z250" w:id="168"/>
    <w:p>
      <w:pPr>
        <w:spacing w:after="0"/>
        <w:ind w:left="0"/>
        <w:jc w:val="both"/>
      </w:pPr>
      <w:r>
        <w:rPr>
          <w:rFonts w:ascii="Times New Roman"/>
          <w:b w:val="false"/>
          <w:i w:val="false"/>
          <w:color w:val="000000"/>
          <w:sz w:val="28"/>
        </w:rPr>
        <w:t>
      4) пошта жөнелтілімдерін және пошталық ақша аударымын алғаны туралы хабарламалар;</w:t>
      </w:r>
    </w:p>
    <w:bookmarkEnd w:id="168"/>
    <w:bookmarkStart w:name="z251" w:id="169"/>
    <w:p>
      <w:pPr>
        <w:spacing w:after="0"/>
        <w:ind w:left="0"/>
        <w:jc w:val="both"/>
      </w:pPr>
      <w:r>
        <w:rPr>
          <w:rFonts w:ascii="Times New Roman"/>
          <w:b w:val="false"/>
          <w:i w:val="false"/>
          <w:color w:val="000000"/>
          <w:sz w:val="28"/>
        </w:rPr>
        <w:t>
      5) тіркелетін пошта жөнелтілімдері мен пошталық ақша аударымы туралы алғашқы хабарламалар;</w:t>
      </w:r>
    </w:p>
    <w:bookmarkEnd w:id="169"/>
    <w:bookmarkStart w:name="z252" w:id="170"/>
    <w:p>
      <w:pPr>
        <w:spacing w:after="0"/>
        <w:ind w:left="0"/>
        <w:jc w:val="both"/>
      </w:pPr>
      <w:r>
        <w:rPr>
          <w:rFonts w:ascii="Times New Roman"/>
          <w:b w:val="false"/>
          <w:i w:val="false"/>
          <w:color w:val="000000"/>
          <w:sz w:val="28"/>
        </w:rPr>
        <w:t>
      6) өлшемдері абонементтік немесе абоненттік пошта жәшіктеріне салуға мүмкіндік бермейтін тіркелмейтін пошта жөнелтілімдері туралы алғашқы хабарламалар;</w:t>
      </w:r>
    </w:p>
    <w:bookmarkEnd w:id="170"/>
    <w:bookmarkStart w:name="z253" w:id="171"/>
    <w:p>
      <w:pPr>
        <w:spacing w:after="0"/>
        <w:ind w:left="0"/>
        <w:jc w:val="both"/>
      </w:pPr>
      <w:r>
        <w:rPr>
          <w:rFonts w:ascii="Times New Roman"/>
          <w:b w:val="false"/>
          <w:i w:val="false"/>
          <w:color w:val="000000"/>
          <w:sz w:val="28"/>
        </w:rPr>
        <w:t>
      7) адресаттың қолхатсыз алуға келісетіні туралы өтініші болған жағдайда, тапсырысты хаттар, бандерольдер, пошта карточкалары;</w:t>
      </w:r>
    </w:p>
    <w:bookmarkEnd w:id="171"/>
    <w:bookmarkStart w:name="z254" w:id="172"/>
    <w:p>
      <w:pPr>
        <w:spacing w:after="0"/>
        <w:ind w:left="0"/>
        <w:jc w:val="both"/>
      </w:pPr>
      <w:r>
        <w:rPr>
          <w:rFonts w:ascii="Times New Roman"/>
          <w:b w:val="false"/>
          <w:i w:val="false"/>
          <w:color w:val="000000"/>
          <w:sz w:val="28"/>
        </w:rPr>
        <w:t>
      8) жаздырып алынатын мерзімді баспа басылымдары.</w:t>
      </w:r>
    </w:p>
    <w:bookmarkEnd w:id="172"/>
    <w:bookmarkStart w:name="z255" w:id="173"/>
    <w:p>
      <w:pPr>
        <w:spacing w:after="0"/>
        <w:ind w:left="0"/>
        <w:jc w:val="both"/>
      </w:pPr>
      <w:r>
        <w:rPr>
          <w:rFonts w:ascii="Times New Roman"/>
          <w:b w:val="false"/>
          <w:i w:val="false"/>
          <w:color w:val="000000"/>
          <w:sz w:val="28"/>
        </w:rPr>
        <w:t>
      92. Адресатқа немесе оның сенiмхат негiзiнде әрекет ететін заңды өкiлiне немесе немесе үшінші тұлғаларға пошта жөнелтілімінде көрсетілген орналасқан жері бойынша адресаттың пин-кодты енгізу немесе штрих-кодты сканерлеу жолымен расталған келісімі болған кезде, мыналар табысталады:</w:t>
      </w:r>
    </w:p>
    <w:bookmarkEnd w:id="173"/>
    <w:bookmarkStart w:name="z519" w:id="174"/>
    <w:p>
      <w:pPr>
        <w:spacing w:after="0"/>
        <w:ind w:left="0"/>
        <w:jc w:val="both"/>
      </w:pPr>
      <w:r>
        <w:rPr>
          <w:rFonts w:ascii="Times New Roman"/>
          <w:b w:val="false"/>
          <w:i w:val="false"/>
          <w:color w:val="000000"/>
          <w:sz w:val="28"/>
        </w:rPr>
        <w:t xml:space="preserve">
      1) салмағы бес жүз граммға дейін тапсырысты пошта жөнелтілімдері ("М" қаптарынан және ұсақ пакеттерден басқа); </w:t>
      </w:r>
    </w:p>
    <w:bookmarkEnd w:id="174"/>
    <w:bookmarkStart w:name="z520" w:id="175"/>
    <w:p>
      <w:pPr>
        <w:spacing w:after="0"/>
        <w:ind w:left="0"/>
        <w:jc w:val="both"/>
      </w:pPr>
      <w:r>
        <w:rPr>
          <w:rFonts w:ascii="Times New Roman"/>
          <w:b w:val="false"/>
          <w:i w:val="false"/>
          <w:color w:val="000000"/>
          <w:sz w:val="28"/>
        </w:rPr>
        <w:t>
      2) пошта жөнелтілімдері мен пошталық ақша аударымдарын алғаны туралы тапсырысты хабарламалар;</w:t>
      </w:r>
    </w:p>
    <w:bookmarkEnd w:id="175"/>
    <w:bookmarkStart w:name="z521" w:id="176"/>
    <w:p>
      <w:pPr>
        <w:spacing w:after="0"/>
        <w:ind w:left="0"/>
        <w:jc w:val="both"/>
      </w:pPr>
      <w:r>
        <w:rPr>
          <w:rFonts w:ascii="Times New Roman"/>
          <w:b w:val="false"/>
          <w:i w:val="false"/>
          <w:color w:val="000000"/>
          <w:sz w:val="28"/>
        </w:rPr>
        <w:t>
      3) жеделдетілген және курьерлік почта байланысының жөнелтілімдері.</w:t>
      </w:r>
    </w:p>
    <w:bookmarkEnd w:id="1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9" w:id="177"/>
    <w:p>
      <w:pPr>
        <w:spacing w:after="0"/>
        <w:ind w:left="0"/>
        <w:jc w:val="both"/>
      </w:pPr>
      <w:r>
        <w:rPr>
          <w:rFonts w:ascii="Times New Roman"/>
          <w:b w:val="false"/>
          <w:i w:val="false"/>
          <w:color w:val="000000"/>
          <w:sz w:val="28"/>
        </w:rPr>
        <w:t>
      93. Егер сапаны жақсаруға және тәуекелдерді азайтуға септігін тигізетін болса, пошта операторы пошта жөнелтілімдерін табыс ету (жеткізу) технологиясын өзгертеді.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94.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1" w:id="178"/>
    <w:p>
      <w:pPr>
        <w:spacing w:after="0"/>
        <w:ind w:left="0"/>
        <w:jc w:val="both"/>
      </w:pPr>
      <w:r>
        <w:rPr>
          <w:rFonts w:ascii="Times New Roman"/>
          <w:b w:val="false"/>
          <w:i w:val="false"/>
          <w:color w:val="000000"/>
          <w:sz w:val="28"/>
        </w:rPr>
        <w:t>
      95. Пошта операторы адресатқа пошта жөнелтілімін алушының электрондық абоненттік пошта жәшігіне электрондық тәсілмен хабарлама түрінде хабарлама жіберу арқылы межелі жері бойынша тіркелетін пошта жөнелтілімінің келіп түскені туралы хабарлайды, электрондық абоненттік пошта жәшігі болмаған жағдайда хабарлама ұялы байланыстың абоненттік нөміріне ол болған кезде жіберіледі не абоненттік пошта жәшігіне және (немесе) абонементтік пошта жәшігіне дейін қағаз жеткізгіште жеткізіледі жәшік.</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2" w:id="179"/>
    <w:p>
      <w:pPr>
        <w:spacing w:after="0"/>
        <w:ind w:left="0"/>
        <w:jc w:val="both"/>
      </w:pPr>
      <w:r>
        <w:rPr>
          <w:rFonts w:ascii="Times New Roman"/>
          <w:b w:val="false"/>
          <w:i w:val="false"/>
          <w:color w:val="000000"/>
          <w:sz w:val="28"/>
        </w:rPr>
        <w:t>
      96. Заңды тұлғаның атына жолданған тіркелмейтін хат-хабарлар, пошта жөнелтілімдерін алғаны туралы хабарламалар (қағаз жеткізгіштерде), тіркелетін пошта жөнелтілімдері туралы хабарламалар (қағаз жеткізгіштерде) пошта операторының өндірістік объектілерінде беріледі немесе заңды тұлғаның абоненттік пошта жәшігіне пошташы жеткізеді. Тіркелетін пошта жөнелтілімдерін жеткізу тәртібі пошта операторы мен заңды тұлға арасында жасалған шартпен айқындалады.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63" w:id="180"/>
    <w:p>
      <w:pPr>
        <w:spacing w:after="0"/>
        <w:ind w:left="0"/>
        <w:jc w:val="both"/>
      </w:pPr>
      <w:r>
        <w:rPr>
          <w:rFonts w:ascii="Times New Roman"/>
          <w:b w:val="false"/>
          <w:i w:val="false"/>
          <w:color w:val="000000"/>
          <w:sz w:val="28"/>
        </w:rPr>
        <w:t>
      97. Тіркелетін пошта жөнелтілімдерін алушы - заңды тұлғалар өзі уәкілетті еткен тұлғаның атына пошта жөнелтілімдерін алу құқығына сенімхат ресімдейді. Сенімхат уәкілетті тұлғаның өзінде қалады және оны тіркелетін пошта жөнелтілімін әрбір алу кезінде көрсететін болады, ал сенімхаттың көшірмесі пошта операторының өндірістік объектісінде қалады.</w:t>
      </w:r>
    </w:p>
    <w:bookmarkEnd w:id="180"/>
    <w:p>
      <w:pPr>
        <w:spacing w:after="0"/>
        <w:ind w:left="0"/>
        <w:jc w:val="both"/>
      </w:pPr>
      <w:r>
        <w:rPr>
          <w:rFonts w:ascii="Times New Roman"/>
          <w:b w:val="false"/>
          <w:i w:val="false"/>
          <w:color w:val="000000"/>
          <w:sz w:val="28"/>
        </w:rPr>
        <w:t>
      Тіркелетін жөнелтілімдерді заңды тұлғамен жасасқан пошта операторының шарты бойынша жеткізгенде жөнелтілімдерді оның уәкілетті тұлғасына сенімхатпен беру тәртібі осы шарт талаптарымен айқындалады.</w:t>
      </w:r>
    </w:p>
    <w:bookmarkStart w:name="z264" w:id="181"/>
    <w:p>
      <w:pPr>
        <w:spacing w:after="0"/>
        <w:ind w:left="0"/>
        <w:jc w:val="both"/>
      </w:pPr>
      <w:r>
        <w:rPr>
          <w:rFonts w:ascii="Times New Roman"/>
          <w:b w:val="false"/>
          <w:i w:val="false"/>
          <w:color w:val="000000"/>
          <w:sz w:val="28"/>
        </w:rPr>
        <w:t>
      98. Заңды тұлғаларға тиесілі ғимараттарда, үй-жайларда (жатақханаларда, интернаттарда, балалар үйінде, қонақ үйлерде, сауықтыру және емдеу мекемелерінде) тұратын жеке тұлғаларға тіркелмейтін пошта жөнелтілімдері, пошта жөнелтілімін алғаны туралы хабарламалар, тіркелетін пошта жөнелтілімдері және пошталық ақша аударымдары туралы хабарламалар осы Қағидалардың 96-тармағында көрсетілген тәртіппен жеткізіледі.</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5" w:id="182"/>
    <w:p>
      <w:pPr>
        <w:spacing w:after="0"/>
        <w:ind w:left="0"/>
        <w:jc w:val="both"/>
      </w:pPr>
      <w:r>
        <w:rPr>
          <w:rFonts w:ascii="Times New Roman"/>
          <w:b w:val="false"/>
          <w:i w:val="false"/>
          <w:color w:val="000000"/>
          <w:sz w:val="28"/>
        </w:rPr>
        <w:t>
      99. Тіркелмейтін пошта жөнелтілімдерін, пошта жөнелтілімдерін алғаны туралы хабарламаларды, тіркелетін пошта жөнелтілімдері және пошталық ақша аударымы туралы хабарламаларды елді мекендерден тыс жеткізуді жүзеге асырады:</w:t>
      </w:r>
    </w:p>
    <w:bookmarkEnd w:id="182"/>
    <w:p>
      <w:pPr>
        <w:spacing w:after="0"/>
        <w:ind w:left="0"/>
        <w:jc w:val="both"/>
      </w:pPr>
      <w:r>
        <w:rPr>
          <w:rFonts w:ascii="Times New Roman"/>
          <w:b w:val="false"/>
          <w:i w:val="false"/>
          <w:color w:val="000000"/>
          <w:sz w:val="28"/>
        </w:rPr>
        <w:t>
      отар жайылымындағы малшыларға, фермалар, өндірістік учаскелерде және бригадаларда жүрген ауыл шаруашылығы ұйымдарының жұмыскерлеріне;</w:t>
      </w:r>
    </w:p>
    <w:p>
      <w:pPr>
        <w:spacing w:after="0"/>
        <w:ind w:left="0"/>
        <w:jc w:val="both"/>
      </w:pPr>
      <w:r>
        <w:rPr>
          <w:rFonts w:ascii="Times New Roman"/>
          <w:b w:val="false"/>
          <w:i w:val="false"/>
          <w:color w:val="000000"/>
          <w:sz w:val="28"/>
        </w:rPr>
        <w:t>
      айдындағы балықшыларға;</w:t>
      </w:r>
    </w:p>
    <w:p>
      <w:pPr>
        <w:spacing w:after="0"/>
        <w:ind w:left="0"/>
        <w:jc w:val="both"/>
      </w:pPr>
      <w:r>
        <w:rPr>
          <w:rFonts w:ascii="Times New Roman"/>
          <w:b w:val="false"/>
          <w:i w:val="false"/>
          <w:color w:val="000000"/>
          <w:sz w:val="28"/>
        </w:rPr>
        <w:t>
      орман учаскелеріндегі, геологиялық партиялардағы (экспедициядағы) жұмыскерлерге;</w:t>
      </w:r>
    </w:p>
    <w:p>
      <w:pPr>
        <w:spacing w:after="0"/>
        <w:ind w:left="0"/>
        <w:jc w:val="both"/>
      </w:pPr>
      <w:r>
        <w:rPr>
          <w:rFonts w:ascii="Times New Roman"/>
          <w:b w:val="false"/>
          <w:i w:val="false"/>
          <w:color w:val="000000"/>
          <w:sz w:val="28"/>
        </w:rPr>
        <w:t>
      теміржол айырығындағы жұмыскерлерге;</w:t>
      </w:r>
    </w:p>
    <w:p>
      <w:pPr>
        <w:spacing w:after="0"/>
        <w:ind w:left="0"/>
        <w:jc w:val="both"/>
      </w:pPr>
      <w:r>
        <w:rPr>
          <w:rFonts w:ascii="Times New Roman"/>
          <w:b w:val="false"/>
          <w:i w:val="false"/>
          <w:color w:val="000000"/>
          <w:sz w:val="28"/>
        </w:rPr>
        <w:t>
      қылмыстық-атқару жүйесі мекемелерінде жазалау мерзімін өтеп жатқан адамдарға;</w:t>
      </w:r>
    </w:p>
    <w:p>
      <w:pPr>
        <w:spacing w:after="0"/>
        <w:ind w:left="0"/>
        <w:jc w:val="both"/>
      </w:pPr>
      <w:r>
        <w:rPr>
          <w:rFonts w:ascii="Times New Roman"/>
          <w:b w:val="false"/>
          <w:i w:val="false"/>
          <w:color w:val="000000"/>
          <w:sz w:val="28"/>
        </w:rPr>
        <w:t>
      адресаттар жұмыс істейтін заңды тұлғаға дейін.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6" w:id="183"/>
    <w:p>
      <w:pPr>
        <w:spacing w:after="0"/>
        <w:ind w:left="0"/>
        <w:jc w:val="both"/>
      </w:pPr>
      <w:r>
        <w:rPr>
          <w:rFonts w:ascii="Times New Roman"/>
          <w:b w:val="false"/>
          <w:i w:val="false"/>
          <w:color w:val="000000"/>
          <w:sz w:val="28"/>
        </w:rPr>
        <w:t>
      100. Елді мекендердің аумағына жатпайтын саяжай учаскелеріне жолданатын пошта жөнелтілімдерін пошта операторы пошта байланысының жақын маңдағы өндірістік объектісіне дейін жібереді. Мұндай почта жөнелтімдері адресаттарға немесе оның сенiмхат негiзiнде әрекет ететін заңды өкiлiне немесе пин-кодты енгізу немесе штрих-кодты сканерлеу жолымен расталған адресаттың келісімі болған кезде үшінші тұлғаларға пошта операторының өндірістік объектілерінде беріледі.</w:t>
      </w:r>
    </w:p>
    <w:bookmarkEnd w:id="1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7" w:id="184"/>
    <w:p>
      <w:pPr>
        <w:spacing w:after="0"/>
        <w:ind w:left="0"/>
        <w:jc w:val="both"/>
      </w:pPr>
      <w:r>
        <w:rPr>
          <w:rFonts w:ascii="Times New Roman"/>
          <w:b w:val="false"/>
          <w:i w:val="false"/>
          <w:color w:val="000000"/>
          <w:sz w:val="28"/>
        </w:rPr>
        <w:t>
      101. Жеке құрамға, әскери бөлімшелерге жолданған пошта жөнелтілімдері, оның ішінде жеделдетілген және курьерлік пошта байланысының жөнелтілімдері адресаттың өзіне де, әскери пошташыға немесе бөлімшелердің, мекемелердің уәкілетті тұлғаларына да беріледі, ал қылмыстық-атқару жүйесінің мекемелеріндегі адамдарға жолданғандар көрсетілген мекемелердің уәкілетті тұлғаларына ғана беріледі.</w:t>
      </w:r>
    </w:p>
    <w:bookmarkEnd w:id="184"/>
    <w:bookmarkStart w:name="z268" w:id="185"/>
    <w:p>
      <w:pPr>
        <w:spacing w:after="0"/>
        <w:ind w:left="0"/>
        <w:jc w:val="both"/>
      </w:pPr>
      <w:r>
        <w:rPr>
          <w:rFonts w:ascii="Times New Roman"/>
          <w:b w:val="false"/>
          <w:i w:val="false"/>
          <w:color w:val="000000"/>
          <w:sz w:val="28"/>
        </w:rPr>
        <w:t>
      102. Пошта операторының өндірістік объектілерінде:</w:t>
      </w:r>
    </w:p>
    <w:bookmarkEnd w:id="185"/>
    <w:bookmarkStart w:name="z269" w:id="186"/>
    <w:p>
      <w:pPr>
        <w:spacing w:after="0"/>
        <w:ind w:left="0"/>
        <w:jc w:val="both"/>
      </w:pPr>
      <w:r>
        <w:rPr>
          <w:rFonts w:ascii="Times New Roman"/>
          <w:b w:val="false"/>
          <w:i w:val="false"/>
          <w:color w:val="000000"/>
          <w:sz w:val="28"/>
        </w:rPr>
        <w:t>
      1) құндылығы жарияланған хаттар мен бандерольдер;</w:t>
      </w:r>
    </w:p>
    <w:bookmarkEnd w:id="186"/>
    <w:bookmarkStart w:name="z270" w:id="187"/>
    <w:p>
      <w:pPr>
        <w:spacing w:after="0"/>
        <w:ind w:left="0"/>
        <w:jc w:val="both"/>
      </w:pPr>
      <w:r>
        <w:rPr>
          <w:rFonts w:ascii="Times New Roman"/>
          <w:b w:val="false"/>
          <w:i w:val="false"/>
          <w:color w:val="000000"/>
          <w:sz w:val="28"/>
        </w:rPr>
        <w:t>
      2) үстеме төлемді пошта жөнелтілімдері;</w:t>
      </w:r>
    </w:p>
    <w:bookmarkEnd w:id="187"/>
    <w:bookmarkStart w:name="z271" w:id="188"/>
    <w:p>
      <w:pPr>
        <w:spacing w:after="0"/>
        <w:ind w:left="0"/>
        <w:jc w:val="both"/>
      </w:pPr>
      <w:r>
        <w:rPr>
          <w:rFonts w:ascii="Times New Roman"/>
          <w:b w:val="false"/>
          <w:i w:val="false"/>
          <w:color w:val="000000"/>
          <w:sz w:val="28"/>
        </w:rPr>
        <w:t>
      3) сәлемдемелер;</w:t>
      </w:r>
    </w:p>
    <w:bookmarkEnd w:id="188"/>
    <w:bookmarkStart w:name="z272" w:id="189"/>
    <w:p>
      <w:pPr>
        <w:spacing w:after="0"/>
        <w:ind w:left="0"/>
        <w:jc w:val="both"/>
      </w:pPr>
      <w:r>
        <w:rPr>
          <w:rFonts w:ascii="Times New Roman"/>
          <w:b w:val="false"/>
          <w:i w:val="false"/>
          <w:color w:val="000000"/>
          <w:sz w:val="28"/>
        </w:rPr>
        <w:t>
      4) пошталық ақша аударымдары;</w:t>
      </w:r>
    </w:p>
    <w:bookmarkEnd w:id="189"/>
    <w:bookmarkStart w:name="z273" w:id="190"/>
    <w:p>
      <w:pPr>
        <w:spacing w:after="0"/>
        <w:ind w:left="0"/>
        <w:jc w:val="both"/>
      </w:pPr>
      <w:r>
        <w:rPr>
          <w:rFonts w:ascii="Times New Roman"/>
          <w:b w:val="false"/>
          <w:i w:val="false"/>
          <w:color w:val="000000"/>
          <w:sz w:val="28"/>
        </w:rPr>
        <w:t>
      5) әскери бөлімшелер мен қылмыстық-атқару жүйесі мекемелеріндегі адамдарға жолданған пошта жөнелтілімдері мен пошталық ақша аударымдары;</w:t>
      </w:r>
    </w:p>
    <w:bookmarkEnd w:id="190"/>
    <w:bookmarkStart w:name="z274" w:id="191"/>
    <w:p>
      <w:pPr>
        <w:spacing w:after="0"/>
        <w:ind w:left="0"/>
        <w:jc w:val="both"/>
      </w:pPr>
      <w:r>
        <w:rPr>
          <w:rFonts w:ascii="Times New Roman"/>
          <w:b w:val="false"/>
          <w:i w:val="false"/>
          <w:color w:val="000000"/>
          <w:sz w:val="28"/>
        </w:rPr>
        <w:t>
      6) салмағына қарамастан ұсақ пакеттер;</w:t>
      </w:r>
    </w:p>
    <w:bookmarkEnd w:id="191"/>
    <w:bookmarkStart w:name="z275" w:id="192"/>
    <w:p>
      <w:pPr>
        <w:spacing w:after="0"/>
        <w:ind w:left="0"/>
        <w:jc w:val="both"/>
      </w:pPr>
      <w:r>
        <w:rPr>
          <w:rFonts w:ascii="Times New Roman"/>
          <w:b w:val="false"/>
          <w:i w:val="false"/>
          <w:color w:val="000000"/>
          <w:sz w:val="28"/>
        </w:rPr>
        <w:t>
      7) электронды тасымалдағыштағы немесе ашық түрде қағаз тасымалдағышта басып шығарылған электрондық пошта хабарлары;</w:t>
      </w:r>
    </w:p>
    <w:bookmarkEnd w:id="192"/>
    <w:bookmarkStart w:name="z276" w:id="193"/>
    <w:p>
      <w:pPr>
        <w:spacing w:after="0"/>
        <w:ind w:left="0"/>
        <w:jc w:val="both"/>
      </w:pPr>
      <w:r>
        <w:rPr>
          <w:rFonts w:ascii="Times New Roman"/>
          <w:b w:val="false"/>
          <w:i w:val="false"/>
          <w:color w:val="000000"/>
          <w:sz w:val="28"/>
        </w:rPr>
        <w:t>
      8) ашық түрдегі факсимильді байланыс жөнелтілімдері;</w:t>
      </w:r>
    </w:p>
    <w:bookmarkEnd w:id="193"/>
    <w:bookmarkStart w:name="z277" w:id="194"/>
    <w:p>
      <w:pPr>
        <w:spacing w:after="0"/>
        <w:ind w:left="0"/>
        <w:jc w:val="both"/>
      </w:pPr>
      <w:r>
        <w:rPr>
          <w:rFonts w:ascii="Times New Roman"/>
          <w:b w:val="false"/>
          <w:i w:val="false"/>
          <w:color w:val="000000"/>
          <w:sz w:val="28"/>
        </w:rPr>
        <w:t>
      9) ақаулы пошта жөнелтілімдері;</w:t>
      </w:r>
    </w:p>
    <w:bookmarkEnd w:id="194"/>
    <w:bookmarkStart w:name="z278" w:id="195"/>
    <w:p>
      <w:pPr>
        <w:spacing w:after="0"/>
        <w:ind w:left="0"/>
        <w:jc w:val="both"/>
      </w:pPr>
      <w:r>
        <w:rPr>
          <w:rFonts w:ascii="Times New Roman"/>
          <w:b w:val="false"/>
          <w:i w:val="false"/>
          <w:color w:val="000000"/>
          <w:sz w:val="28"/>
        </w:rPr>
        <w:t>
      10) "М" қаптары;</w:t>
      </w:r>
    </w:p>
    <w:bookmarkEnd w:id="195"/>
    <w:bookmarkStart w:name="z279" w:id="196"/>
    <w:p>
      <w:pPr>
        <w:spacing w:after="0"/>
        <w:ind w:left="0"/>
        <w:jc w:val="both"/>
      </w:pPr>
      <w:r>
        <w:rPr>
          <w:rFonts w:ascii="Times New Roman"/>
          <w:b w:val="false"/>
          <w:i w:val="false"/>
          <w:color w:val="000000"/>
          <w:sz w:val="28"/>
        </w:rPr>
        <w:t>
      11) бастапқы жеткізу кезінде алушының болмауы себебінен табыс етілмеген, сондай-ақ салмағы 500 грамм астам тапсырысты пошта жөнелтілімдері беріледі.</w:t>
      </w:r>
    </w:p>
    <w:bookmarkEnd w:id="196"/>
    <w:p>
      <w:pPr>
        <w:spacing w:after="0"/>
        <w:ind w:left="0"/>
        <w:jc w:val="both"/>
      </w:pPr>
      <w:r>
        <w:rPr>
          <w:rFonts w:ascii="Times New Roman"/>
          <w:b w:val="false"/>
          <w:i w:val="false"/>
          <w:color w:val="000000"/>
          <w:sz w:val="28"/>
        </w:rPr>
        <w:t xml:space="preserve">
      Халықаралық пошта жөнелтілімдерін пошта операторы осы халықаралық пошта жөнелтілімдерінде жіберілетін және кеден одағынан рұқсат алынған тауарларға қатысты </w:t>
      </w:r>
      <w:r>
        <w:rPr>
          <w:rFonts w:ascii="Times New Roman"/>
          <w:b w:val="false"/>
          <w:i w:val="false"/>
          <w:color w:val="000000"/>
          <w:sz w:val="28"/>
        </w:rPr>
        <w:t>кедендік төлемдер</w:t>
      </w:r>
      <w:r>
        <w:rPr>
          <w:rFonts w:ascii="Times New Roman"/>
          <w:b w:val="false"/>
          <w:i w:val="false"/>
          <w:color w:val="000000"/>
          <w:sz w:val="28"/>
        </w:rPr>
        <w:t xml:space="preserve"> мен салық төленген жағдайда алушыларына беріледі.</w:t>
      </w:r>
    </w:p>
    <w:p>
      <w:pPr>
        <w:spacing w:after="0"/>
        <w:ind w:left="0"/>
        <w:jc w:val="both"/>
      </w:pPr>
      <w:r>
        <w:rPr>
          <w:rFonts w:ascii="Times New Roman"/>
          <w:b w:val="false"/>
          <w:i w:val="false"/>
          <w:color w:val="000000"/>
          <w:sz w:val="28"/>
        </w:rPr>
        <w:t>
      Кеден одағы комиссиясының 2010 жылғы 18 маусымдағы № 318 шешімімен бекітілген, Еуразиялық экономикалық одақтың кедендік шекарасында және Еуразиялық экономикалық одақтың кеден аумағында карантиндік фитосанитариялық бақылануы (қадағалануы) тиіс, Карантинге жатқызылған өнімнің (карантинге жатқызылған жүктердің, карантинге жатқызылған материалдардың, карантинге жатқызылған тауарлардың) тізбесіне енгізілген карантинге жатқызылған өнімді қамтитын халықаралық пошта жөнелтілімдерін беру өсімдіктер карантині жөніндегі уәкілетті органның мемлекеттік инспекторлары тексеріп қарағаннан кейін жүзеге асырылады.</w:t>
      </w:r>
    </w:p>
    <w:p>
      <w:pPr>
        <w:spacing w:after="0"/>
        <w:ind w:left="0"/>
        <w:jc w:val="both"/>
      </w:pPr>
      <w:r>
        <w:rPr>
          <w:rFonts w:ascii="Times New Roman"/>
          <w:b w:val="false"/>
          <w:i w:val="false"/>
          <w:color w:val="000000"/>
          <w:sz w:val="28"/>
        </w:rPr>
        <w:t>
      Пошта операторы тіркелмейтін пошта жөнелтілімдерін (оның ішінде үстеме төлемді) беруді пошта операторының қызметтерін пайдаланушының нұсқауы бойынша поштаматтар желісі арқылы жүзеге асырады.</w:t>
      </w:r>
    </w:p>
    <w:bookmarkStart w:name="z280" w:id="197"/>
    <w:p>
      <w:pPr>
        <w:spacing w:after="0"/>
        <w:ind w:left="0"/>
        <w:jc w:val="both"/>
      </w:pPr>
      <w:r>
        <w:rPr>
          <w:rFonts w:ascii="Times New Roman"/>
          <w:b w:val="false"/>
          <w:i w:val="false"/>
          <w:color w:val="000000"/>
          <w:sz w:val="28"/>
        </w:rPr>
        <w:t>
      103. Тіркелетін пошта жөнелтілімдері, пошталық ақша аударымдары адресатқа, оның заңды өкіліне және сенім білдірген адамына, адресаттың немесе оның өкілінің жеке басын куәландыратын мына құжаттардың бірін көрсеткенде ғана беріледі:</w:t>
      </w:r>
    </w:p>
    <w:bookmarkEnd w:id="197"/>
    <w:p>
      <w:pPr>
        <w:spacing w:after="0"/>
        <w:ind w:left="0"/>
        <w:jc w:val="both"/>
      </w:pPr>
      <w:r>
        <w:rPr>
          <w:rFonts w:ascii="Times New Roman"/>
          <w:b w:val="false"/>
          <w:i w:val="false"/>
          <w:color w:val="000000"/>
          <w:sz w:val="28"/>
        </w:rPr>
        <w:t>
      1) Қазақстан Республикасы азаматының паспортын;</w:t>
      </w:r>
    </w:p>
    <w:p>
      <w:pPr>
        <w:spacing w:after="0"/>
        <w:ind w:left="0"/>
        <w:jc w:val="both"/>
      </w:pPr>
      <w:r>
        <w:rPr>
          <w:rFonts w:ascii="Times New Roman"/>
          <w:b w:val="false"/>
          <w:i w:val="false"/>
          <w:color w:val="000000"/>
          <w:sz w:val="28"/>
        </w:rPr>
        <w:t>
      2) Қазақстан Республикасы азаматының жеке куәлігін;</w:t>
      </w:r>
    </w:p>
    <w:p>
      <w:pPr>
        <w:spacing w:after="0"/>
        <w:ind w:left="0"/>
        <w:jc w:val="both"/>
      </w:pPr>
      <w:r>
        <w:rPr>
          <w:rFonts w:ascii="Times New Roman"/>
          <w:b w:val="false"/>
          <w:i w:val="false"/>
          <w:color w:val="000000"/>
          <w:sz w:val="28"/>
        </w:rPr>
        <w:t>
      3) шетелдіктің Қазақстан Республикасында тұруына ықтиярхат;</w:t>
      </w:r>
    </w:p>
    <w:p>
      <w:pPr>
        <w:spacing w:after="0"/>
        <w:ind w:left="0"/>
        <w:jc w:val="both"/>
      </w:pPr>
      <w:r>
        <w:rPr>
          <w:rFonts w:ascii="Times New Roman"/>
          <w:b w:val="false"/>
          <w:i w:val="false"/>
          <w:color w:val="000000"/>
          <w:sz w:val="28"/>
        </w:rPr>
        <w:t>
      4) азаматтығы жоқ адамның куәлігі;</w:t>
      </w:r>
    </w:p>
    <w:p>
      <w:pPr>
        <w:spacing w:after="0"/>
        <w:ind w:left="0"/>
        <w:jc w:val="both"/>
      </w:pPr>
      <w:r>
        <w:rPr>
          <w:rFonts w:ascii="Times New Roman"/>
          <w:b w:val="false"/>
          <w:i w:val="false"/>
          <w:color w:val="000000"/>
          <w:sz w:val="28"/>
        </w:rPr>
        <w:t>
      5) шетелдік паспорт;</w:t>
      </w:r>
    </w:p>
    <w:p>
      <w:pPr>
        <w:spacing w:after="0"/>
        <w:ind w:left="0"/>
        <w:jc w:val="both"/>
      </w:pPr>
      <w:r>
        <w:rPr>
          <w:rFonts w:ascii="Times New Roman"/>
          <w:b w:val="false"/>
          <w:i w:val="false"/>
          <w:color w:val="000000"/>
          <w:sz w:val="28"/>
        </w:rPr>
        <w:t>
      6) туу туралы куәлік.</w:t>
      </w:r>
    </w:p>
    <w:p>
      <w:pPr>
        <w:spacing w:after="0"/>
        <w:ind w:left="0"/>
        <w:jc w:val="both"/>
      </w:pPr>
      <w:r>
        <w:rPr>
          <w:rFonts w:ascii="Times New Roman"/>
          <w:b w:val="false"/>
          <w:i w:val="false"/>
          <w:color w:val="000000"/>
          <w:sz w:val="28"/>
        </w:rPr>
        <w:t>
      Жеке басын куәландыратын құжатты пошта операторының қызметтерін пайдаланушы қағаз жеткізгіште не цифрлық құжаттар сервисі арқылы электрондық түрде ұсынады.</w:t>
      </w:r>
    </w:p>
    <w:p>
      <w:pPr>
        <w:spacing w:after="0"/>
        <w:ind w:left="0"/>
        <w:jc w:val="both"/>
      </w:pPr>
      <w:r>
        <w:rPr>
          <w:rFonts w:ascii="Times New Roman"/>
          <w:b w:val="false"/>
          <w:i w:val="false"/>
          <w:color w:val="000000"/>
          <w:sz w:val="28"/>
        </w:rPr>
        <w:t xml:space="preserve">
      Сенім білдірілген адам тиісті өкілеттіктерді растау үшін пошта операторына сенімхаттың түпнұсқасын және (немесе) "Нотариат туралы" Қазақстан Республикасы Заңының </w:t>
      </w:r>
      <w:r>
        <w:rPr>
          <w:rFonts w:ascii="Times New Roman"/>
          <w:b w:val="false"/>
          <w:i w:val="false"/>
          <w:color w:val="000000"/>
          <w:sz w:val="28"/>
        </w:rPr>
        <w:t>44-1-бабына</w:t>
      </w:r>
      <w:r>
        <w:rPr>
          <w:rFonts w:ascii="Times New Roman"/>
          <w:b w:val="false"/>
          <w:i w:val="false"/>
          <w:color w:val="000000"/>
          <w:sz w:val="28"/>
        </w:rPr>
        <w:t xml:space="preserve"> сәйкес электрондық нысанда қосымша көрсетеді.</w:t>
      </w:r>
    </w:p>
    <w:p>
      <w:pPr>
        <w:spacing w:after="0"/>
        <w:ind w:left="0"/>
        <w:jc w:val="both"/>
      </w:pPr>
      <w:r>
        <w:rPr>
          <w:rFonts w:ascii="Times New Roman"/>
          <w:b w:val="false"/>
          <w:i w:val="false"/>
          <w:color w:val="000000"/>
          <w:sz w:val="28"/>
        </w:rPr>
        <w:t>
      Пошталық ақша аударымын және үстеме төлемді пошта жөнелтімін қоспағанда, почта жөнелтімін беру адресаттың келісімі болған кезде үшінші тұлғаға жүргізілуі мүмкін. Мұндай келісім парольді (пин-кодты) енгізу немесе штрих-кодты сканерлеу жолымен расталады.</w:t>
      </w:r>
    </w:p>
    <w:p>
      <w:pPr>
        <w:spacing w:after="0"/>
        <w:ind w:left="0"/>
        <w:jc w:val="both"/>
      </w:pPr>
      <w:r>
        <w:rPr>
          <w:rFonts w:ascii="Times New Roman"/>
          <w:b w:val="false"/>
          <w:i w:val="false"/>
          <w:color w:val="000000"/>
          <w:sz w:val="28"/>
        </w:rPr>
        <w:t>
      Пошта операторының қызметтерін пайдаланушы пошта жөнелтілімін алу кезінде ұсынған құжаттың деректерін көрсетеді.</w:t>
      </w:r>
    </w:p>
    <w:p>
      <w:pPr>
        <w:spacing w:after="0"/>
        <w:ind w:left="0"/>
        <w:jc w:val="both"/>
      </w:pPr>
      <w:r>
        <w:rPr>
          <w:rFonts w:ascii="Times New Roman"/>
          <w:b w:val="false"/>
          <w:i w:val="false"/>
          <w:color w:val="000000"/>
          <w:sz w:val="28"/>
        </w:rPr>
        <w:t>
      Пошталық ақша аударымдары Бланк толтырыла отырып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7" w:id="198"/>
    <w:p>
      <w:pPr>
        <w:spacing w:after="0"/>
        <w:ind w:left="0"/>
        <w:jc w:val="both"/>
      </w:pPr>
      <w:r>
        <w:rPr>
          <w:rFonts w:ascii="Times New Roman"/>
          <w:b w:val="false"/>
          <w:i w:val="false"/>
          <w:color w:val="000000"/>
          <w:sz w:val="28"/>
        </w:rPr>
        <w:t xml:space="preserve">
      104. Пошта операторлары пошта жөнелтілімін табыс ету алдында пошта операторының көрсетілетін қызметтерін пайдаланушының дербес деректерді жинауға, жинақтауға, пайдалануға және сақтауға өтінішін (келісімін) алуға міндетті. Мұндай келісім электрондық цифрлық қолтаңбаны пайдалана отырып немесе келісім алуды растайтын өзге тәсілмен автоматтандырылған (электрондық) құрылғыларды, жабдықтарды пайдалана отырып электрондық түрде немесе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дербес деректерге қол жеткізуді бақылаудың мемлекеттік сервисі арқылы цифрлық жүйелер арқылы не қол қойғызып қағаз жеткізгіште таңдалады.</w:t>
      </w:r>
    </w:p>
    <w:bookmarkEnd w:id="198"/>
    <w:p>
      <w:pPr>
        <w:spacing w:after="0"/>
        <w:ind w:left="0"/>
        <w:jc w:val="both"/>
      </w:pPr>
      <w:r>
        <w:rPr>
          <w:rFonts w:ascii="Times New Roman"/>
          <w:b w:val="false"/>
          <w:i w:val="false"/>
          <w:color w:val="000000"/>
          <w:sz w:val="28"/>
        </w:rPr>
        <w:t>
      Тіркелетін пошта жөнелтілімін беру не табыс ету пошта жөнелтілімінде көрсетілген тікелей адресатқа (алушыға) немесе оның заңды өкіліне немесе сенімхат негізінде әрекет ететін сенім білдірілген адамына не үшінші тұлғаға адресаттың пин-код енгізу немесе штрих-кодты сканерлеу жолымен расталған келісімі болған кезде жүзеге асырылады.</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алушылардан пошта жөнелтілімдерін алуға арналған сенімхатты қағаз жеткізгіште не электрондық цифрлық қолтаңбасы бар электрондық нысанда ұсынуды;</w:t>
      </w:r>
    </w:p>
    <w:p>
      <w:pPr>
        <w:spacing w:after="0"/>
        <w:ind w:left="0"/>
        <w:jc w:val="both"/>
      </w:pPr>
      <w:r>
        <w:rPr>
          <w:rFonts w:ascii="Times New Roman"/>
          <w:b w:val="false"/>
          <w:i w:val="false"/>
          <w:color w:val="000000"/>
          <w:sz w:val="28"/>
        </w:rPr>
        <w:t>
      2) адресаттың пин-кодты енгізу немесе штрих-кодты сканерлеу жолымен расталған келісімін қоспағанда, тіркелетін пошта жөнелтілімі пошта жөнелтілімінде көрсетілмеген адамға берілмейді не табыс етілмейді.</w:t>
      </w:r>
    </w:p>
    <w:p>
      <w:pPr>
        <w:spacing w:after="0"/>
        <w:ind w:left="0"/>
        <w:jc w:val="both"/>
      </w:pPr>
      <w:r>
        <w:rPr>
          <w:rFonts w:ascii="Times New Roman"/>
          <w:b w:val="false"/>
          <w:i w:val="false"/>
          <w:color w:val="000000"/>
          <w:sz w:val="28"/>
        </w:rPr>
        <w:t>
      Жөнелтуші дербес деректерді жинауға, жинақтауға, пайдалануға және сақтауға келісім беруден бас тартқан жағдайда, пошта операторы көрсетілетін қызметтерді пайдаланушыға пошта жөнелтілімін табыс етпейді.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8" w:id="199"/>
    <w:p>
      <w:pPr>
        <w:spacing w:after="0"/>
        <w:ind w:left="0"/>
        <w:jc w:val="both"/>
      </w:pPr>
      <w:r>
        <w:rPr>
          <w:rFonts w:ascii="Times New Roman"/>
          <w:b w:val="false"/>
          <w:i w:val="false"/>
          <w:color w:val="000000"/>
          <w:sz w:val="28"/>
        </w:rPr>
        <w:t>
      105. Жеке тұлғаның - адресаттың нұсқауы бойынша және пошта операторының мүмкіндігі болса, осы Қағидалардың 4), 9) және 10) тармақшасынан басқа, 102-тармағында аталған пошта жөнелтілімдері қосымша ақыға пошта жөнелтілімінде көрсетілген тұратын жері бойынша жеткізіліп беріледі.</w:t>
      </w:r>
    </w:p>
    <w:bookmarkEnd w:id="199"/>
    <w:bookmarkStart w:name="z289" w:id="200"/>
    <w:p>
      <w:pPr>
        <w:spacing w:after="0"/>
        <w:ind w:left="0"/>
        <w:jc w:val="both"/>
      </w:pPr>
      <w:r>
        <w:rPr>
          <w:rFonts w:ascii="Times New Roman"/>
          <w:b w:val="false"/>
          <w:i w:val="false"/>
          <w:color w:val="000000"/>
          <w:sz w:val="28"/>
        </w:rPr>
        <w:t>
      106. Тіркелетін пошта жөнелтілімдері:</w:t>
      </w:r>
    </w:p>
    <w:bookmarkEnd w:id="200"/>
    <w:p>
      <w:pPr>
        <w:spacing w:after="0"/>
        <w:ind w:left="0"/>
        <w:jc w:val="both"/>
      </w:pPr>
      <w:r>
        <w:rPr>
          <w:rFonts w:ascii="Times New Roman"/>
          <w:b w:val="false"/>
          <w:i w:val="false"/>
          <w:color w:val="000000"/>
          <w:sz w:val="28"/>
        </w:rPr>
        <w:t>
      1) адресаттың өзіне;</w:t>
      </w:r>
    </w:p>
    <w:p>
      <w:pPr>
        <w:spacing w:after="0"/>
        <w:ind w:left="0"/>
        <w:jc w:val="both"/>
      </w:pPr>
      <w:r>
        <w:rPr>
          <w:rFonts w:ascii="Times New Roman"/>
          <w:b w:val="false"/>
          <w:i w:val="false"/>
          <w:color w:val="000000"/>
          <w:sz w:val="28"/>
        </w:rPr>
        <w:t>
      2) пошта жөнелтілімдерін, жеделдетілген және курьерлік пошта жөнелтілімдерін алуға Қазақстан Республикасының заңнама талаптарына сәйкес ресімделген адресаттың сенімхатын және оған теңелген сенімхатты ұсынушыға осы Қағидалардың 103-тармағында көрсетілген құжаттардың бірін сенім білдірілген тұлға көрсеткенде;</w:t>
      </w:r>
    </w:p>
    <w:p>
      <w:pPr>
        <w:spacing w:after="0"/>
        <w:ind w:left="0"/>
        <w:jc w:val="both"/>
      </w:pPr>
      <w:r>
        <w:rPr>
          <w:rFonts w:ascii="Times New Roman"/>
          <w:b w:val="false"/>
          <w:i w:val="false"/>
          <w:color w:val="000000"/>
          <w:sz w:val="28"/>
        </w:rPr>
        <w:t>
      2-1) ПИН-кодты енгізу немесе штрих-кодты сканерлеу жолымен расталған адресаттың келісімі болған кезде үшінші тұлғаларға;</w:t>
      </w:r>
    </w:p>
    <w:p>
      <w:pPr>
        <w:spacing w:after="0"/>
        <w:ind w:left="0"/>
        <w:jc w:val="both"/>
      </w:pPr>
      <w:r>
        <w:rPr>
          <w:rFonts w:ascii="Times New Roman"/>
          <w:b w:val="false"/>
          <w:i w:val="false"/>
          <w:color w:val="000000"/>
          <w:sz w:val="28"/>
        </w:rPr>
        <w:t xml:space="preserve">
      3) кәмелетке толмаған он алты жасқа дейінгі жасөспірімдердің ата-аналарына (асыраушыларына, қамқоршыларына) сенімхатсыз, осы Қағидалардың </w:t>
      </w:r>
      <w:r>
        <w:rPr>
          <w:rFonts w:ascii="Times New Roman"/>
          <w:b w:val="false"/>
          <w:i w:val="false"/>
          <w:color w:val="000000"/>
          <w:sz w:val="28"/>
        </w:rPr>
        <w:t>103-тармағында</w:t>
      </w:r>
      <w:r>
        <w:rPr>
          <w:rFonts w:ascii="Times New Roman"/>
          <w:b w:val="false"/>
          <w:i w:val="false"/>
          <w:color w:val="000000"/>
          <w:sz w:val="28"/>
        </w:rPr>
        <w:t xml:space="preserve"> аталған құжаттардың бірін және адресатқа жақын екенін растайтын құжаттарды көрсеткенде;</w:t>
      </w:r>
    </w:p>
    <w:p>
      <w:pPr>
        <w:spacing w:after="0"/>
        <w:ind w:left="0"/>
        <w:jc w:val="both"/>
      </w:pPr>
      <w:r>
        <w:rPr>
          <w:rFonts w:ascii="Times New Roman"/>
          <w:b w:val="false"/>
          <w:i w:val="false"/>
          <w:color w:val="000000"/>
          <w:sz w:val="28"/>
        </w:rPr>
        <w:t>
      4) қабілеті жоқ тұлғалардың ата-аналарына (асыраушыларына, қамқоршыларына) сенімхатсыз, адресатқа жақын екенін растайтын осы Қағидалардың 103-тармағында аталған құжаттардың бірін көрсеткенде;</w:t>
      </w:r>
    </w:p>
    <w:p>
      <w:pPr>
        <w:spacing w:after="0"/>
        <w:ind w:left="0"/>
        <w:jc w:val="both"/>
      </w:pPr>
      <w:r>
        <w:rPr>
          <w:rFonts w:ascii="Times New Roman"/>
          <w:b w:val="false"/>
          <w:i w:val="false"/>
          <w:color w:val="000000"/>
          <w:sz w:val="28"/>
        </w:rPr>
        <w:t xml:space="preserve">
      5) мектеп, интернаттардың, балалар үйлерінің, қарттар үйлері мен емдеу мекемелерінің заңды тұлғалар өкілдеріне, соңынан он алты жасқа дейінгі кәмелетке толмағандарға беру үшін – сенімхаттар бойынша, сондай-ақ осы Қағидалардың </w:t>
      </w:r>
      <w:r>
        <w:rPr>
          <w:rFonts w:ascii="Times New Roman"/>
          <w:b w:val="false"/>
          <w:i w:val="false"/>
          <w:color w:val="000000"/>
          <w:sz w:val="28"/>
        </w:rPr>
        <w:t>99-тармағында</w:t>
      </w:r>
      <w:r>
        <w:rPr>
          <w:rFonts w:ascii="Times New Roman"/>
          <w:b w:val="false"/>
          <w:i w:val="false"/>
          <w:color w:val="000000"/>
          <w:sz w:val="28"/>
        </w:rPr>
        <w:t xml:space="preserve"> көрсетілген басқа да жеке тұлғаларға қол қойғызып табыс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201"/>
    <w:p>
      <w:pPr>
        <w:spacing w:after="0"/>
        <w:ind w:left="0"/>
        <w:jc w:val="both"/>
      </w:pPr>
      <w:r>
        <w:rPr>
          <w:rFonts w:ascii="Times New Roman"/>
          <w:b w:val="false"/>
          <w:i w:val="false"/>
          <w:color w:val="000000"/>
          <w:sz w:val="28"/>
        </w:rPr>
        <w:t>
      107. "Өз қолына табыс етілсін" деген белгісі бар тапсырысты хаттар және тапсырысты пошта карточкалары, құндылығы жарияланған хаттар адресаттың өзіне, оның заңды өкіліне немесе сенім білдірген тұлғасына хабарлама бланкісіне қол қойғызып табыс етіледі.</w:t>
      </w:r>
    </w:p>
    <w:bookmarkEnd w:id="201"/>
    <w:bookmarkStart w:name="z296" w:id="202"/>
    <w:p>
      <w:pPr>
        <w:spacing w:after="0"/>
        <w:ind w:left="0"/>
        <w:jc w:val="both"/>
      </w:pPr>
      <w:r>
        <w:rPr>
          <w:rFonts w:ascii="Times New Roman"/>
          <w:b w:val="false"/>
          <w:i w:val="false"/>
          <w:color w:val="000000"/>
          <w:sz w:val="28"/>
        </w:rPr>
        <w:t>
      108. Осы Қағидалардың 99-тармағында көрсетілген адресаттарға жеткізілетін пошта жөнелтілімдерін, тіркелетін пошта жөнелтілімдері мен пошта жөнелтілімдерін алғаны туралы хабарламаларды табыс етуді қарамағында адресаттар жұмыс істейтін заңды тұлғалар жүзеге асырады.</w:t>
      </w:r>
    </w:p>
    <w:bookmarkEnd w:id="202"/>
    <w:bookmarkStart w:name="z297" w:id="203"/>
    <w:p>
      <w:pPr>
        <w:spacing w:after="0"/>
        <w:ind w:left="0"/>
        <w:jc w:val="both"/>
      </w:pPr>
      <w:r>
        <w:rPr>
          <w:rFonts w:ascii="Times New Roman"/>
          <w:b w:val="false"/>
          <w:i w:val="false"/>
          <w:color w:val="000000"/>
          <w:sz w:val="28"/>
        </w:rPr>
        <w:t>
      109. Алушының қайтыс болуы, жөнелтуші көрсеткен мекенжай бойынша алушының болмауы не алушы пошта жөнелтілімін алудан бас тартуы себебінен табыс етілмеген пошта жөнелтілімі талап етілмеген кезде жөнелтуші пошта операторына қағаз жеткізгіште немесе электрондық нысанда пошта жөнелтілімін қайтарудан бас тарту туралы өтініш береді, ол кейіннен пошта операторының иелігіне түседі.</w:t>
      </w:r>
    </w:p>
    <w:bookmarkEnd w:id="203"/>
    <w:p>
      <w:pPr>
        <w:spacing w:after="0"/>
        <w:ind w:left="0"/>
        <w:jc w:val="both"/>
      </w:pPr>
      <w:r>
        <w:rPr>
          <w:rFonts w:ascii="Times New Roman"/>
          <w:b w:val="false"/>
          <w:i w:val="false"/>
          <w:color w:val="000000"/>
          <w:sz w:val="28"/>
        </w:rPr>
        <w:t>
      Тіркелетін пошта жөнелтілімін алудан бас тартқан жағдайда, адресат пошта жөнелтілімінде немесе хабарламаға қол қойып тиісті белгі жасайды. Егер адресат тіркелетін пошта жөнелтілімін алудан бас тартса және қолын қойып тиісті белгі жасамаса, пошта операторының жұмыскері пошта жөнелтілімінде және хабарламада "Адресат пошта жөнелтілімінен және қол қоюдан бас тартты" деп белгі жасайды.</w:t>
      </w:r>
    </w:p>
    <w:p>
      <w:pPr>
        <w:spacing w:after="0"/>
        <w:ind w:left="0"/>
        <w:jc w:val="both"/>
      </w:pPr>
      <w:r>
        <w:rPr>
          <w:rFonts w:ascii="Times New Roman"/>
          <w:b w:val="false"/>
          <w:i w:val="false"/>
          <w:color w:val="000000"/>
          <w:sz w:val="28"/>
        </w:rPr>
        <w:t>
      Алушының қайтыс болуы, мекенжайы бойынша алушының болмауы, алушы пошта жөнелтілімін алудан бас тартуы себебі бойынша пошта жөнелтілімі табыс етілмеген кезде пошта операторының қызметкері пошта жөнелтілімінде және хабарламада "Адресат алушының қайтыс болуына байланысты жоқ", "Мекенжайы бойынша алушының болмауы" және "Алушының пошта жөнелтілімін алудан бас тартуы" деген белгі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98" w:id="204"/>
    <w:p>
      <w:pPr>
        <w:spacing w:after="0"/>
        <w:ind w:left="0"/>
        <w:jc w:val="both"/>
      </w:pPr>
      <w:r>
        <w:rPr>
          <w:rFonts w:ascii="Times New Roman"/>
          <w:b w:val="false"/>
          <w:i w:val="false"/>
          <w:color w:val="000000"/>
          <w:sz w:val="28"/>
        </w:rPr>
        <w:t>
      110. Салынымдарының тізімдемесі бар пошта жөнелтілімдері мен ақаулы тіркелетін пошта жөнелтілімдерін пошта операторының жұмыскері адресатқа не адресаттың пин-кодты енгізу немесе штрих-кодты сканерлеу жолымен расталған келісімі болған кезде ашады.</w:t>
      </w:r>
    </w:p>
    <w:bookmarkEnd w:id="204"/>
    <w:p>
      <w:pPr>
        <w:spacing w:after="0"/>
        <w:ind w:left="0"/>
        <w:jc w:val="both"/>
      </w:pPr>
      <w:r>
        <w:rPr>
          <w:rFonts w:ascii="Times New Roman"/>
          <w:b w:val="false"/>
          <w:i w:val="false"/>
          <w:color w:val="000000"/>
          <w:sz w:val="28"/>
        </w:rPr>
        <w:t>
      Салыным тізімдемесіне сәйкес келмеген немесе бұзылған кезде, пошта операторының өндірістік объектісінің басшысы, жұмыскері мен адресат немесе пин-кодты енгізу немесе штрих-кодты сканерлеу жолымен расталған келісімі болған кезде үшінші тұлғалармен қол қоятын акті жасалады. Актінің бір данасы ақаулы пошта жөнелтілімінің салымымен бірге адресатқа немесе пин-кодты енгізу немесе штрих-кодты сканерлеу жолымен расталған келісімі болған кезде үшінші тұлғаларға тапсырылады.</w:t>
      </w:r>
    </w:p>
    <w:p>
      <w:pPr>
        <w:spacing w:after="0"/>
        <w:ind w:left="0"/>
        <w:jc w:val="both"/>
      </w:pPr>
      <w:r>
        <w:rPr>
          <w:rFonts w:ascii="Times New Roman"/>
          <w:b w:val="false"/>
          <w:i w:val="false"/>
          <w:color w:val="000000"/>
          <w:sz w:val="28"/>
        </w:rPr>
        <w:t>
      Салыным тізімдемеге сәйкес келмеген Адресат немесе пин-кодты енгізу немесе штрих-кодты сканерлеу жолымен расталған келісімі болған кезде үшінші тұлғалар актіге қол қоюдан бас тартқан кезде, пошта операторының жұмыскері "Адресат қол қоюдан бас тартты" деген белгі жасайды. Акт қызметтік тексеру және (немесе) өтемақыны төлеуге негіздеме болады. Пошта жөнелтілімінің буып-түю материалы (тысы) заттай дәлел ретінде пошта операторының өндірістік объектісінде қалады.</w:t>
      </w:r>
    </w:p>
    <w:p>
      <w:pPr>
        <w:spacing w:after="0"/>
        <w:ind w:left="0"/>
        <w:jc w:val="both"/>
      </w:pPr>
      <w:r>
        <w:rPr>
          <w:rFonts w:ascii="Times New Roman"/>
          <w:b w:val="false"/>
          <w:i w:val="false"/>
          <w:color w:val="000000"/>
          <w:sz w:val="28"/>
        </w:rPr>
        <w:t>
      Пошта жөнелтілімін ашудан бас тартқан жағдайда, адресат немесе пин-кодты енгізу немесе штрих-кодты сканерлеу жолымен расталған келісімі болған кезде үшінші тұлғалар хабарламаға тиісті белгі жасайды, бұл келешекте адресаттың шағымын, наразылығын қанағаттандырудан бас тартуға негіздеме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9" w:id="205"/>
    <w:p>
      <w:pPr>
        <w:spacing w:after="0"/>
        <w:ind w:left="0"/>
        <w:jc w:val="both"/>
      </w:pPr>
      <w:r>
        <w:rPr>
          <w:rFonts w:ascii="Times New Roman"/>
          <w:b w:val="false"/>
          <w:i w:val="false"/>
          <w:color w:val="000000"/>
          <w:sz w:val="28"/>
        </w:rPr>
        <w:t>
      111. Адресаттың талап етуі бойынша түзу орауыштағы үстеме төлемді пошта жөнелтілімі оның үстеме төлем сомасы төлегеннен кейін ғана ашылуы мүмкін. Үстеме төлем сомасы төленгенге дейін адресат жөнелтушінің мекенжай деректері туралы ақпаратты пошта операторынан алады.</w:t>
      </w:r>
    </w:p>
    <w:bookmarkEnd w:id="205"/>
    <w:p>
      <w:pPr>
        <w:spacing w:after="0"/>
        <w:ind w:left="0"/>
        <w:jc w:val="both"/>
      </w:pPr>
      <w:r>
        <w:rPr>
          <w:rFonts w:ascii="Times New Roman"/>
          <w:b w:val="false"/>
          <w:i w:val="false"/>
          <w:color w:val="000000"/>
          <w:sz w:val="28"/>
        </w:rPr>
        <w:t>
      Осы Қағидалармен айқындалған тәртіпте адресатқа берілген кезде түзу күйдегі үстеме төлемді пошта жөнелтілімі кері қабылданбайды және пошта операторына жіберілген заттардың түрі, өлшемі, ассортименттері бойынша шағымдар, наразылықтар қабылданбайды.</w:t>
      </w:r>
    </w:p>
    <w:bookmarkStart w:name="z300" w:id="206"/>
    <w:p>
      <w:pPr>
        <w:spacing w:after="0"/>
        <w:ind w:left="0"/>
        <w:jc w:val="both"/>
      </w:pPr>
      <w:r>
        <w:rPr>
          <w:rFonts w:ascii="Times New Roman"/>
          <w:b w:val="false"/>
          <w:i w:val="false"/>
          <w:color w:val="000000"/>
          <w:sz w:val="28"/>
        </w:rPr>
        <w:t>
      112. Ақаулы пошта жөнелтілімдерін, оның ішінде үстеме төлемді ақаулы пошта жөнелтілімдерін адресаттың көзінше пошта операторының жұмыскері ашады. Үстеме төлемді ақаулы пошта жөнелтілімі ашылғанға дейін үстеме төлем сомасы төленбейді.</w:t>
      </w:r>
    </w:p>
    <w:bookmarkEnd w:id="206"/>
    <w:p>
      <w:pPr>
        <w:spacing w:after="0"/>
        <w:ind w:left="0"/>
        <w:jc w:val="both"/>
      </w:pPr>
      <w:r>
        <w:rPr>
          <w:rFonts w:ascii="Times New Roman"/>
          <w:b w:val="false"/>
          <w:i w:val="false"/>
          <w:color w:val="000000"/>
          <w:sz w:val="28"/>
        </w:rPr>
        <w:t>
      Салыным тізімдемесіне сәйкес келген, салынымы бұзылмаған не зақымдалмаған кезде, акт жасалынбайды және адресат үстеме төлем сомасын төлейді.</w:t>
      </w:r>
    </w:p>
    <w:p>
      <w:pPr>
        <w:spacing w:after="0"/>
        <w:ind w:left="0"/>
        <w:jc w:val="both"/>
      </w:pPr>
      <w:r>
        <w:rPr>
          <w:rFonts w:ascii="Times New Roman"/>
          <w:b w:val="false"/>
          <w:i w:val="false"/>
          <w:color w:val="000000"/>
          <w:sz w:val="28"/>
        </w:rPr>
        <w:t>
      Салынымы кем шыққан, ауыстырылған, толықтай не ішінара бүлінген кезде екі данада акті жасалады, оның бір данасы адресатқа беріледі. Актінің екінші данасы бар пошта жөнелтілімі жөнелтушіге жіберген жеріне пошта операторының бөлімшесінде қызметтік тексеру жүргізу үшін қайтарылады.</w:t>
      </w:r>
    </w:p>
    <w:p>
      <w:pPr>
        <w:spacing w:after="0"/>
        <w:ind w:left="0"/>
        <w:jc w:val="both"/>
      </w:pPr>
      <w:r>
        <w:rPr>
          <w:rFonts w:ascii="Times New Roman"/>
          <w:b w:val="false"/>
          <w:i w:val="false"/>
          <w:color w:val="000000"/>
          <w:sz w:val="28"/>
        </w:rPr>
        <w:t>
      Үстеме төлемді ақаулы халықаралық пошта жөнелтілімдері ДПО актілеріне және (немесе) ДПО мүше-елдердің пошта операторлары арасындағы халықаралық келісімдерге сәйкес табыс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2" w:id="207"/>
    <w:p>
      <w:pPr>
        <w:spacing w:after="0"/>
        <w:ind w:left="0"/>
        <w:jc w:val="left"/>
      </w:pPr>
      <w:r>
        <w:rPr>
          <w:rFonts w:ascii="Times New Roman"/>
          <w:b/>
          <w:i w:val="false"/>
          <w:color w:val="000000"/>
        </w:rPr>
        <w:t xml:space="preserve"> 4-параграф. Тіркелетін пошта жөнелтілімдерін пин-кодты немесе штрих-кодты пайдалана отырып, құқықты растау арқылы үшінші тұлғаларға тапсыру</w:t>
      </w:r>
    </w:p>
    <w:bookmarkEnd w:id="207"/>
    <w:p>
      <w:pPr>
        <w:spacing w:after="0"/>
        <w:ind w:left="0"/>
        <w:jc w:val="both"/>
      </w:pPr>
      <w:r>
        <w:rPr>
          <w:rFonts w:ascii="Times New Roman"/>
          <w:b w:val="false"/>
          <w:i w:val="false"/>
          <w:color w:val="ff0000"/>
          <w:sz w:val="28"/>
        </w:rPr>
        <w:t xml:space="preserve">
      Ескерту. 5-тарау 4-параграфпен толықтырылды - ҚР Цифрлық даму, инновациялар және аэроғарыш өнеркәсібі министрінің 28.05.2025 </w:t>
      </w:r>
      <w:r>
        <w:rPr>
          <w:rFonts w:ascii="Times New Roman"/>
          <w:b w:val="false"/>
          <w:i w:val="false"/>
          <w:color w:val="ff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23" w:id="208"/>
    <w:p>
      <w:pPr>
        <w:spacing w:after="0"/>
        <w:ind w:left="0"/>
        <w:jc w:val="both"/>
      </w:pPr>
      <w:r>
        <w:rPr>
          <w:rFonts w:ascii="Times New Roman"/>
          <w:b w:val="false"/>
          <w:i w:val="false"/>
          <w:color w:val="000000"/>
          <w:sz w:val="28"/>
        </w:rPr>
        <w:t>
      112-1. Тіркелген пошта жөнелтілімдерін тапсыру, ақша почта аударымын және үстеме төлемі бар почта жөнелтілімдерін қоспағанда, үшінші тұлғаға пин-кодты немесе штрих-кодты пайдалана отырып алу құқығын растау арқылы жүзеге асырылуы мүмкін.</w:t>
      </w:r>
    </w:p>
    <w:bookmarkEnd w:id="208"/>
    <w:bookmarkStart w:name="z524" w:id="209"/>
    <w:p>
      <w:pPr>
        <w:spacing w:after="0"/>
        <w:ind w:left="0"/>
        <w:jc w:val="both"/>
      </w:pPr>
      <w:r>
        <w:rPr>
          <w:rFonts w:ascii="Times New Roman"/>
          <w:b w:val="false"/>
          <w:i w:val="false"/>
          <w:color w:val="000000"/>
          <w:sz w:val="28"/>
        </w:rPr>
        <w:t>
      112-2. Пошта операторлары тиісті техникалық инфрақұрылым болған кезде тіркелетін пошта жөнелтілімін алу құқығын үшінші тұлғаға беру мүмкіндігін қамтамасыз етеді.</w:t>
      </w:r>
    </w:p>
    <w:bookmarkEnd w:id="209"/>
    <w:p>
      <w:pPr>
        <w:spacing w:after="0"/>
        <w:ind w:left="0"/>
        <w:jc w:val="both"/>
      </w:pPr>
      <w:r>
        <w:rPr>
          <w:rFonts w:ascii="Times New Roman"/>
          <w:b w:val="false"/>
          <w:i w:val="false"/>
          <w:color w:val="000000"/>
          <w:sz w:val="28"/>
        </w:rPr>
        <w:t>
      Пин-код және (немесе) штрих-код пошта жөнелтілімін жіберу кезінде деректері көрсетілген алушының өзіне (адресатқа) тікелей жіберіледі.</w:t>
      </w:r>
    </w:p>
    <w:bookmarkStart w:name="z525" w:id="210"/>
    <w:p>
      <w:pPr>
        <w:spacing w:after="0"/>
        <w:ind w:left="0"/>
        <w:jc w:val="both"/>
      </w:pPr>
      <w:r>
        <w:rPr>
          <w:rFonts w:ascii="Times New Roman"/>
          <w:b w:val="false"/>
          <w:i w:val="false"/>
          <w:color w:val="000000"/>
          <w:sz w:val="28"/>
        </w:rPr>
        <w:t>
      112-3. Тіркелетін пошта жөнелтілімін алушы (адресат) пошта байланысы операторының цифрлық жүйесі арқылы алушының өзі жасаған және жіберген пин-кодты немесе штрих-кодты үшінші тұлғаға береді.</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112-3-тармақ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6" w:id="211"/>
    <w:p>
      <w:pPr>
        <w:spacing w:after="0"/>
        <w:ind w:left="0"/>
        <w:jc w:val="both"/>
      </w:pPr>
      <w:r>
        <w:rPr>
          <w:rFonts w:ascii="Times New Roman"/>
          <w:b w:val="false"/>
          <w:i w:val="false"/>
          <w:color w:val="000000"/>
          <w:sz w:val="28"/>
        </w:rPr>
        <w:t>
      112-4. Үшінші тұлға пин-кодты айтады немесе пошта операторының цифрлық жүйесінде алушы (адресат) жіберген штрих-кодты оқуға ұсынады.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112-4-тармақ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7" w:id="212"/>
    <w:p>
      <w:pPr>
        <w:spacing w:after="0"/>
        <w:ind w:left="0"/>
        <w:jc w:val="both"/>
      </w:pPr>
      <w:r>
        <w:rPr>
          <w:rFonts w:ascii="Times New Roman"/>
          <w:b w:val="false"/>
          <w:i w:val="false"/>
          <w:color w:val="000000"/>
          <w:sz w:val="28"/>
        </w:rPr>
        <w:t>
      112-5. Тіркелетін пошта жөнелтілімін үшінші тұлғаға пин-кодты немесе штрих-кодты пайдалана отырып алушы (адресат) үшін пошта операторының цифрлық жүйесінде жасалған пин-кодты немесе штрих-кодты көрсеткен кезде жүзеге асырылады.</w:t>
      </w:r>
    </w:p>
    <w:bookmarkEnd w:id="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112-5-тармақ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213"/>
    <w:p>
      <w:pPr>
        <w:spacing w:after="0"/>
        <w:ind w:left="0"/>
        <w:jc w:val="both"/>
      </w:pPr>
      <w:r>
        <w:rPr>
          <w:rFonts w:ascii="Times New Roman"/>
          <w:b w:val="false"/>
          <w:i w:val="false"/>
          <w:color w:val="000000"/>
          <w:sz w:val="28"/>
        </w:rPr>
        <w:t>
      112-6. Тіркелген пошта жөнелтілімдерін пин-кодты немесе штрих-кодты пайдалана отырып үшінші тұлғаларға тапсыру пошта жөнелтілімдерінің мынадай санаттары үшін мүмкін болады:</w:t>
      </w:r>
    </w:p>
    <w:bookmarkEnd w:id="213"/>
    <w:p>
      <w:pPr>
        <w:spacing w:after="0"/>
        <w:ind w:left="0"/>
        <w:jc w:val="both"/>
      </w:pPr>
      <w:r>
        <w:rPr>
          <w:rFonts w:ascii="Times New Roman"/>
          <w:b w:val="false"/>
          <w:i w:val="false"/>
          <w:color w:val="000000"/>
          <w:sz w:val="28"/>
        </w:rPr>
        <w:t>
      1) қарапайым;</w:t>
      </w:r>
    </w:p>
    <w:p>
      <w:pPr>
        <w:spacing w:after="0"/>
        <w:ind w:left="0"/>
        <w:jc w:val="both"/>
      </w:pPr>
      <w:r>
        <w:rPr>
          <w:rFonts w:ascii="Times New Roman"/>
          <w:b w:val="false"/>
          <w:i w:val="false"/>
          <w:color w:val="000000"/>
          <w:sz w:val="28"/>
        </w:rPr>
        <w:t>
      2) тапсырыс;</w:t>
      </w:r>
    </w:p>
    <w:p>
      <w:pPr>
        <w:spacing w:after="0"/>
        <w:ind w:left="0"/>
        <w:jc w:val="both"/>
      </w:pPr>
      <w:r>
        <w:rPr>
          <w:rFonts w:ascii="Times New Roman"/>
          <w:b w:val="false"/>
          <w:i w:val="false"/>
          <w:color w:val="000000"/>
          <w:sz w:val="28"/>
        </w:rPr>
        <w:t>
      3) жарияланған құндылығы бар.</w:t>
      </w:r>
    </w:p>
    <w:bookmarkStart w:name="z529" w:id="214"/>
    <w:p>
      <w:pPr>
        <w:spacing w:after="0"/>
        <w:ind w:left="0"/>
        <w:jc w:val="both"/>
      </w:pPr>
      <w:r>
        <w:rPr>
          <w:rFonts w:ascii="Times New Roman"/>
          <w:b w:val="false"/>
          <w:i w:val="false"/>
          <w:color w:val="000000"/>
          <w:sz w:val="28"/>
        </w:rPr>
        <w:t>
      112-7. Беру пунктінің жауапты қызметкері ПИН-кодты енгізу немесе штрих-кодты сканерлеу арқылы алушыны тексеруді жүзеге асырады.</w:t>
      </w:r>
    </w:p>
    <w:bookmarkEnd w:id="214"/>
    <w:bookmarkStart w:name="z530" w:id="215"/>
    <w:p>
      <w:pPr>
        <w:spacing w:after="0"/>
        <w:ind w:left="0"/>
        <w:jc w:val="both"/>
      </w:pPr>
      <w:r>
        <w:rPr>
          <w:rFonts w:ascii="Times New Roman"/>
          <w:b w:val="false"/>
          <w:i w:val="false"/>
          <w:color w:val="000000"/>
          <w:sz w:val="28"/>
        </w:rPr>
        <w:t>
      112-8. Сәтті верификациядан кейін тіркелетін пошта жөнелтілімін табыс ету туралы мәртебе үшінші тұлғаға табыс ету белгісі көрсетіле отырып, цифрлық жүйеде тіркеледі.</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112-8-тармақ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1" w:id="216"/>
    <w:p>
      <w:pPr>
        <w:spacing w:after="0"/>
        <w:ind w:left="0"/>
        <w:jc w:val="both"/>
      </w:pPr>
      <w:r>
        <w:rPr>
          <w:rFonts w:ascii="Times New Roman"/>
          <w:b w:val="false"/>
          <w:i w:val="false"/>
          <w:color w:val="000000"/>
          <w:sz w:val="28"/>
        </w:rPr>
        <w:t>
      112-9. Тексеру сәтсіз болған жағдайда (кез келген себеппен) тіркелетін пошта жөнелтімдері үшінші тұлғаға берілмейді.</w:t>
      </w:r>
    </w:p>
    <w:bookmarkEnd w:id="216"/>
    <w:bookmarkStart w:name="z532" w:id="217"/>
    <w:p>
      <w:pPr>
        <w:spacing w:after="0"/>
        <w:ind w:left="0"/>
        <w:jc w:val="both"/>
      </w:pPr>
      <w:r>
        <w:rPr>
          <w:rFonts w:ascii="Times New Roman"/>
          <w:b w:val="false"/>
          <w:i w:val="false"/>
          <w:color w:val="000000"/>
          <w:sz w:val="28"/>
        </w:rPr>
        <w:t>
      112-10. Почта жөнелтімдерін үшінші тұлғаларға пин-кодты немесе штрих-кодты пайдалана отырып тапсыру осы қызмет көзделген және тиісті инфрақұрылым көзделген почта байланысының барлық автоматтандырылған бөлімшелерінде жүзеге асырылады.</w:t>
      </w:r>
    </w:p>
    <w:bookmarkEnd w:id="217"/>
    <w:bookmarkStart w:name="z533" w:id="218"/>
    <w:p>
      <w:pPr>
        <w:spacing w:after="0"/>
        <w:ind w:left="0"/>
        <w:jc w:val="both"/>
      </w:pPr>
      <w:r>
        <w:rPr>
          <w:rFonts w:ascii="Times New Roman"/>
          <w:b w:val="false"/>
          <w:i w:val="false"/>
          <w:color w:val="000000"/>
          <w:sz w:val="28"/>
        </w:rPr>
        <w:t>
      112-11. Жасалған пин-кодтың немесе штрих-кодтың жарамдылық мерзімі оны көрсету үшін пошта операторының цифрлық жүйесінде ашқан сәттен бастап 3 (үш) минутты құрайды, содан кейін ол автоматты түрде жаңартылады.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112-11-тармақ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4" w:id="219"/>
    <w:p>
      <w:pPr>
        <w:spacing w:after="0"/>
        <w:ind w:left="0"/>
        <w:jc w:val="both"/>
      </w:pPr>
      <w:r>
        <w:rPr>
          <w:rFonts w:ascii="Times New Roman"/>
          <w:b w:val="false"/>
          <w:i w:val="false"/>
          <w:color w:val="000000"/>
          <w:sz w:val="28"/>
        </w:rPr>
        <w:t xml:space="preserve">
      112-12. Пин-кодты немесе штрих-кодты пайдалана отырып, үшінші тұлғаларға тіркелетін пошта жөнелтілімдерін тапсыруға кедергі келтіретін техникалық іркілістер кезінде пин-кодты немесе штрих-кодты пайдалана отырып, үшінші тұлғаларға тіркелетін пошта жөнелтілімдерін тапсыру процесін қайта бастау осындай іркілістер жойылғаннан кейін жүзеге асырылады. </w:t>
      </w:r>
    </w:p>
    <w:bookmarkEnd w:id="219"/>
    <w:bookmarkStart w:name="z535" w:id="220"/>
    <w:p>
      <w:pPr>
        <w:spacing w:after="0"/>
        <w:ind w:left="0"/>
        <w:jc w:val="both"/>
      </w:pPr>
      <w:r>
        <w:rPr>
          <w:rFonts w:ascii="Times New Roman"/>
          <w:b w:val="false"/>
          <w:i w:val="false"/>
          <w:color w:val="000000"/>
          <w:sz w:val="28"/>
        </w:rPr>
        <w:t>
      112-13. Пин-кодты немесе штрих-кодты пайдалана отырып, үшінші тұлғаларға тіркелетін пошта жөнелтілімдерін тапсыруға кедергі келтіретін техникалық іркілістер жойылғанға дейін тіркелетін пошта жөнелтілімдерін тапсыру адресатқа немесе оның заңды өкіліне немесе сенімхат негізінде әрекет ететін сенім білдіретін өкілге жүзеге асырылады.</w:t>
      </w:r>
    </w:p>
    <w:bookmarkEnd w:id="220"/>
    <w:bookmarkStart w:name="z536" w:id="221"/>
    <w:p>
      <w:pPr>
        <w:spacing w:after="0"/>
        <w:ind w:left="0"/>
        <w:jc w:val="both"/>
      </w:pPr>
      <w:r>
        <w:rPr>
          <w:rFonts w:ascii="Times New Roman"/>
          <w:b w:val="false"/>
          <w:i w:val="false"/>
          <w:color w:val="000000"/>
          <w:sz w:val="28"/>
        </w:rPr>
        <w:t>
      112-14. Үшінші тұлға туралы ақпарат пошта операторының цифрлық жүйесінде сақталмайды.</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112-14-тармақ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1" w:id="222"/>
    <w:p>
      <w:pPr>
        <w:spacing w:after="0"/>
        <w:ind w:left="0"/>
        <w:jc w:val="left"/>
      </w:pPr>
      <w:r>
        <w:rPr>
          <w:rFonts w:ascii="Times New Roman"/>
          <w:b/>
          <w:i w:val="false"/>
          <w:color w:val="000000"/>
        </w:rPr>
        <w:t xml:space="preserve"> 6-тарау. Халықаралық пошта жөнелтілімдерін қабылдау, өңдеу және</w:t>
      </w:r>
      <w:r>
        <w:br/>
      </w:r>
      <w:r>
        <w:rPr>
          <w:rFonts w:ascii="Times New Roman"/>
          <w:b/>
          <w:i w:val="false"/>
          <w:color w:val="000000"/>
        </w:rPr>
        <w:t>табыс ету тәртібі</w:t>
      </w:r>
    </w:p>
    <w:bookmarkEnd w:id="222"/>
    <w:bookmarkStart w:name="z302" w:id="223"/>
    <w:p>
      <w:pPr>
        <w:spacing w:after="0"/>
        <w:ind w:left="0"/>
        <w:jc w:val="both"/>
      </w:pPr>
      <w:r>
        <w:rPr>
          <w:rFonts w:ascii="Times New Roman"/>
          <w:b w:val="false"/>
          <w:i w:val="false"/>
          <w:color w:val="000000"/>
          <w:sz w:val="28"/>
        </w:rPr>
        <w:t xml:space="preserve">
      113. Тағайындалған оператор және пошта операторы </w:t>
      </w:r>
      <w:r>
        <w:rPr>
          <w:rFonts w:ascii="Times New Roman"/>
          <w:b w:val="false"/>
          <w:i w:val="false"/>
          <w:color w:val="000000"/>
          <w:sz w:val="28"/>
        </w:rPr>
        <w:t>халықаралық пошта жөнелтілімін</w:t>
      </w:r>
      <w:r>
        <w:rPr>
          <w:rFonts w:ascii="Times New Roman"/>
          <w:b w:val="false"/>
          <w:i w:val="false"/>
          <w:color w:val="000000"/>
          <w:sz w:val="28"/>
        </w:rPr>
        <w:t xml:space="preserve"> қабылдау, өңдеу, тасымалдау және (немесе) беру, жеткізу және (немесе) табыс ету бойынша операцияларды ДПО актілеріне сәйкес жүзеге асырады.</w:t>
      </w:r>
    </w:p>
    <w:bookmarkEnd w:id="223"/>
    <w:p>
      <w:pPr>
        <w:spacing w:after="0"/>
        <w:ind w:left="0"/>
        <w:jc w:val="both"/>
      </w:pPr>
      <w:r>
        <w:rPr>
          <w:rFonts w:ascii="Times New Roman"/>
          <w:b w:val="false"/>
          <w:i w:val="false"/>
          <w:color w:val="000000"/>
          <w:sz w:val="28"/>
        </w:rPr>
        <w:t>
      Халықаралық пошта жөнелтілімдерін қабылдау кезінде ішкі пошта жөнелтілімдерін салуға тыйым салулардан басқа, оларға қосымша ДПО ақпараты (циркуляры) негізінде жіберілетін елде қолданыстағы тыйым салулар туралы мәліметтерді басшылыққа алу қажет.</w:t>
      </w:r>
    </w:p>
    <w:bookmarkStart w:name="z303" w:id="224"/>
    <w:p>
      <w:pPr>
        <w:spacing w:after="0"/>
        <w:ind w:left="0"/>
        <w:jc w:val="both"/>
      </w:pPr>
      <w:r>
        <w:rPr>
          <w:rFonts w:ascii="Times New Roman"/>
          <w:b w:val="false"/>
          <w:i w:val="false"/>
          <w:color w:val="000000"/>
          <w:sz w:val="28"/>
        </w:rPr>
        <w:t xml:space="preserve">
      114. Тағайындалған оператор және пошта операторы халықаралық пошта жөнелтілімдері ДПО Актілерінде көзделген ілеспе құжаттармен бірге жіберілуін қамтамасыз етеді. </w:t>
      </w:r>
    </w:p>
    <w:bookmarkEnd w:id="224"/>
    <w:p>
      <w:pPr>
        <w:spacing w:after="0"/>
        <w:ind w:left="0"/>
        <w:jc w:val="both"/>
      </w:pPr>
      <w:r>
        <w:rPr>
          <w:rFonts w:ascii="Times New Roman"/>
          <w:b w:val="false"/>
          <w:i w:val="false"/>
          <w:color w:val="000000"/>
          <w:sz w:val="28"/>
        </w:rPr>
        <w:t xml:space="preserve">
      Мұндай жөнелтілімдерді ресімдеу осы Қағидаларда және ДПО Актілерінде айқындалған талаптарға сәйкес жүргізіледі. </w:t>
      </w:r>
    </w:p>
    <w:bookmarkStart w:name="z304" w:id="225"/>
    <w:p>
      <w:pPr>
        <w:spacing w:after="0"/>
        <w:ind w:left="0"/>
        <w:jc w:val="both"/>
      </w:pPr>
      <w:r>
        <w:rPr>
          <w:rFonts w:ascii="Times New Roman"/>
          <w:b w:val="false"/>
          <w:i w:val="false"/>
          <w:color w:val="000000"/>
          <w:sz w:val="28"/>
        </w:rPr>
        <w:t>
      115. Халықаралық пошта жөнелтілімдерін халықаралық пошта алмасу орындарында "Қазақстан Республикасындағы кедендік реттеу туралы" Қазақстан Республикасының Кодексінде және Еуразиялық экономикалық одақтың Кеден кодексінде көзделген жағдайларда мемлекеттік кірістер органдары тексеріп қарайды.</w:t>
      </w:r>
    </w:p>
    <w:bookmarkEnd w:id="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5" w:id="226"/>
    <w:p>
      <w:pPr>
        <w:spacing w:after="0"/>
        <w:ind w:left="0"/>
        <w:jc w:val="both"/>
      </w:pPr>
      <w:r>
        <w:rPr>
          <w:rFonts w:ascii="Times New Roman"/>
          <w:b w:val="false"/>
          <w:i w:val="false"/>
          <w:color w:val="000000"/>
          <w:sz w:val="28"/>
        </w:rPr>
        <w:t xml:space="preserve">
      116. Мемлекеттік кірістер органдары халықаралық жазбаша хат-хабарды, сондай-ақ </w:t>
      </w:r>
      <w:r>
        <w:rPr>
          <w:rFonts w:ascii="Times New Roman"/>
          <w:b w:val="false"/>
          <w:i w:val="false"/>
          <w:color w:val="000000"/>
          <w:sz w:val="28"/>
        </w:rPr>
        <w:t>кедендік бақылауға</w:t>
      </w:r>
      <w:r>
        <w:rPr>
          <w:rFonts w:ascii="Times New Roman"/>
          <w:b w:val="false"/>
          <w:i w:val="false"/>
          <w:color w:val="000000"/>
          <w:sz w:val="28"/>
        </w:rPr>
        <w:t xml:space="preserve"> жатпайтын, </w:t>
      </w:r>
      <w:r>
        <w:rPr>
          <w:rFonts w:ascii="Times New Roman"/>
          <w:b w:val="false"/>
          <w:i w:val="false"/>
          <w:color w:val="000000"/>
          <w:sz w:val="28"/>
        </w:rPr>
        <w:t>кедендік рәсімдер</w:t>
      </w:r>
      <w:r>
        <w:rPr>
          <w:rFonts w:ascii="Times New Roman"/>
          <w:b w:val="false"/>
          <w:i w:val="false"/>
          <w:color w:val="000000"/>
          <w:sz w:val="28"/>
        </w:rPr>
        <w:t xml:space="preserve"> жүргізілмейтін, оларға қатысты </w:t>
      </w:r>
      <w:r>
        <w:rPr>
          <w:rFonts w:ascii="Times New Roman"/>
          <w:b w:val="false"/>
          <w:i w:val="false"/>
          <w:color w:val="000000"/>
          <w:sz w:val="28"/>
        </w:rPr>
        <w:t>кедендік операциялар</w:t>
      </w:r>
      <w:r>
        <w:rPr>
          <w:rFonts w:ascii="Times New Roman"/>
          <w:b w:val="false"/>
          <w:i w:val="false"/>
          <w:color w:val="000000"/>
          <w:sz w:val="28"/>
        </w:rPr>
        <w:t xml:space="preserve"> жасалмайтын, Еуразиялық кедендік одақ елдері аумағы шегінде жіберілетін пошта жөнелтілімдерінің барлық түрін тексеріп қарамайды.</w:t>
      </w:r>
    </w:p>
    <w:bookmarkEnd w:id="226"/>
    <w:bookmarkStart w:name="z306" w:id="227"/>
    <w:p>
      <w:pPr>
        <w:spacing w:after="0"/>
        <w:ind w:left="0"/>
        <w:jc w:val="both"/>
      </w:pPr>
      <w:r>
        <w:rPr>
          <w:rFonts w:ascii="Times New Roman"/>
          <w:b w:val="false"/>
          <w:i w:val="false"/>
          <w:color w:val="000000"/>
          <w:sz w:val="28"/>
        </w:rPr>
        <w:t>
      117. Жеке және заңды тұлғалардан ашық түрде мыналар қабылданады:</w:t>
      </w:r>
    </w:p>
    <w:bookmarkEnd w:id="227"/>
    <w:bookmarkStart w:name="z307" w:id="22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кедендік декларацияларды</w:t>
      </w:r>
      <w:r>
        <w:rPr>
          <w:rFonts w:ascii="Times New Roman"/>
          <w:b w:val="false"/>
          <w:i w:val="false"/>
          <w:color w:val="000000"/>
          <w:sz w:val="28"/>
        </w:rPr>
        <w:t xml:space="preserve"> немесе жапсырма толтырылған ұсақ пакеттер;</w:t>
      </w:r>
    </w:p>
    <w:bookmarkEnd w:id="228"/>
    <w:bookmarkStart w:name="z308" w:id="229"/>
    <w:p>
      <w:pPr>
        <w:spacing w:after="0"/>
        <w:ind w:left="0"/>
        <w:jc w:val="both"/>
      </w:pPr>
      <w:r>
        <w:rPr>
          <w:rFonts w:ascii="Times New Roman"/>
          <w:b w:val="false"/>
          <w:i w:val="false"/>
          <w:color w:val="000000"/>
          <w:sz w:val="28"/>
        </w:rPr>
        <w:t>
      2) құндылығы жарияланған хаттар, салынымдардың сипаттамасы туралы жіберушіден сұралған, ілеспе бланкі мен кедендік декларациялары толтырылған сәлемдемелер.</w:t>
      </w:r>
    </w:p>
    <w:bookmarkEnd w:id="229"/>
    <w:p>
      <w:pPr>
        <w:spacing w:after="0"/>
        <w:ind w:left="0"/>
        <w:jc w:val="both"/>
      </w:pPr>
      <w:r>
        <w:rPr>
          <w:rFonts w:ascii="Times New Roman"/>
          <w:b w:val="false"/>
          <w:i w:val="false"/>
          <w:color w:val="000000"/>
          <w:sz w:val="28"/>
        </w:rPr>
        <w:t>
      Заңды тұлғалардан өздерінің мөрлерімен мөрленген немесе пломбаланған сәлемдемелер ілеспе бланкілер мен кедендік декларацияларды қоса бере отырып, пошта операторы айқындаған нысандағы тізім бойынша жабық түрде қабылданады.</w:t>
      </w:r>
    </w:p>
    <w:bookmarkStart w:name="z494" w:id="230"/>
    <w:p>
      <w:pPr>
        <w:spacing w:after="0"/>
        <w:ind w:left="0"/>
        <w:jc w:val="both"/>
      </w:pPr>
      <w:r>
        <w:rPr>
          <w:rFonts w:ascii="Times New Roman"/>
          <w:b w:val="false"/>
          <w:i w:val="false"/>
          <w:color w:val="000000"/>
          <w:sz w:val="28"/>
        </w:rPr>
        <w:t>
      117-1. Халықаралық пошта жөнелтілімін жөнелтуші пошта операторы арқылы өзі жіберген пошта жөнелтілімін қайтару немесе мекенжайын өзгерту туралы өтініш береді.</w:t>
      </w:r>
    </w:p>
    <w:bookmarkEnd w:id="230"/>
    <w:p>
      <w:pPr>
        <w:spacing w:after="0"/>
        <w:ind w:left="0"/>
        <w:jc w:val="both"/>
      </w:pPr>
      <w:r>
        <w:rPr>
          <w:rFonts w:ascii="Times New Roman"/>
          <w:b w:val="false"/>
          <w:i w:val="false"/>
          <w:color w:val="000000"/>
          <w:sz w:val="28"/>
        </w:rPr>
        <w:t>
      Жөнелтуші халықаралық жөнелтілім адресатқа тапсырылмаған жағдайда не істеу керектігі туралы оны жіберген кезде өтініш береді, бұл туралы ілеспе мекенжай қағазының бет жағына белгі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117-1-тармақпен толықтырылды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9" w:id="231"/>
    <w:p>
      <w:pPr>
        <w:spacing w:after="0"/>
        <w:ind w:left="0"/>
        <w:jc w:val="both"/>
      </w:pPr>
      <w:r>
        <w:rPr>
          <w:rFonts w:ascii="Times New Roman"/>
          <w:b w:val="false"/>
          <w:i w:val="false"/>
          <w:color w:val="000000"/>
          <w:sz w:val="28"/>
        </w:rPr>
        <w:t>
      118. "Өз қолына табыс етілсін" белгісі бар халықаралық пошта жөнелтілімдері қызметтің осындай түрін көрсететін елдерге қабылданады. Үстеме төлемді халықаралық пошта жөнелтілімдері тиісті келісімдер (шарттар) жасалған елдерге қабылданады.</w:t>
      </w:r>
    </w:p>
    <w:bookmarkEnd w:id="231"/>
    <w:bookmarkStart w:name="z310" w:id="232"/>
    <w:p>
      <w:pPr>
        <w:spacing w:after="0"/>
        <w:ind w:left="0"/>
        <w:jc w:val="both"/>
      </w:pPr>
      <w:r>
        <w:rPr>
          <w:rFonts w:ascii="Times New Roman"/>
          <w:b w:val="false"/>
          <w:i w:val="false"/>
          <w:color w:val="000000"/>
          <w:sz w:val="28"/>
        </w:rPr>
        <w:t>
      119. Хабарламасы бар тіркелетін халықаралық пошта жөнелтілімдерін жібергенде жөнелтуші адресаттың пошта жөнелтілімін алғаны туралы хабарламасын алады. Хабарламаның ақысы пошта жөнелтілімін бергенде төленеді. Халықаралық пошта жөнелтілімдерін алғаны туралы хабарлама тіркелмейтін пошта жөнелтілімі болып табылады.</w:t>
      </w:r>
    </w:p>
    <w:bookmarkEnd w:id="232"/>
    <w:bookmarkStart w:name="z311" w:id="233"/>
    <w:p>
      <w:pPr>
        <w:spacing w:after="0"/>
        <w:ind w:left="0"/>
        <w:jc w:val="left"/>
      </w:pPr>
      <w:r>
        <w:rPr>
          <w:rFonts w:ascii="Times New Roman"/>
          <w:b/>
          <w:i w:val="false"/>
          <w:color w:val="000000"/>
        </w:rPr>
        <w:t xml:space="preserve"> 7-тарау. Пошта жөнелтілімдерін алу, өңдеу және тексеру тәртібі,</w:t>
      </w:r>
      <w:r>
        <w:br/>
      </w:r>
      <w:r>
        <w:rPr>
          <w:rFonts w:ascii="Times New Roman"/>
          <w:b/>
          <w:i w:val="false"/>
          <w:color w:val="000000"/>
        </w:rPr>
        <w:t>сондай-ақ пошта жөнелтілімдерін сақтау мерзімдері</w:t>
      </w:r>
    </w:p>
    <w:bookmarkEnd w:id="233"/>
    <w:bookmarkStart w:name="z312" w:id="234"/>
    <w:p>
      <w:pPr>
        <w:spacing w:after="0"/>
        <w:ind w:left="0"/>
        <w:jc w:val="both"/>
      </w:pPr>
      <w:r>
        <w:rPr>
          <w:rFonts w:ascii="Times New Roman"/>
          <w:b w:val="false"/>
          <w:i w:val="false"/>
          <w:color w:val="000000"/>
          <w:sz w:val="28"/>
        </w:rPr>
        <w:t>
      120. Пошта операторының өндірістік объектісіне келіп түскен пошта жөнелтілімдері олардың сыртқы тысының жай-күйі, сондай-ақ олардың буып-түйілуі және жіберу дұрыстығына тексеріп қаралады.</w:t>
      </w:r>
    </w:p>
    <w:bookmarkEnd w:id="234"/>
    <w:p>
      <w:pPr>
        <w:spacing w:after="0"/>
        <w:ind w:left="0"/>
        <w:jc w:val="both"/>
      </w:pPr>
      <w:r>
        <w:rPr>
          <w:rFonts w:ascii="Times New Roman"/>
          <w:b w:val="false"/>
          <w:i w:val="false"/>
          <w:color w:val="000000"/>
          <w:sz w:val="28"/>
        </w:rPr>
        <w:t>
      Сыртқы тысының ақаулығы, мөрлердің, пломбалардың, байлауларының, ілгекті-пломбалау құрылғыларының бұзушылығы, массасының сәйкес еместігі анықталған жағдайда, нысаны пошта операторының ішкі құжаттармен белгіленетін акт жасалады және ол ақаулы пошта жөнелтілімі алынған өндірістік объекті басшысының атына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3" w:id="235"/>
    <w:p>
      <w:pPr>
        <w:spacing w:after="0"/>
        <w:ind w:left="0"/>
        <w:jc w:val="both"/>
      </w:pPr>
      <w:r>
        <w:rPr>
          <w:rFonts w:ascii="Times New Roman"/>
          <w:b w:val="false"/>
          <w:i w:val="false"/>
          <w:color w:val="000000"/>
          <w:sz w:val="28"/>
        </w:rPr>
        <w:t>
      121. Келіп түскен акті бойынша пошта операторының өндірістік объектісінде тексеру жүргізіледі. Тексеру қорытындысы және қабылданған шаралар туралы актіні жасаған (жолдаған) өндірістік объектіге хабарланады.</w:t>
      </w:r>
    </w:p>
    <w:bookmarkEnd w:id="235"/>
    <w:bookmarkStart w:name="z314" w:id="236"/>
    <w:p>
      <w:pPr>
        <w:spacing w:after="0"/>
        <w:ind w:left="0"/>
        <w:jc w:val="both"/>
      </w:pPr>
      <w:r>
        <w:rPr>
          <w:rFonts w:ascii="Times New Roman"/>
          <w:b w:val="false"/>
          <w:i w:val="false"/>
          <w:color w:val="000000"/>
          <w:sz w:val="28"/>
        </w:rPr>
        <w:t>
      122. Пошта операторлары мен пошта жөнелтілімдерін тасымалдауды жүзеге асыратын көлік ұйымдары (тасымалдаушылар) арасында алмасу және актілерді қарау мәселелері бойынша өзара іс-қимыл жасау тәртібі пошта операторы мен көлік ұйымы (тасымалдаушы) арасында жасалған шарттармен анықталады.</w:t>
      </w:r>
    </w:p>
    <w:bookmarkEnd w:id="236"/>
    <w:bookmarkStart w:name="z315" w:id="237"/>
    <w:p>
      <w:pPr>
        <w:spacing w:after="0"/>
        <w:ind w:left="0"/>
        <w:jc w:val="both"/>
      </w:pPr>
      <w:r>
        <w:rPr>
          <w:rFonts w:ascii="Times New Roman"/>
          <w:b w:val="false"/>
          <w:i w:val="false"/>
          <w:color w:val="000000"/>
          <w:sz w:val="28"/>
        </w:rPr>
        <w:t>
      123. Ішкі және халықаралық пошта жөнелтілімдері, межелі жердегі пошталық ақша аударымдары, сондай-ақ қабылдау орнына қайтарылған немесе жөнелтуші көрсеткен мекенжай бойынша жіберілген жөнелтілімдер табыс ету мүмкін болмаған жағдайда отыз күнтізбелік күн, жеделдетілген және курьерлік пошта байланысының жөнелтілімдері – жеті күнтізбелік күн сақталады, бұл мерзім шартта өзгеше айтылмаса, жөнелтушіге нұсқаулықтар немесе қосымша ақпарат үшін пошта операторы жөнелтушіге жүгінген кезде он төрт күнтізбелік күнге ұзартылады.</w:t>
      </w:r>
    </w:p>
    <w:bookmarkEnd w:id="237"/>
    <w:p>
      <w:pPr>
        <w:spacing w:after="0"/>
        <w:ind w:left="0"/>
        <w:jc w:val="both"/>
      </w:pPr>
      <w:r>
        <w:rPr>
          <w:rFonts w:ascii="Times New Roman"/>
          <w:b w:val="false"/>
          <w:i w:val="false"/>
          <w:color w:val="000000"/>
          <w:sz w:val="28"/>
        </w:rPr>
        <w:t>
      "Соттың шақыру қағазы. Тапсырысты хабарламамен", "Шақыру қағаз. Тапсырысты хабарламамен" белгісі бар тапсырысты хаттардың сақталу ұзақтығы пошта операторының өндірістік объектісіне келіп түскен күннен бастап жеті күнтізбелік күн.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6" w:id="238"/>
    <w:p>
      <w:pPr>
        <w:spacing w:after="0"/>
        <w:ind w:left="0"/>
        <w:jc w:val="both"/>
      </w:pPr>
      <w:r>
        <w:rPr>
          <w:rFonts w:ascii="Times New Roman"/>
          <w:b w:val="false"/>
          <w:i w:val="false"/>
          <w:color w:val="000000"/>
          <w:sz w:val="28"/>
        </w:rPr>
        <w:t>
      124. Тіркелетін пошта жөнелтілімдері (тапсырысты хаттардан, бандерольдер мен пошта карточкаларынан басқа) сақталғаны үшін адресаттан пошта операторы белгілеген тарифтер бойынша ақы алынады.</w:t>
      </w:r>
    </w:p>
    <w:bookmarkEnd w:id="238"/>
    <w:p>
      <w:pPr>
        <w:spacing w:after="0"/>
        <w:ind w:left="0"/>
        <w:jc w:val="both"/>
      </w:pPr>
      <w:r>
        <w:rPr>
          <w:rFonts w:ascii="Times New Roman"/>
          <w:b w:val="false"/>
          <w:i w:val="false"/>
          <w:color w:val="000000"/>
          <w:sz w:val="28"/>
        </w:rPr>
        <w:t xml:space="preserve">
      Пошта операторының қызметтерін пайдаланушының өтініші негізінде пошта операторы жеделдетілген және курьерлік пошта байланысы жөнелтілімдерінен басқа, пошталық ақша аударымының, пошта жөнелтілімінің сақталу мерзімін сақталғаны үшін ақы өндіріп, қосымша отыз күнтізбелік күнге ұзартады. </w:t>
      </w:r>
    </w:p>
    <w:p>
      <w:pPr>
        <w:spacing w:after="0"/>
        <w:ind w:left="0"/>
        <w:jc w:val="both"/>
      </w:pPr>
      <w:r>
        <w:rPr>
          <w:rFonts w:ascii="Times New Roman"/>
          <w:b w:val="false"/>
          <w:i w:val="false"/>
          <w:color w:val="000000"/>
          <w:sz w:val="28"/>
        </w:rPr>
        <w:t>
      Ұзарту кезінде сақтаудың жалпы мерзімі алпыс күнтізбелік күннен аспайды.</w:t>
      </w:r>
    </w:p>
    <w:p>
      <w:pPr>
        <w:spacing w:after="0"/>
        <w:ind w:left="0"/>
        <w:jc w:val="both"/>
      </w:pPr>
      <w:r>
        <w:rPr>
          <w:rFonts w:ascii="Times New Roman"/>
          <w:b w:val="false"/>
          <w:i w:val="false"/>
          <w:color w:val="000000"/>
          <w:sz w:val="28"/>
        </w:rPr>
        <w:t>
      "Талап етілгенге дейін" деп жолданған тіркелмейтін хаттардың сақталғаны үшін төлемақы алынбайды.</w:t>
      </w:r>
    </w:p>
    <w:p>
      <w:pPr>
        <w:spacing w:after="0"/>
        <w:ind w:left="0"/>
        <w:jc w:val="both"/>
      </w:pPr>
      <w:r>
        <w:rPr>
          <w:rFonts w:ascii="Times New Roman"/>
          <w:b w:val="false"/>
          <w:i w:val="false"/>
          <w:color w:val="000000"/>
          <w:sz w:val="28"/>
        </w:rPr>
        <w:t>
      "Талап етілгенге дейін" деп жолданған тіркелетін пошта жөнелтілімдерінің сақталғаны үшін төлем адресаттан өндіріп алынады, ал қайтарып берген кезде – пошта операторлары бекіткен тарифтерге сәйкес жөнелтушіден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7" w:id="239"/>
    <w:p>
      <w:pPr>
        <w:spacing w:after="0"/>
        <w:ind w:left="0"/>
        <w:jc w:val="left"/>
      </w:pPr>
      <w:r>
        <w:rPr>
          <w:rFonts w:ascii="Times New Roman"/>
          <w:b/>
          <w:i w:val="false"/>
          <w:color w:val="000000"/>
        </w:rPr>
        <w:t xml:space="preserve"> 8-тарау. Пошта жөнелтілімдерін қайта жіберу және қайтару тәртібі</w:t>
      </w:r>
    </w:p>
    <w:bookmarkEnd w:id="239"/>
    <w:bookmarkStart w:name="z318" w:id="240"/>
    <w:p>
      <w:pPr>
        <w:spacing w:after="0"/>
        <w:ind w:left="0"/>
        <w:jc w:val="both"/>
      </w:pPr>
      <w:r>
        <w:rPr>
          <w:rFonts w:ascii="Times New Roman"/>
          <w:b w:val="false"/>
          <w:i w:val="false"/>
          <w:color w:val="000000"/>
          <w:sz w:val="28"/>
        </w:rPr>
        <w:t>
      125. Табыс етілмеген пошта жөнелтілімдері мынадай жағдайларда жөнелтілімдерде көрсетілген кері мекенжайлары бойынша қайтарылады:</w:t>
      </w:r>
    </w:p>
    <w:bookmarkEnd w:id="240"/>
    <w:p>
      <w:pPr>
        <w:spacing w:after="0"/>
        <w:ind w:left="0"/>
        <w:jc w:val="both"/>
      </w:pPr>
      <w:r>
        <w:rPr>
          <w:rFonts w:ascii="Times New Roman"/>
          <w:b w:val="false"/>
          <w:i w:val="false"/>
          <w:color w:val="000000"/>
          <w:sz w:val="28"/>
        </w:rPr>
        <w:t>
      1) жөнелтушінің өтініші бойынша;</w:t>
      </w:r>
    </w:p>
    <w:p>
      <w:pPr>
        <w:spacing w:after="0"/>
        <w:ind w:left="0"/>
        <w:jc w:val="both"/>
      </w:pPr>
      <w:r>
        <w:rPr>
          <w:rFonts w:ascii="Times New Roman"/>
          <w:b w:val="false"/>
          <w:i w:val="false"/>
          <w:color w:val="000000"/>
          <w:sz w:val="28"/>
        </w:rPr>
        <w:t xml:space="preserve">
      2) адресат пошта жөнелтілімін, пошталық ақша аударымын алудан бас тартқан жағдайда; </w:t>
      </w:r>
    </w:p>
    <w:p>
      <w:pPr>
        <w:spacing w:after="0"/>
        <w:ind w:left="0"/>
        <w:jc w:val="both"/>
      </w:pPr>
      <w:r>
        <w:rPr>
          <w:rFonts w:ascii="Times New Roman"/>
          <w:b w:val="false"/>
          <w:i w:val="false"/>
          <w:color w:val="000000"/>
          <w:sz w:val="28"/>
        </w:rPr>
        <w:t>
      3) сақтау мерзімі өткеннен соң;</w:t>
      </w:r>
    </w:p>
    <w:p>
      <w:pPr>
        <w:spacing w:after="0"/>
        <w:ind w:left="0"/>
        <w:jc w:val="both"/>
      </w:pPr>
      <w:r>
        <w:rPr>
          <w:rFonts w:ascii="Times New Roman"/>
          <w:b w:val="false"/>
          <w:i w:val="false"/>
          <w:color w:val="000000"/>
          <w:sz w:val="28"/>
        </w:rPr>
        <w:t>
      4) адресат болмаған немесе қайтыс болған кезде;</w:t>
      </w:r>
    </w:p>
    <w:p>
      <w:pPr>
        <w:spacing w:after="0"/>
        <w:ind w:left="0"/>
        <w:jc w:val="both"/>
      </w:pPr>
      <w:r>
        <w:rPr>
          <w:rFonts w:ascii="Times New Roman"/>
          <w:b w:val="false"/>
          <w:i w:val="false"/>
          <w:color w:val="000000"/>
          <w:sz w:val="28"/>
        </w:rPr>
        <w:t>
      5) пайдаланушының мекенжайын оқу мүмкін болмаған жағдайда (жуылып кеткен, жыртылған, ластанған, жойылған, зақымдалған), адресаты, мекенжайы болмағанда немесе толық көрсетілмегенде;</w:t>
      </w:r>
    </w:p>
    <w:p>
      <w:pPr>
        <w:spacing w:after="0"/>
        <w:ind w:left="0"/>
        <w:jc w:val="both"/>
      </w:pPr>
      <w:r>
        <w:rPr>
          <w:rFonts w:ascii="Times New Roman"/>
          <w:b w:val="false"/>
          <w:i w:val="false"/>
          <w:color w:val="000000"/>
          <w:sz w:val="28"/>
        </w:rPr>
        <w:t>
      6) абонементтік жәшікті абономенттеуші адресат болмағанда немесе дұрыс көрсетілмеген жағдайда;</w:t>
      </w:r>
    </w:p>
    <w:p>
      <w:pPr>
        <w:spacing w:after="0"/>
        <w:ind w:left="0"/>
        <w:jc w:val="both"/>
      </w:pPr>
      <w:r>
        <w:rPr>
          <w:rFonts w:ascii="Times New Roman"/>
          <w:b w:val="false"/>
          <w:i w:val="false"/>
          <w:color w:val="000000"/>
          <w:sz w:val="28"/>
        </w:rPr>
        <w:t>
      7) абоненттік пошта жәшіктеріне, абоненттік пошта жәшігіне кедергісіз қол жеткізудің болмауы немесе оның дұрыс жұмыс істемеуі.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6" w:id="241"/>
    <w:p>
      <w:pPr>
        <w:spacing w:after="0"/>
        <w:ind w:left="0"/>
        <w:jc w:val="both"/>
      </w:pPr>
      <w:r>
        <w:rPr>
          <w:rFonts w:ascii="Times New Roman"/>
          <w:b w:val="false"/>
          <w:i w:val="false"/>
          <w:color w:val="000000"/>
          <w:sz w:val="28"/>
        </w:rPr>
        <w:t>
      126. Мекенжайының өзгергені туралы, пошта жөнелтілімін немесе пошталық ақша аударымын қайта жіберу немесе қайтару туралы өтініш берген кезде, пошта операторының қызметтерін пайдаланушы жіберілгені туралы түбіртекті, осы Қағидалардың 104-тармағында көрсетілген құжаттардың бірін, ал тізім бойынша қабылданған пошта жөнелтілімдеріне - осы тізімді көрсетеді. Бұл ретте, өтініште ұсынылған құжат туралы мәлімет көрсетіледі.</w:t>
      </w:r>
    </w:p>
    <w:bookmarkEnd w:id="241"/>
    <w:p>
      <w:pPr>
        <w:spacing w:after="0"/>
        <w:ind w:left="0"/>
        <w:jc w:val="both"/>
      </w:pPr>
      <w:r>
        <w:rPr>
          <w:rFonts w:ascii="Times New Roman"/>
          <w:b w:val="false"/>
          <w:i w:val="false"/>
          <w:color w:val="000000"/>
          <w:sz w:val="28"/>
        </w:rPr>
        <w:t xml:space="preserve">
      Пошта операторы адресаттың өтініші бойынша пошта жөнелтілімі межелі жерге келіп түскен немесе адресат өзінің атына пошта жөнелтілімі келіп түскені туралы ақпаратты (қағаз тасымалдағыштағы немесе электронды нысандағы) көрсеткен жағдайда пошта жөнелтілімін қайта бағыттауды (қайта жіберуді) жүзеге асырады. </w:t>
      </w:r>
    </w:p>
    <w:bookmarkStart w:name="z327" w:id="242"/>
    <w:p>
      <w:pPr>
        <w:spacing w:after="0"/>
        <w:ind w:left="0"/>
        <w:jc w:val="both"/>
      </w:pPr>
      <w:r>
        <w:rPr>
          <w:rFonts w:ascii="Times New Roman"/>
          <w:b w:val="false"/>
          <w:i w:val="false"/>
          <w:color w:val="000000"/>
          <w:sz w:val="28"/>
        </w:rPr>
        <w:t>
      127. Тіркелетін пошта жөнелтілімдерін қайтару және жаңа мекенжай бойынша жіберу (қайта жіберу) үшін жөнелтушіден немесе адресаттан қайтару немесе қайта жіберу сәтінде қолданыстағы бекітілген тарифтер бойынша ақы өндіріліп алынады. Жөнелтушінің өтінішіндегі арнайы нұсқау негізінде қосымша жіберу үшін төлем жөнелтушіден немесе адресаттан алынады.</w:t>
      </w:r>
    </w:p>
    <w:bookmarkEnd w:id="242"/>
    <w:p>
      <w:pPr>
        <w:spacing w:after="0"/>
        <w:ind w:left="0"/>
        <w:jc w:val="both"/>
      </w:pPr>
      <w:r>
        <w:rPr>
          <w:rFonts w:ascii="Times New Roman"/>
          <w:b w:val="false"/>
          <w:i w:val="false"/>
          <w:color w:val="000000"/>
          <w:sz w:val="28"/>
        </w:rPr>
        <w:t>
      Алушының мекенжайын оқу мүмкін болмау (жуылып кеткен, жыртылған) себебінен пошта жөнелтілімдерін қайтару үшін ақы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5" w:id="243"/>
    <w:p>
      <w:pPr>
        <w:spacing w:after="0"/>
        <w:ind w:left="0"/>
        <w:jc w:val="both"/>
      </w:pPr>
      <w:r>
        <w:rPr>
          <w:rFonts w:ascii="Times New Roman"/>
          <w:b w:val="false"/>
          <w:i w:val="false"/>
          <w:color w:val="000000"/>
          <w:sz w:val="28"/>
        </w:rPr>
        <w:t>
      127-1. Тіркелмейтін хаттар мен бандерольдер белгіленген жеріне жіберілетін сәтке дейін жазбаша өтініші бойынша жөнелтушіге қайтарылып беріледі, бұл ретте қайтарғаны үшін ақы алынбайды, пошта төлемінің мемлекеттік белгілерімен төленген сома қайтарылмайды.</w:t>
      </w:r>
    </w:p>
    <w:bookmarkEnd w:id="243"/>
    <w:p>
      <w:pPr>
        <w:spacing w:after="0"/>
        <w:ind w:left="0"/>
        <w:jc w:val="both"/>
      </w:pPr>
      <w:r>
        <w:rPr>
          <w:rFonts w:ascii="Times New Roman"/>
          <w:b w:val="false"/>
          <w:i w:val="false"/>
          <w:color w:val="000000"/>
          <w:sz w:val="28"/>
        </w:rPr>
        <w:t>
      Жөнелтілімдерді қабылдап алған өндірістік объектіден әлі жіберілмеген тіркелетін пошта жөнелтілімін пошта операторына түбіртектің түпнұсқасын (топтамалы пошта жөнелтілімдері кезінде – тізімін де) қайтарып бере отырып, жөнелтуші жазбаша өтініші бойынша кері алады.</w:t>
      </w:r>
    </w:p>
    <w:p>
      <w:pPr>
        <w:spacing w:after="0"/>
        <w:ind w:left="0"/>
        <w:jc w:val="both"/>
      </w:pPr>
      <w:r>
        <w:rPr>
          <w:rFonts w:ascii="Times New Roman"/>
          <w:b w:val="false"/>
          <w:i w:val="false"/>
          <w:color w:val="000000"/>
          <w:sz w:val="28"/>
        </w:rPr>
        <w:t>
      Жөнелтушіге пошта төлемінің мемлекеттік белгілері мен қосымша көрсетілген қызметтер ақысынан басқа, төленген сомасы қайтарылып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127-1-тармақпен толықтырылды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8" w:id="244"/>
    <w:p>
      <w:pPr>
        <w:spacing w:after="0"/>
        <w:ind w:left="0"/>
        <w:jc w:val="both"/>
      </w:pPr>
      <w:r>
        <w:rPr>
          <w:rFonts w:ascii="Times New Roman"/>
          <w:b w:val="false"/>
          <w:i w:val="false"/>
          <w:color w:val="000000"/>
          <w:sz w:val="28"/>
        </w:rPr>
        <w:t>
      128. Төленбеген пошталық ақша аударымдары заңды тұлғаларға есеп айырысу шотына ақша аудару арқылы қайтарылады, жеке тұлғаларға - жөнелтушіге қолма-қол немесе есеп шотына аудару арқылы (өтініш бойынша) төленеді, осы аударымдар үшін төленген ақы қайтарылмайды.</w:t>
      </w:r>
    </w:p>
    <w:bookmarkEnd w:id="244"/>
    <w:bookmarkStart w:name="z329" w:id="245"/>
    <w:p>
      <w:pPr>
        <w:spacing w:after="0"/>
        <w:ind w:left="0"/>
        <w:jc w:val="both"/>
      </w:pPr>
      <w:r>
        <w:rPr>
          <w:rFonts w:ascii="Times New Roman"/>
          <w:b w:val="false"/>
          <w:i w:val="false"/>
          <w:color w:val="000000"/>
          <w:sz w:val="28"/>
        </w:rPr>
        <w:t>
      129. Пошта жөнелтілімі таратылмағандар қатарына мынадай жағдайларда беріледі:</w:t>
      </w:r>
    </w:p>
    <w:bookmarkEnd w:id="245"/>
    <w:bookmarkStart w:name="z330" w:id="246"/>
    <w:p>
      <w:pPr>
        <w:spacing w:after="0"/>
        <w:ind w:left="0"/>
        <w:jc w:val="both"/>
      </w:pPr>
      <w:r>
        <w:rPr>
          <w:rFonts w:ascii="Times New Roman"/>
          <w:b w:val="false"/>
          <w:i w:val="false"/>
          <w:color w:val="000000"/>
          <w:sz w:val="28"/>
        </w:rPr>
        <w:t>
      1) адресат пен жөнелтушінің қажетті мекенжай деректерінің болмауы (немесе сәйкес келмеуі);</w:t>
      </w:r>
    </w:p>
    <w:bookmarkEnd w:id="246"/>
    <w:bookmarkStart w:name="z331" w:id="247"/>
    <w:p>
      <w:pPr>
        <w:spacing w:after="0"/>
        <w:ind w:left="0"/>
        <w:jc w:val="both"/>
      </w:pPr>
      <w:r>
        <w:rPr>
          <w:rFonts w:ascii="Times New Roman"/>
          <w:b w:val="false"/>
          <w:i w:val="false"/>
          <w:color w:val="000000"/>
          <w:sz w:val="28"/>
        </w:rPr>
        <w:t>
      2) адресат пен жөнелтушінің пошта жөнелтілімін алудан бас тартуы;</w:t>
      </w:r>
    </w:p>
    <w:bookmarkEnd w:id="247"/>
    <w:bookmarkStart w:name="z332" w:id="248"/>
    <w:p>
      <w:pPr>
        <w:spacing w:after="0"/>
        <w:ind w:left="0"/>
        <w:jc w:val="both"/>
      </w:pPr>
      <w:r>
        <w:rPr>
          <w:rFonts w:ascii="Times New Roman"/>
          <w:b w:val="false"/>
          <w:i w:val="false"/>
          <w:color w:val="000000"/>
          <w:sz w:val="28"/>
        </w:rPr>
        <w:t xml:space="preserve">
      3) осы Қағидалардың 124-тармағында белгіленген сақтау мерзімі өткен соң және қайтарылған пошта жөнелтілімін алуға пошта операторының қызметтерін пайдаланушы келмеуі. </w:t>
      </w:r>
    </w:p>
    <w:bookmarkEnd w:id="248"/>
    <w:bookmarkStart w:name="z333" w:id="249"/>
    <w:p>
      <w:pPr>
        <w:spacing w:after="0"/>
        <w:ind w:left="0"/>
        <w:jc w:val="both"/>
      </w:pPr>
      <w:r>
        <w:rPr>
          <w:rFonts w:ascii="Times New Roman"/>
          <w:b w:val="false"/>
          <w:i w:val="false"/>
          <w:color w:val="000000"/>
          <w:sz w:val="28"/>
        </w:rPr>
        <w:t>
      130. Мекенжайсыз немесе мекенжайы толық емес, түсініксіз, мекенжайы қысқартылған тіркелмейтін хаттар, мекенжайы жоқ (бүлінген) межелі жерге жіберуге немесе жөнелтушіге қайтаруға болмайтын пошта жөнелтілімдері, сондай-ақ алудан бас тарту себебінен адресаттарға табыс етілмеген қосымша төленетін пошта жөнелтілімдері таратылмағандар ретінде уақытша сақтауға тапсырылады.</w:t>
      </w:r>
    </w:p>
    <w:bookmarkEnd w:id="249"/>
    <w:p>
      <w:pPr>
        <w:spacing w:after="0"/>
        <w:ind w:left="0"/>
        <w:jc w:val="both"/>
      </w:pPr>
      <w:r>
        <w:rPr>
          <w:rFonts w:ascii="Times New Roman"/>
          <w:b w:val="false"/>
          <w:i w:val="false"/>
          <w:color w:val="000000"/>
          <w:sz w:val="28"/>
        </w:rPr>
        <w:t>
      Құжаттар (жеке куәліктер, паспорттар, әскери билеттер, куәліктер) тиісті мекемелер мен ұйымдарға беріледі.</w:t>
      </w:r>
    </w:p>
    <w:p>
      <w:pPr>
        <w:spacing w:after="0"/>
        <w:ind w:left="0"/>
        <w:jc w:val="both"/>
      </w:pPr>
      <w:r>
        <w:rPr>
          <w:rFonts w:ascii="Times New Roman"/>
          <w:b w:val="false"/>
          <w:i w:val="false"/>
          <w:color w:val="000000"/>
          <w:sz w:val="28"/>
        </w:rPr>
        <w:t>
      1 (бір) жыл бойы талап етілмеген пошта аударымдары пошта операторында сақталады және адресатқа немесе жөнелтушіге олардың өтініші негізінде мерзімінде төлемеу себептерін зерделегеннен кейін төленеді. 1 (бір) жылдан кейін талап етілмеген кезде почталық аударым сомасы почта операторының бюджетіне есептеледі, олар бойынша өндірістік құжаттама ағымдағы мұрағатта 3 (үш) жыл бойы сақталады. Жөнелтуші немесе адресат 1 (бір) жыл өткеннен кейін талап етілмеген пошта аударымын алуға жүгінген кезде, пошта операторы пошта аударымының жөнелтушісін немесе адресатын сәйкестендіруді жүргізгеннен кейін аударымды беру немесе бермеу туралы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4" w:id="250"/>
    <w:p>
      <w:pPr>
        <w:spacing w:after="0"/>
        <w:ind w:left="0"/>
        <w:jc w:val="both"/>
      </w:pPr>
      <w:r>
        <w:rPr>
          <w:rFonts w:ascii="Times New Roman"/>
          <w:b w:val="false"/>
          <w:i w:val="false"/>
          <w:color w:val="000000"/>
          <w:sz w:val="28"/>
        </w:rPr>
        <w:t>
      131. Таратылмаған пошта жөнелтілімдері уақытша сақтауға келіп түсуіне қарай, бірақ тоқсанына бір рет, пошта операторының қызметтерін пайдаланушылар мекенжайын немесе оларды адресатқа жеткізуге (табыс етуі) немесе жөнелтушіге қайтаруға қажетті және алу мақсатында ашып қаралуы тиіс.</w:t>
      </w:r>
    </w:p>
    <w:bookmarkEnd w:id="250"/>
    <w:p>
      <w:pPr>
        <w:spacing w:after="0"/>
        <w:ind w:left="0"/>
        <w:jc w:val="both"/>
      </w:pPr>
      <w:r>
        <w:rPr>
          <w:rFonts w:ascii="Times New Roman"/>
          <w:b w:val="false"/>
          <w:i w:val="false"/>
          <w:color w:val="000000"/>
          <w:sz w:val="28"/>
        </w:rPr>
        <w:t>
      Егер алдын ала зерделеу нәтижесінде таратылмаған пошта жөнелтілімдері адам өміріне және денсаулығына қауіп төндіретін заттардан немесе нәрселерден тұратындығы анықталатын болса, онда пошта жөнелтілімдері бөлініп алынады және оны ашпастан құзыретті органдар жояды. Мұндай пошта жөнелтілімдерін жою қажетті қауіпсіздік шаралары сақталып жүргізіледі.</w:t>
      </w:r>
    </w:p>
    <w:p>
      <w:pPr>
        <w:spacing w:after="0"/>
        <w:ind w:left="0"/>
        <w:jc w:val="both"/>
      </w:pPr>
      <w:r>
        <w:rPr>
          <w:rFonts w:ascii="Times New Roman"/>
          <w:b w:val="false"/>
          <w:i w:val="false"/>
          <w:color w:val="000000"/>
          <w:sz w:val="28"/>
        </w:rPr>
        <w:t>
      Таратылмаған пошта жөнелтілімдерін ашу, алып тастау немесе аспай жою фактісі бойынша пошта операторының өндірістік объектісінің басшысы (оның орынбасары) және жұмыскері, ал қажет болған жағдайда, жергілікті атқарушы билік органдарының өкілі, ішкі істер органының өкілі де қол қоятын акті жасалады.</w:t>
      </w:r>
    </w:p>
    <w:p>
      <w:pPr>
        <w:spacing w:after="0"/>
        <w:ind w:left="0"/>
        <w:jc w:val="both"/>
      </w:pPr>
      <w:r>
        <w:rPr>
          <w:rFonts w:ascii="Times New Roman"/>
          <w:b w:val="false"/>
          <w:i w:val="false"/>
          <w:color w:val="000000"/>
          <w:sz w:val="28"/>
        </w:rPr>
        <w:t>
      Егер тіркелетін пошта жөнелтілімін ашу кезінде таратылмағандар ішінен пошта операторының қызметтерін пайдаланушылардың мекенжайы анықталған болса, онда ол актінің бір данасымен бірге қапқа салынып, адресатқа қайта жіберіледі немесе жөнелтушіге қайтарылады, осындай тәртіппен табылған ақшалай сома (жіберу үшін ақысы шегеріліп) қайта жіберіледі.</w:t>
      </w:r>
    </w:p>
    <w:p>
      <w:pPr>
        <w:spacing w:after="0"/>
        <w:ind w:left="0"/>
        <w:jc w:val="both"/>
      </w:pPr>
      <w:r>
        <w:rPr>
          <w:rFonts w:ascii="Times New Roman"/>
          <w:b w:val="false"/>
          <w:i w:val="false"/>
          <w:color w:val="000000"/>
          <w:sz w:val="28"/>
        </w:rPr>
        <w:t>
      Анықталған мекенжай бойынша пошта жөнелтілімін қайтару немесе жіберу үшін пошта операторының қызметтерін пайдаланушыдан ақы өндіріп алынады, оның мөлшері қайтарылған (жіберілген) күні қолданыстағы тарифтер бойынша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5" w:id="251"/>
    <w:p>
      <w:pPr>
        <w:spacing w:after="0"/>
        <w:ind w:left="0"/>
        <w:jc w:val="both"/>
      </w:pPr>
      <w:r>
        <w:rPr>
          <w:rFonts w:ascii="Times New Roman"/>
          <w:b w:val="false"/>
          <w:i w:val="false"/>
          <w:color w:val="000000"/>
          <w:sz w:val="28"/>
        </w:rPr>
        <w:t>
      132. Табыс етілмеген халықаралық сәлемдемелер сақтау мерзімі өткеннен соң халықаралық пошта жөнелтілімдерін өңдеу үшін белгіленген, олар алынған өндірістік объектілерге (халықаралық пошта алмасу орындарына) осы Қағидалардың 131-тармағына сәйкес әрі қарай өңдеу үшін қайтарылады.</w:t>
      </w:r>
    </w:p>
    <w:bookmarkEnd w:id="251"/>
    <w:bookmarkStart w:name="z336" w:id="252"/>
    <w:p>
      <w:pPr>
        <w:spacing w:after="0"/>
        <w:ind w:left="0"/>
        <w:jc w:val="left"/>
      </w:pPr>
      <w:r>
        <w:rPr>
          <w:rFonts w:ascii="Times New Roman"/>
          <w:b/>
          <w:i w:val="false"/>
          <w:color w:val="000000"/>
        </w:rPr>
        <w:t xml:space="preserve"> 9-тарау. Операциялық күнді өткізу тәртібі</w:t>
      </w:r>
    </w:p>
    <w:bookmarkEnd w:id="252"/>
    <w:bookmarkStart w:name="z337" w:id="253"/>
    <w:p>
      <w:pPr>
        <w:spacing w:after="0"/>
        <w:ind w:left="0"/>
        <w:jc w:val="both"/>
      </w:pPr>
      <w:r>
        <w:rPr>
          <w:rFonts w:ascii="Times New Roman"/>
          <w:b w:val="false"/>
          <w:i w:val="false"/>
          <w:color w:val="000000"/>
          <w:sz w:val="28"/>
        </w:rPr>
        <w:t>
      133. Операциялық күнді өткізу пошта операторының өндірістік объектілерінде орналастырылатын операциялық терезе арқылы жүзеге асырылады.</w:t>
      </w:r>
    </w:p>
    <w:bookmarkEnd w:id="253"/>
    <w:bookmarkStart w:name="z338" w:id="254"/>
    <w:p>
      <w:pPr>
        <w:spacing w:after="0"/>
        <w:ind w:left="0"/>
        <w:jc w:val="both"/>
      </w:pPr>
      <w:r>
        <w:rPr>
          <w:rFonts w:ascii="Times New Roman"/>
          <w:b w:val="false"/>
          <w:i w:val="false"/>
          <w:color w:val="000000"/>
          <w:sz w:val="28"/>
        </w:rPr>
        <w:t xml:space="preserve">
      134. Пошта операторының қызметтерін пайдаланушыларға пошта операторы белгілеген барлық жұмыс уақыты ішінде қызмет көрсетіледі. </w:t>
      </w:r>
    </w:p>
    <w:bookmarkEnd w:id="254"/>
    <w:p>
      <w:pPr>
        <w:spacing w:after="0"/>
        <w:ind w:left="0"/>
        <w:jc w:val="both"/>
      </w:pPr>
      <w:r>
        <w:rPr>
          <w:rFonts w:ascii="Times New Roman"/>
          <w:b w:val="false"/>
          <w:i w:val="false"/>
          <w:color w:val="000000"/>
          <w:sz w:val="28"/>
        </w:rPr>
        <w:t>
      Пошта операторы жұмыскерлерінің операцияларды жүргізу тәртібі пошта операторының құжаттарына сәйкес жүзеге асырылады. Операциялық күнді өткізу кезіндегі үзіліс белгіленген жұмыс режиміне сәйкес, сондай-ақ пошта операторының өндірістік объектісінде техникалық ақаулар, іркілу немесе жоспарлы, жоспардан тыс техникалық қызмет көрсету кезінде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339" w:id="255"/>
    <w:p>
      <w:pPr>
        <w:spacing w:after="0"/>
        <w:ind w:left="0"/>
        <w:jc w:val="both"/>
      </w:pPr>
      <w:r>
        <w:rPr>
          <w:rFonts w:ascii="Times New Roman"/>
          <w:b w:val="false"/>
          <w:i w:val="false"/>
          <w:color w:val="000000"/>
          <w:sz w:val="28"/>
        </w:rPr>
        <w:t xml:space="preserve">
      135. Операциялық күннің аяқталуы өндірістік объектінің жұмыс уақытының белгіленген режимі негізінде белгіленген уақытта жүзеге асырылады. </w:t>
      </w:r>
    </w:p>
    <w:bookmarkEnd w:id="255"/>
    <w:bookmarkStart w:name="z340" w:id="256"/>
    <w:p>
      <w:pPr>
        <w:spacing w:after="0"/>
        <w:ind w:left="0"/>
        <w:jc w:val="both"/>
      </w:pPr>
      <w:r>
        <w:rPr>
          <w:rFonts w:ascii="Times New Roman"/>
          <w:b w:val="false"/>
          <w:i w:val="false"/>
          <w:color w:val="000000"/>
          <w:sz w:val="28"/>
        </w:rPr>
        <w:t xml:space="preserve">
      136. Пошта байланысы қызметтерін көрсетуге байланысты өндірістік құжаттаманы және пошта операторының қызметтерін пайдаланушылардың дербес деректері туралы ақпаратты (қағаз немесе электрондық түрдегі) пошта операторы пошта байланысының қызметтері көрсетілген күннен бастап үш жыл бойы сақтауы тиіс. </w:t>
      </w:r>
    </w:p>
    <w:bookmarkEnd w:id="256"/>
    <w:bookmarkStart w:name="z341" w:id="257"/>
    <w:p>
      <w:pPr>
        <w:spacing w:after="0"/>
        <w:ind w:left="0"/>
        <w:jc w:val="both"/>
      </w:pPr>
      <w:r>
        <w:rPr>
          <w:rFonts w:ascii="Times New Roman"/>
          <w:b w:val="false"/>
          <w:i w:val="false"/>
          <w:color w:val="000000"/>
          <w:sz w:val="28"/>
        </w:rPr>
        <w:t>
      137. Операциялық күнді өткізу, сондай-ақ пошта операторының жұмыскерлері жұмыс орындарында операциялар жүргізу тәртібін белгілейтін пошта операторының құжаттарын пошта операторының тиісті атқарушы (жеке-дара, алқалық) органы бекіту тиіс.</w:t>
      </w:r>
    </w:p>
    <w:bookmarkEnd w:id="257"/>
    <w:bookmarkStart w:name="z342" w:id="258"/>
    <w:p>
      <w:pPr>
        <w:spacing w:after="0"/>
        <w:ind w:left="0"/>
        <w:jc w:val="left"/>
      </w:pPr>
      <w:r>
        <w:rPr>
          <w:rFonts w:ascii="Times New Roman"/>
          <w:b/>
          <w:i w:val="false"/>
          <w:color w:val="000000"/>
        </w:rPr>
        <w:t xml:space="preserve"> 10-тарау. Пошта жөнелтілімдерін кідірту, қарау және алу</w:t>
      </w:r>
      <w:r>
        <w:br/>
      </w:r>
      <w:r>
        <w:rPr>
          <w:rFonts w:ascii="Times New Roman"/>
          <w:b/>
          <w:i w:val="false"/>
          <w:color w:val="000000"/>
        </w:rPr>
        <w:t>тәртібі, сондай-ақ пошта желілері арқылы жіберуге тыйым</w:t>
      </w:r>
      <w:r>
        <w:br/>
      </w:r>
      <w:r>
        <w:rPr>
          <w:rFonts w:ascii="Times New Roman"/>
          <w:b/>
          <w:i w:val="false"/>
          <w:color w:val="000000"/>
        </w:rPr>
        <w:t>салынған және шектеу қойылған заттар мен нәрселердің тізбесі</w:t>
      </w:r>
      <w:r>
        <w:br/>
      </w:r>
      <w:r>
        <w:rPr>
          <w:rFonts w:ascii="Times New Roman"/>
          <w:b/>
          <w:i w:val="false"/>
          <w:color w:val="000000"/>
        </w:rPr>
        <w:t>1-параграф. Пошта жөнелтілімдерін кідірту, қарау және алу тәртібі</w:t>
      </w:r>
    </w:p>
    <w:bookmarkEnd w:id="258"/>
    <w:bookmarkStart w:name="z344" w:id="259"/>
    <w:p>
      <w:pPr>
        <w:spacing w:after="0"/>
        <w:ind w:left="0"/>
        <w:jc w:val="both"/>
      </w:pPr>
      <w:r>
        <w:rPr>
          <w:rFonts w:ascii="Times New Roman"/>
          <w:b w:val="false"/>
          <w:i w:val="false"/>
          <w:color w:val="000000"/>
          <w:sz w:val="28"/>
        </w:rPr>
        <w:t xml:space="preserve">
      138. Пошта жөнелтілімдерін кідірту (тыйым салу) қажетті жағдайларда Қазақстан Республикасының Қылмыстық-процестік кодексінің </w:t>
      </w:r>
      <w:r>
        <w:rPr>
          <w:rFonts w:ascii="Times New Roman"/>
          <w:b w:val="false"/>
          <w:i w:val="false"/>
          <w:color w:val="000000"/>
          <w:sz w:val="28"/>
        </w:rPr>
        <w:t>246-бабына</w:t>
      </w:r>
      <w:r>
        <w:rPr>
          <w:rFonts w:ascii="Times New Roman"/>
          <w:b w:val="false"/>
          <w:i w:val="false"/>
          <w:color w:val="000000"/>
          <w:sz w:val="28"/>
        </w:rPr>
        <w:t xml:space="preserve"> сәйкес тергеушінің судья санкциясы алынған қаулысы арқылы жүзеге асырылады. Қаулы пошта операторының өндірістік объектісінің басшысына жолданады.</w:t>
      </w:r>
    </w:p>
    <w:bookmarkEnd w:id="259"/>
    <w:p>
      <w:pPr>
        <w:spacing w:after="0"/>
        <w:ind w:left="0"/>
        <w:jc w:val="both"/>
      </w:pPr>
      <w:r>
        <w:rPr>
          <w:rFonts w:ascii="Times New Roman"/>
          <w:b w:val="false"/>
          <w:i w:val="false"/>
          <w:color w:val="000000"/>
          <w:sz w:val="28"/>
        </w:rPr>
        <w:t>
      Пошта жөнелтілімдерін ашу олар анықталған жерде уәкілетті органдар өкілдерінің және пошта операторы жұмыскерлерінің қатысуымен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Цифрлық даму, инновациялар және аэроғарыш өнеркәсібі министрінің 26.09.2022 </w:t>
      </w:r>
      <w:r>
        <w:rPr>
          <w:rFonts w:ascii="Times New Roman"/>
          <w:b w:val="false"/>
          <w:i w:val="false"/>
          <w:color w:val="000000"/>
          <w:sz w:val="28"/>
        </w:rPr>
        <w:t>№ 345/НҚ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5" w:id="260"/>
    <w:p>
      <w:pPr>
        <w:spacing w:after="0"/>
        <w:ind w:left="0"/>
        <w:jc w:val="both"/>
      </w:pPr>
      <w:r>
        <w:rPr>
          <w:rFonts w:ascii="Times New Roman"/>
          <w:b w:val="false"/>
          <w:i w:val="false"/>
          <w:color w:val="000000"/>
          <w:sz w:val="28"/>
        </w:rPr>
        <w:t>
      139. Пошта операторы ішкі пошта жөнелтілімдерін оларда жіберуге тыйым салынған салынымдардың бары туралы негіздемелі болжам (органолептикалық көрсеткіштермен) пайда болған кезде, оны тапқан жерде, сондай-ақ техникалық құралдар мен жабдықты қолданғаннан кейін кідірту бойынша шаралар қабылдайды. Мұндай пошта жөнелтілімдерін уақытша сақтау қоғамдық қауіпсіздікті, сақталуын және есепке алынуын қамтамасыз ете отырып, пошта операторының өндірістік объектісінде жүзеге асырылады, онда бөгде адамдардың кіруіне тыйым салынады.</w:t>
      </w:r>
    </w:p>
    <w:bookmarkEnd w:id="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6" w:id="261"/>
    <w:p>
      <w:pPr>
        <w:spacing w:after="0"/>
        <w:ind w:left="0"/>
        <w:jc w:val="both"/>
      </w:pPr>
      <w:r>
        <w:rPr>
          <w:rFonts w:ascii="Times New Roman"/>
          <w:b w:val="false"/>
          <w:i w:val="false"/>
          <w:color w:val="000000"/>
          <w:sz w:val="28"/>
        </w:rPr>
        <w:t xml:space="preserve">
      140. Пошта желілері арқылы жіберуге тыйым салынған заттардың пошта жөнелтілімдерінде анықталу және осындай пошта жөнелтілімдерінің кідіртілу фактісі туралы пошта операторы </w:t>
      </w:r>
      <w:r>
        <w:rPr>
          <w:rFonts w:ascii="Times New Roman"/>
          <w:b w:val="false"/>
          <w:i w:val="false"/>
          <w:color w:val="000000"/>
          <w:sz w:val="28"/>
        </w:rPr>
        <w:t>құқық қорғау</w:t>
      </w:r>
      <w:r>
        <w:rPr>
          <w:rFonts w:ascii="Times New Roman"/>
          <w:b w:val="false"/>
          <w:i w:val="false"/>
          <w:color w:val="000000"/>
          <w:sz w:val="28"/>
        </w:rPr>
        <w:t xml:space="preserve"> және арнайы  </w:t>
      </w:r>
      <w:r>
        <w:rPr>
          <w:rFonts w:ascii="Times New Roman"/>
          <w:b w:val="false"/>
          <w:i w:val="false"/>
          <w:color w:val="000000"/>
          <w:sz w:val="28"/>
        </w:rPr>
        <w:t>мемлекеттік органдарды</w:t>
      </w:r>
      <w:r>
        <w:rPr>
          <w:rFonts w:ascii="Times New Roman"/>
          <w:b w:val="false"/>
          <w:i w:val="false"/>
          <w:color w:val="000000"/>
          <w:sz w:val="28"/>
        </w:rPr>
        <w:t xml:space="preserve"> тез арада хабардар етеді.</w:t>
      </w:r>
    </w:p>
    <w:bookmarkEnd w:id="261"/>
    <w:p>
      <w:pPr>
        <w:spacing w:after="0"/>
        <w:ind w:left="0"/>
        <w:jc w:val="both"/>
      </w:pPr>
      <w:r>
        <w:rPr>
          <w:rFonts w:ascii="Times New Roman"/>
          <w:b w:val="false"/>
          <w:i w:val="false"/>
          <w:color w:val="000000"/>
          <w:sz w:val="28"/>
        </w:rPr>
        <w:t>
      Көрсетілген органдардың қызметкерлері пошта операторының өндірістік объектісі басшысының қатысуымен үш данада тиісті акті жасай отырып, тыйым салынған заттар мен нәрселерді алады, актінің бір данасы жөнелтушіге жіберіледі, екінші данасы алуды жүзеге асырған органға беріледі және үшінші данасы пошта операторының өндірістік құжаттарына қоса тіркеледі.</w:t>
      </w:r>
    </w:p>
    <w:bookmarkStart w:name="z347" w:id="262"/>
    <w:p>
      <w:pPr>
        <w:spacing w:after="0"/>
        <w:ind w:left="0"/>
        <w:jc w:val="both"/>
      </w:pPr>
      <w:r>
        <w:rPr>
          <w:rFonts w:ascii="Times New Roman"/>
          <w:b w:val="false"/>
          <w:i w:val="false"/>
          <w:color w:val="000000"/>
          <w:sz w:val="28"/>
        </w:rPr>
        <w:t xml:space="preserve">
      141. Пошта жөнелтілімдерінде табылған улы жәндіктер мен өсімдіктер түріне қарай "Халық денсаулығы және денсаулық сақтау жүйесі туралы" Қазақстан Республикасы Кодексінің 1-бабы 1-тармағының </w:t>
      </w:r>
      <w:r>
        <w:rPr>
          <w:rFonts w:ascii="Times New Roman"/>
          <w:b w:val="false"/>
          <w:i w:val="false"/>
          <w:color w:val="000000"/>
          <w:sz w:val="28"/>
        </w:rPr>
        <w:t>89) тармақшасына</w:t>
      </w:r>
      <w:r>
        <w:rPr>
          <w:rFonts w:ascii="Times New Roman"/>
          <w:b w:val="false"/>
          <w:i w:val="false"/>
          <w:color w:val="000000"/>
          <w:sz w:val="28"/>
        </w:rPr>
        <w:t xml:space="preserve"> және "Ветеринария туралы" Қазақстан Республикасы Заңының 1-бабы </w:t>
      </w:r>
      <w:r>
        <w:rPr>
          <w:rFonts w:ascii="Times New Roman"/>
          <w:b w:val="false"/>
          <w:i w:val="false"/>
          <w:color w:val="000000"/>
          <w:sz w:val="28"/>
        </w:rPr>
        <w:t>21) тармақшасына</w:t>
      </w:r>
      <w:r>
        <w:rPr>
          <w:rFonts w:ascii="Times New Roman"/>
          <w:b w:val="false"/>
          <w:i w:val="false"/>
          <w:color w:val="000000"/>
          <w:sz w:val="28"/>
        </w:rPr>
        <w:t xml:space="preserve"> сәйкес айқындалған уәкілетті мемлекеттік органдарға беріледі.</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8" w:id="263"/>
    <w:p>
      <w:pPr>
        <w:spacing w:after="0"/>
        <w:ind w:left="0"/>
        <w:jc w:val="both"/>
      </w:pPr>
      <w:r>
        <w:rPr>
          <w:rFonts w:ascii="Times New Roman"/>
          <w:b w:val="false"/>
          <w:i w:val="false"/>
          <w:color w:val="000000"/>
          <w:sz w:val="28"/>
        </w:rPr>
        <w:t>
      142. Пошта жөнелтілімдерінде табылған Қазақстан Республикасының ұлттық валютасы жөнелтушісіне қайтарылады немесе адресатқа пошталық ақша аударымы түрінде қайта жіберіледі, бұл ретте табылған сомадан пошталық ақша аударымы үшін белгіленген тариф мөлшерінде сома өндіріп алынады.</w:t>
      </w:r>
    </w:p>
    <w:bookmarkEnd w:id="263"/>
    <w:p>
      <w:pPr>
        <w:spacing w:after="0"/>
        <w:ind w:left="0"/>
        <w:jc w:val="both"/>
      </w:pPr>
      <w:r>
        <w:rPr>
          <w:rFonts w:ascii="Times New Roman"/>
          <w:b w:val="false"/>
          <w:i w:val="false"/>
          <w:color w:val="000000"/>
          <w:sz w:val="28"/>
        </w:rPr>
        <w:t>
      Пошта жөнелтілімдерінен алынған шетел валютасы Қазақстан Республикасының ұлттық валютасына конвертация жасалатын күнгі нарықтық бағам бойынша конверттеледі және пошталық ақша аударымы үшін белгіленген тариф мөлшерінде сома шегеріліп, жөнелтушіге немесе адресатқа пошталық ақша аударымымен жіберіледі.</w:t>
      </w:r>
    </w:p>
    <w:bookmarkStart w:name="z349" w:id="264"/>
    <w:p>
      <w:pPr>
        <w:spacing w:after="0"/>
        <w:ind w:left="0"/>
        <w:jc w:val="both"/>
      </w:pPr>
      <w:r>
        <w:rPr>
          <w:rFonts w:ascii="Times New Roman"/>
          <w:b w:val="false"/>
          <w:i w:val="false"/>
          <w:color w:val="000000"/>
          <w:sz w:val="28"/>
        </w:rPr>
        <w:t>
      143. Пошта желілері арқылы жіберуге тыйым салынған заттардың алынғаны туралы пошта операторы он күнтізбелік күн мерзімінде пошта жөнелтілімін жөнелтушіге, егер аталған заттарды табу фактісі бойынша құқық қорғау және арнайы мемлекеттік органдар жөнелтушіні хабардар ету туралы шешім қабылдаса, ол туралы жазбаша не электрондық түрде хабарлайды.</w:t>
      </w:r>
    </w:p>
    <w:bookmarkEnd w:id="264"/>
    <w:p>
      <w:pPr>
        <w:spacing w:after="0"/>
        <w:ind w:left="0"/>
        <w:jc w:val="both"/>
      </w:pPr>
      <w:r>
        <w:rPr>
          <w:rFonts w:ascii="Times New Roman"/>
          <w:b w:val="false"/>
          <w:i w:val="false"/>
          <w:color w:val="000000"/>
          <w:sz w:val="28"/>
        </w:rPr>
        <w:t>
      Халықаралық пошта жөнелтілімдерінде пошта желілері арқылы жіберуге тыйым салынған заттардың табылу фактісі туралы пошта операторы Қазақстан Республикасының мемлекеттік кірістер органдарын тез арада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0" w:id="265"/>
    <w:p>
      <w:pPr>
        <w:spacing w:after="0"/>
        <w:ind w:left="0"/>
        <w:jc w:val="left"/>
      </w:pPr>
      <w:r>
        <w:rPr>
          <w:rFonts w:ascii="Times New Roman"/>
          <w:b/>
          <w:i w:val="false"/>
          <w:color w:val="000000"/>
        </w:rPr>
        <w:t xml:space="preserve"> 2-параграф. Ішкі пошта жөнелтілімдерінде жіберуге тыйым</w:t>
      </w:r>
      <w:r>
        <w:br/>
      </w:r>
      <w:r>
        <w:rPr>
          <w:rFonts w:ascii="Times New Roman"/>
          <w:b/>
          <w:i w:val="false"/>
          <w:color w:val="000000"/>
        </w:rPr>
        <w:t>салынған заттар мен нәрселер</w:t>
      </w:r>
    </w:p>
    <w:bookmarkEnd w:id="265"/>
    <w:bookmarkStart w:name="z351" w:id="266"/>
    <w:p>
      <w:pPr>
        <w:spacing w:after="0"/>
        <w:ind w:left="0"/>
        <w:jc w:val="both"/>
      </w:pPr>
      <w:r>
        <w:rPr>
          <w:rFonts w:ascii="Times New Roman"/>
          <w:b w:val="false"/>
          <w:i w:val="false"/>
          <w:color w:val="000000"/>
          <w:sz w:val="28"/>
        </w:rPr>
        <w:t>
      144. Ішкі пошта жөнелтілімдерінде мына заттар мен нәрселер жіберілмейді:</w:t>
      </w:r>
    </w:p>
    <w:bookmarkEnd w:id="266"/>
    <w:p>
      <w:pPr>
        <w:spacing w:after="0"/>
        <w:ind w:left="0"/>
        <w:jc w:val="both"/>
      </w:pPr>
      <w:r>
        <w:rPr>
          <w:rFonts w:ascii="Times New Roman"/>
          <w:b w:val="false"/>
          <w:i w:val="false"/>
          <w:color w:val="000000"/>
          <w:sz w:val="28"/>
        </w:rPr>
        <w:t>
      1) қару (олардың негізгі (құрамдас) бөліктері) және оның патрондары арнайы пошта байланысы қызметін қоспағанда, әскери қолға ұсайтын атыс қаруы, азаматтық және қызметтік қару, оқ-дәрілер, спорттық садақтар мен арбалеттер, жарық, түтін және дыбыс дабылдарын беруге арналған қару, электрлік қару, электр соққыш құрылғылар мен ұшқынды разрядниктер, қылыш жүзді суық қару, кистендер, кастеттер, сурикендер, бумерангтер және спорттық снарядтарды қоспағанда, ұрып соғуға, лақтыруға, сұғып кесуге бейімделген заттар, қос мақсатта қолданатын арнайы техникалық құралдар және олардың жинақтаушы бөлшектері;</w:t>
      </w:r>
    </w:p>
    <w:p>
      <w:pPr>
        <w:spacing w:after="0"/>
        <w:ind w:left="0"/>
        <w:jc w:val="both"/>
      </w:pPr>
      <w:r>
        <w:rPr>
          <w:rFonts w:ascii="Times New Roman"/>
          <w:b w:val="false"/>
          <w:i w:val="false"/>
          <w:color w:val="000000"/>
          <w:sz w:val="28"/>
        </w:rPr>
        <w:t>
      2) есірткі заттары, психотроптық заттар, прекурсорлар және олардың баламалары;</w:t>
      </w:r>
    </w:p>
    <w:p>
      <w:pPr>
        <w:spacing w:after="0"/>
        <w:ind w:left="0"/>
        <w:jc w:val="both"/>
      </w:pPr>
      <w:r>
        <w:rPr>
          <w:rFonts w:ascii="Times New Roman"/>
          <w:b w:val="false"/>
          <w:i w:val="false"/>
          <w:color w:val="000000"/>
          <w:sz w:val="28"/>
        </w:rPr>
        <w:t>
      3) ядролық материалдар, радиоактивтік, күшті әсер ететін заттар, күйдіргіш және тотықтырғыш заттар, жарылғыш бұйымдар мен заттар, тез тұтанатын сұйықтықтар мен заттар, жарылғыш құрылғылар, пиротехникалық заттар мен олар қолданылып жасалған бұйымдар;</w:t>
      </w:r>
    </w:p>
    <w:p>
      <w:pPr>
        <w:spacing w:after="0"/>
        <w:ind w:left="0"/>
        <w:jc w:val="both"/>
      </w:pPr>
      <w:r>
        <w:rPr>
          <w:rFonts w:ascii="Times New Roman"/>
          <w:b w:val="false"/>
          <w:i w:val="false"/>
          <w:color w:val="000000"/>
          <w:sz w:val="28"/>
        </w:rPr>
        <w:t>
      4) улар, улы жәндіктер, улы заттар, улы өсімдіктер мен улы өсімдіктің тұқымдары;</w:t>
      </w:r>
    </w:p>
    <w:p>
      <w:pPr>
        <w:spacing w:after="0"/>
        <w:ind w:left="0"/>
        <w:jc w:val="both"/>
      </w:pPr>
      <w:r>
        <w:rPr>
          <w:rFonts w:ascii="Times New Roman"/>
          <w:b w:val="false"/>
          <w:i w:val="false"/>
          <w:color w:val="000000"/>
          <w:sz w:val="28"/>
        </w:rPr>
        <w:t>
      5) тіркелмейтін пошта жөнелтілімдерінде – Қазақстан Республикасы ұлттық валютасының және шетел валютасының ақша белгілері (банкноттар мен монеталар);</w:t>
      </w:r>
    </w:p>
    <w:p>
      <w:pPr>
        <w:spacing w:after="0"/>
        <w:ind w:left="0"/>
        <w:jc w:val="both"/>
      </w:pPr>
      <w:r>
        <w:rPr>
          <w:rFonts w:ascii="Times New Roman"/>
          <w:b w:val="false"/>
          <w:i w:val="false"/>
          <w:color w:val="000000"/>
          <w:sz w:val="28"/>
        </w:rPr>
        <w:t>
      6) Қазақстан Республикасының конституциялық құрылым негіздерін күшпен өзгерту, тұтастығына қол сұғу, мемлекет қауіпсіздігін бұзу, соғыс, әлеуметтік, нәсілдік, ұлттық, діни, таптық және рулық артықшылық, қаталдық, зорлық және порнография насихатталатын немесе үгіттелетін баспа басылымдары, бейнелеу материалдары, кино-, фото-, аудио- және бейнематериалдар;</w:t>
      </w:r>
    </w:p>
    <w:p>
      <w:pPr>
        <w:spacing w:after="0"/>
        <w:ind w:left="0"/>
        <w:jc w:val="both"/>
      </w:pPr>
      <w:r>
        <w:rPr>
          <w:rFonts w:ascii="Times New Roman"/>
          <w:b w:val="false"/>
          <w:i w:val="false"/>
          <w:color w:val="000000"/>
          <w:sz w:val="28"/>
        </w:rPr>
        <w:t>
      7) тез бұзылатын тамақ өнімдері;</w:t>
      </w:r>
    </w:p>
    <w:p>
      <w:pPr>
        <w:spacing w:after="0"/>
        <w:ind w:left="0"/>
        <w:jc w:val="both"/>
      </w:pPr>
      <w:r>
        <w:rPr>
          <w:rFonts w:ascii="Times New Roman"/>
          <w:b w:val="false"/>
          <w:i w:val="false"/>
          <w:color w:val="000000"/>
          <w:sz w:val="28"/>
        </w:rPr>
        <w:t>
      8) тиісті түрде буып-түйілмеген шаруашылық, сұйық және сусымалы түрдегі тұрмыстық заттар, шаруашылық, тұрмыстық заттар, өткір және кесетін жиектері бар бұйымдар, шыны және шыны заттар және пошта операторының қызметкерлері мен мүлкіне оларды жіберу кезінде зиян келтіру қаупін төндіретін бұйымдар.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145.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3" w:id="267"/>
    <w:p>
      <w:pPr>
        <w:spacing w:after="0"/>
        <w:ind w:left="0"/>
        <w:jc w:val="both"/>
      </w:pPr>
      <w:r>
        <w:rPr>
          <w:rFonts w:ascii="Times New Roman"/>
          <w:b w:val="false"/>
          <w:i w:val="false"/>
          <w:color w:val="000000"/>
          <w:sz w:val="28"/>
        </w:rPr>
        <w:t>
      146. Құндылығы жарияланған ішкі бандерольдерде, хаттарда және жөнелтілімдерде мекенжайлары мен жөнелтуші және адресат болып табылмайтын адамдар көрсетілген ресімделген пошта жөнелтілімдері жіберілмейді. Жөнелтілімдерде мерзімді баспа басылымдары жіберілмейді.</w:t>
      </w:r>
    </w:p>
    <w:bookmarkEnd w:id="267"/>
    <w:p>
      <w:pPr>
        <w:spacing w:after="0"/>
        <w:ind w:left="0"/>
        <w:jc w:val="both"/>
      </w:pPr>
      <w:r>
        <w:rPr>
          <w:rFonts w:ascii="Times New Roman"/>
          <w:b w:val="false"/>
          <w:i w:val="false"/>
          <w:color w:val="000000"/>
          <w:sz w:val="28"/>
        </w:rPr>
        <w:t>
      Ішкі пошта жөнелтілімдерінің барлық түрлерінде пошта операторы ресімделген, оның ішінде бір жөнелтушіден әртүрлі алушылардың атына топталған, Қазақстан Республикасының басқа пошта операторы қабылдап алған және жіберуге ресімдеген пошта жөнелтілімдері түріндегі салымдарды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4" w:id="268"/>
    <w:p>
      <w:pPr>
        <w:spacing w:after="0"/>
        <w:ind w:left="0"/>
        <w:jc w:val="left"/>
      </w:pPr>
      <w:r>
        <w:rPr>
          <w:rFonts w:ascii="Times New Roman"/>
          <w:b/>
          <w:i w:val="false"/>
          <w:color w:val="000000"/>
        </w:rPr>
        <w:t xml:space="preserve"> 3-параграф. Халықаралық пошта жөнелтілімдерінде жіберуге тыйым</w:t>
      </w:r>
      <w:r>
        <w:br/>
      </w:r>
      <w:r>
        <w:rPr>
          <w:rFonts w:ascii="Times New Roman"/>
          <w:b/>
          <w:i w:val="false"/>
          <w:color w:val="000000"/>
        </w:rPr>
        <w:t>салынған заттар мен нәрселер</w:t>
      </w:r>
    </w:p>
    <w:bookmarkEnd w:id="268"/>
    <w:bookmarkStart w:name="z365" w:id="269"/>
    <w:p>
      <w:pPr>
        <w:spacing w:after="0"/>
        <w:ind w:left="0"/>
        <w:jc w:val="both"/>
      </w:pPr>
      <w:r>
        <w:rPr>
          <w:rFonts w:ascii="Times New Roman"/>
          <w:b w:val="false"/>
          <w:i w:val="false"/>
          <w:color w:val="000000"/>
          <w:sz w:val="28"/>
        </w:rPr>
        <w:t>
      147. Халықаралық пошта жөнелтілімдерінде мына заттар мен нәрселер жіберілмейді:</w:t>
      </w:r>
    </w:p>
    <w:bookmarkEnd w:id="269"/>
    <w:p>
      <w:pPr>
        <w:spacing w:after="0"/>
        <w:ind w:left="0"/>
        <w:jc w:val="both"/>
      </w:pPr>
      <w:r>
        <w:rPr>
          <w:rFonts w:ascii="Times New Roman"/>
          <w:b w:val="false"/>
          <w:i w:val="false"/>
          <w:color w:val="000000"/>
          <w:sz w:val="28"/>
        </w:rPr>
        <w:t>
      1) қару (олардың негізгі (құрамдас) бөліктері) және оның патрондары арнайы пошта байланысы қызметін қоспағанда, әскери қолға ұстайтын атыс қаруы, азаматтық және қызметтік қару, оқ-дәрілер, спорттық садақтар мен арбалеттер, жарық, түтін және дыбыс дабылдарын беруге арналған қару, электрлік қару, электр соққыш құрылғылар мен ұшқынды разрядниктер, қылыш жүзді суық қару, кистендер, кастеттер, сурикендер, бумерангтер және спорттық снарядтарды қоспағанда, ұрып соғуға, лақтыруға, сұғып кесуге бейімделген басқа да заттар, қос мақсатта қолданатын арнайы техникалық құралдар және олардың жинақтаушы бөлшектері;</w:t>
      </w:r>
    </w:p>
    <w:p>
      <w:pPr>
        <w:spacing w:after="0"/>
        <w:ind w:left="0"/>
        <w:jc w:val="both"/>
      </w:pPr>
      <w:r>
        <w:rPr>
          <w:rFonts w:ascii="Times New Roman"/>
          <w:b w:val="false"/>
          <w:i w:val="false"/>
          <w:color w:val="000000"/>
          <w:sz w:val="28"/>
        </w:rPr>
        <w:t>
      2) есірткі заттары, психотроптық заттар мен прекурсорлар;</w:t>
      </w:r>
    </w:p>
    <w:p>
      <w:pPr>
        <w:spacing w:after="0"/>
        <w:ind w:left="0"/>
        <w:jc w:val="both"/>
      </w:pPr>
      <w:r>
        <w:rPr>
          <w:rFonts w:ascii="Times New Roman"/>
          <w:b w:val="false"/>
          <w:i w:val="false"/>
          <w:color w:val="000000"/>
          <w:sz w:val="28"/>
        </w:rPr>
        <w:t>
      3) ядролық материалдар, радиоактивтік, күшті әсер ететін заттар, күйдіргіш және тотықтырғыш заттар, жарылғыш бұйымдар мен заттар, тез тұтанатын сұйықтықтар мен заттар, жарылғыш құрылғылар, пиротехникалық заттар мен олар қолданылып жасалған бұйымдар;</w:t>
      </w:r>
    </w:p>
    <w:p>
      <w:pPr>
        <w:spacing w:after="0"/>
        <w:ind w:left="0"/>
        <w:jc w:val="both"/>
      </w:pPr>
      <w:r>
        <w:rPr>
          <w:rFonts w:ascii="Times New Roman"/>
          <w:b w:val="false"/>
          <w:i w:val="false"/>
          <w:color w:val="000000"/>
          <w:sz w:val="28"/>
        </w:rPr>
        <w:t>
      4) улар, улы жәндіктер, улы заттар, улы өсімдіктер мен улы өсімдіктердің тұқымдары;</w:t>
      </w:r>
    </w:p>
    <w:p>
      <w:pPr>
        <w:spacing w:after="0"/>
        <w:ind w:left="0"/>
        <w:jc w:val="both"/>
      </w:pPr>
      <w:r>
        <w:rPr>
          <w:rFonts w:ascii="Times New Roman"/>
          <w:b w:val="false"/>
          <w:i w:val="false"/>
          <w:color w:val="000000"/>
          <w:sz w:val="28"/>
        </w:rPr>
        <w:t>
      5) тіркелмейтін пошта жөнелтілімдерінде – Қазақстан Республикасы ұлттық валютасының және шетел валютасының ақша белгілері (банкноттар мен монеталар);</w:t>
      </w:r>
    </w:p>
    <w:p>
      <w:pPr>
        <w:spacing w:after="0"/>
        <w:ind w:left="0"/>
        <w:jc w:val="both"/>
      </w:pPr>
      <w:r>
        <w:rPr>
          <w:rFonts w:ascii="Times New Roman"/>
          <w:b w:val="false"/>
          <w:i w:val="false"/>
          <w:color w:val="000000"/>
          <w:sz w:val="28"/>
        </w:rPr>
        <w:t>
      6) маралдардың, ақбөкендердің, теңбіл бұғылардың мүйіздері мен тұяқтары, сондай-ақ теңбіл бұғының терісі (Қазақстан Республикасынан тыс жерге шығарған кезде), Қазақстан Республикасының Қызыл кітабына енгізілген аңдар мен өсімдіктер дериваттары;</w:t>
      </w:r>
    </w:p>
    <w:p>
      <w:pPr>
        <w:spacing w:after="0"/>
        <w:ind w:left="0"/>
        <w:jc w:val="both"/>
      </w:pPr>
      <w:r>
        <w:rPr>
          <w:rFonts w:ascii="Times New Roman"/>
          <w:b w:val="false"/>
          <w:i w:val="false"/>
          <w:color w:val="000000"/>
          <w:sz w:val="28"/>
        </w:rPr>
        <w:t>
      7) Қазақстан Республикасының конституциялық құрылым негіздерін күшпен өзгерту, тұтастығына қол сұғу, мемлекет қауіпсіздігін бұзу, соғыс, әлеуметтік, нәсілдік, ұлттық, діни, таптық және рулық артықшылық, қаталдық, зорлық және порнография насихатталатын немесе үгіттелетін баспа басылымдары, бейнелеу материалдары, кино-, фото-, аудио- және бейнематериалдар;</w:t>
      </w:r>
    </w:p>
    <w:p>
      <w:pPr>
        <w:spacing w:after="0"/>
        <w:ind w:left="0"/>
        <w:jc w:val="both"/>
      </w:pPr>
      <w:r>
        <w:rPr>
          <w:rFonts w:ascii="Times New Roman"/>
          <w:b w:val="false"/>
          <w:i w:val="false"/>
          <w:color w:val="000000"/>
          <w:sz w:val="28"/>
        </w:rPr>
        <w:t>
      8) бал арасы ветеринариялық анықтамаға (ішкі пошта жөнелтілімдері үшін) немесе ветеринариялық сертификатқа (халықаралық пошта жөнелтілімдері үшін) сәйкес, сүліктер мен жібек құрттарынан, осы жәндіктерді зерттеуге арналған және ресми танылған мекемелер арасында алмасу жасалатын паразиттер мен зиянды жәндіктерді жойғыштардан басқа, тірі аңдар;</w:t>
      </w:r>
    </w:p>
    <w:p>
      <w:pPr>
        <w:spacing w:after="0"/>
        <w:ind w:left="0"/>
        <w:jc w:val="both"/>
      </w:pPr>
      <w:r>
        <w:rPr>
          <w:rFonts w:ascii="Times New Roman"/>
          <w:b w:val="false"/>
          <w:i w:val="false"/>
          <w:color w:val="000000"/>
          <w:sz w:val="28"/>
        </w:rPr>
        <w:t>
      9) тиісті түрде буып-түйілмеген шаруашылық, сұйық және сусымалы түрдегі тұрмыстық заттар, шаруашылық, тұрмыстық заттар, өткір және кесетін жиектері бар бұйымдар, шыны және шыны заттар және пошта операторының қызметкерлері мен мүлкіне оларды жіберу кезінде зиян келтіру қаупін төндіретін бұйымдар;</w:t>
      </w:r>
    </w:p>
    <w:p>
      <w:pPr>
        <w:spacing w:after="0"/>
        <w:ind w:left="0"/>
        <w:jc w:val="both"/>
      </w:pPr>
      <w:r>
        <w:rPr>
          <w:rFonts w:ascii="Times New Roman"/>
          <w:b w:val="false"/>
          <w:i w:val="false"/>
          <w:color w:val="000000"/>
          <w:sz w:val="28"/>
        </w:rPr>
        <w:t>
      10) тез бұзылатын тамақ өнімдері;</w:t>
      </w:r>
    </w:p>
    <w:p>
      <w:pPr>
        <w:spacing w:after="0"/>
        <w:ind w:left="0"/>
        <w:jc w:val="both"/>
      </w:pPr>
      <w:r>
        <w:rPr>
          <w:rFonts w:ascii="Times New Roman"/>
          <w:b w:val="false"/>
          <w:i w:val="false"/>
          <w:color w:val="000000"/>
          <w:sz w:val="28"/>
        </w:rPr>
        <w:t>
      11) банк билеттері, кредиттік билеттер немесе алушыға арналған қандай да бір құндылықтар, жол чектері, қымбат металдар мен тастар және солардан жасалған бұйымдар;</w:t>
      </w:r>
    </w:p>
    <w:p>
      <w:pPr>
        <w:spacing w:after="0"/>
        <w:ind w:left="0"/>
        <w:jc w:val="both"/>
      </w:pPr>
      <w:r>
        <w:rPr>
          <w:rFonts w:ascii="Times New Roman"/>
          <w:b w:val="false"/>
          <w:i w:val="false"/>
          <w:color w:val="000000"/>
          <w:sz w:val="28"/>
        </w:rPr>
        <w:t>
      12) жеткізілетін елге әкелуге немесе айналымға енгізуге тыйым салынған заттар мен нәрселерді жіберуге жол берілмейді;</w:t>
      </w:r>
    </w:p>
    <w:p>
      <w:pPr>
        <w:spacing w:after="0"/>
        <w:ind w:left="0"/>
        <w:jc w:val="both"/>
      </w:pPr>
      <w:r>
        <w:rPr>
          <w:rFonts w:ascii="Times New Roman"/>
          <w:b w:val="false"/>
          <w:i w:val="false"/>
          <w:color w:val="000000"/>
          <w:sz w:val="28"/>
        </w:rPr>
        <w:t>
      13) "Ұлттық архив қоры және архивтер туралы" Қазақстан Республикасы Заңының 26-бабының 1-тармағына сәйкес мемлекеттік меншіктегі Ұлттық архив қорының құжаттары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78" w:id="270"/>
    <w:p>
      <w:pPr>
        <w:spacing w:after="0"/>
        <w:ind w:left="0"/>
        <w:jc w:val="both"/>
      </w:pPr>
      <w:r>
        <w:rPr>
          <w:rFonts w:ascii="Times New Roman"/>
          <w:b w:val="false"/>
          <w:i w:val="false"/>
          <w:color w:val="000000"/>
          <w:sz w:val="28"/>
        </w:rPr>
        <w:t>
      148. Жеке тұлғалардың жеке пайдалану үшін тауарларды кеден одағының кедендік шекарасы арқылы өткізу және оларды шығаруға байланысты кедендік операцияларды жасау тәртібі туралы келісімге сәйкес (Санкт-Петербург қ., 2010 жылғы 18 маусым) Еуразиялық экономикалық одақ елдері шегінде мына заттар мен нәрселер жіберілмейді:</w:t>
      </w:r>
    </w:p>
    <w:bookmarkEnd w:id="270"/>
    <w:p>
      <w:pPr>
        <w:spacing w:after="0"/>
        <w:ind w:left="0"/>
        <w:jc w:val="both"/>
      </w:pPr>
      <w:r>
        <w:rPr>
          <w:rFonts w:ascii="Times New Roman"/>
          <w:b w:val="false"/>
          <w:i w:val="false"/>
          <w:color w:val="000000"/>
          <w:sz w:val="28"/>
        </w:rPr>
        <w:t>
      1) Еуразиялық экономикалық одақ аумағына (аумағынан) әкелуге, әкетуге, транзит жасауға тыйым салынған немесе шектеу қойылған қарудың кез келген түрлері және олардың оқ-дәрілері, сондай-ақ олардың құраушы бөлшектері;</w:t>
      </w:r>
    </w:p>
    <w:p>
      <w:pPr>
        <w:spacing w:after="0"/>
        <w:ind w:left="0"/>
        <w:jc w:val="both"/>
      </w:pPr>
      <w:r>
        <w:rPr>
          <w:rFonts w:ascii="Times New Roman"/>
          <w:b w:val="false"/>
          <w:i w:val="false"/>
          <w:color w:val="000000"/>
          <w:sz w:val="28"/>
        </w:rPr>
        <w:t>
      2) жарылғыш заттар, жарылғыш құрылғылар, жару құралдары;</w:t>
      </w:r>
    </w:p>
    <w:p>
      <w:pPr>
        <w:spacing w:after="0"/>
        <w:ind w:left="0"/>
        <w:jc w:val="both"/>
      </w:pPr>
      <w:r>
        <w:rPr>
          <w:rFonts w:ascii="Times New Roman"/>
          <w:b w:val="false"/>
          <w:i w:val="false"/>
          <w:color w:val="000000"/>
          <w:sz w:val="28"/>
        </w:rPr>
        <w:t>
      3) шартты түрдегі патогенді және патогенді организмдер, биологиялық материалдар, жұқпалы және паразитарлық аурулардың қоздырғыштары;</w:t>
      </w:r>
    </w:p>
    <w:p>
      <w:pPr>
        <w:spacing w:after="0"/>
        <w:ind w:left="0"/>
        <w:jc w:val="both"/>
      </w:pPr>
      <w:r>
        <w:rPr>
          <w:rFonts w:ascii="Times New Roman"/>
          <w:b w:val="false"/>
          <w:i w:val="false"/>
          <w:color w:val="000000"/>
          <w:sz w:val="28"/>
        </w:rPr>
        <w:t>
      4) тез бұзылатын тауарлар;</w:t>
      </w:r>
    </w:p>
    <w:p>
      <w:pPr>
        <w:spacing w:after="0"/>
        <w:ind w:left="0"/>
        <w:jc w:val="both"/>
      </w:pPr>
      <w:r>
        <w:rPr>
          <w:rFonts w:ascii="Times New Roman"/>
          <w:b w:val="false"/>
          <w:i w:val="false"/>
          <w:color w:val="000000"/>
          <w:sz w:val="28"/>
        </w:rPr>
        <w:t>
      5) алкогольді өнімдер мен этил спирті, сыра;</w:t>
      </w:r>
    </w:p>
    <w:p>
      <w:pPr>
        <w:spacing w:after="0"/>
        <w:ind w:left="0"/>
        <w:jc w:val="both"/>
      </w:pPr>
      <w:r>
        <w:rPr>
          <w:rFonts w:ascii="Times New Roman"/>
          <w:b w:val="false"/>
          <w:i w:val="false"/>
          <w:color w:val="000000"/>
          <w:sz w:val="28"/>
        </w:rPr>
        <w:t>
      6) темекі бұйымдарының кез келген түрлері және темекі қоспалары;</w:t>
      </w:r>
    </w:p>
    <w:p>
      <w:pPr>
        <w:spacing w:after="0"/>
        <w:ind w:left="0"/>
        <w:jc w:val="both"/>
      </w:pPr>
      <w:r>
        <w:rPr>
          <w:rFonts w:ascii="Times New Roman"/>
          <w:b w:val="false"/>
          <w:i w:val="false"/>
          <w:color w:val="000000"/>
          <w:sz w:val="28"/>
        </w:rPr>
        <w:t>
      7) зергерлік бұйымдарды қоспағанда, кез келген түрдегі және күйдегі асыл тастар мен табиғи алмастар;</w:t>
      </w:r>
    </w:p>
    <w:p>
      <w:pPr>
        <w:spacing w:after="0"/>
        <w:ind w:left="0"/>
        <w:jc w:val="both"/>
      </w:pPr>
      <w:r>
        <w:rPr>
          <w:rFonts w:ascii="Times New Roman"/>
          <w:b w:val="false"/>
          <w:i w:val="false"/>
          <w:color w:val="000000"/>
          <w:sz w:val="28"/>
        </w:rPr>
        <w:t>
      8) есірткі заттары, психотроптық заттар мен олардың прекурсорлары, сондай-ақ тұқымдарын, ұрықтарын және спораларын қоса алғанда, кез келген түрдегі және күйдегі, есірткі заттарын, психотроптық заттар мен олардың прекурсорларын құрайтын өсімдіктер мен саңырауқұлақтар;</w:t>
      </w:r>
    </w:p>
    <w:p>
      <w:pPr>
        <w:spacing w:after="0"/>
        <w:ind w:left="0"/>
        <w:jc w:val="both"/>
      </w:pPr>
      <w:r>
        <w:rPr>
          <w:rFonts w:ascii="Times New Roman"/>
          <w:b w:val="false"/>
          <w:i w:val="false"/>
          <w:color w:val="000000"/>
          <w:sz w:val="28"/>
        </w:rPr>
        <w:t>
      9) озонды бұзатын заттар;</w:t>
      </w:r>
    </w:p>
    <w:p>
      <w:pPr>
        <w:spacing w:after="0"/>
        <w:ind w:left="0"/>
        <w:jc w:val="both"/>
      </w:pPr>
      <w:r>
        <w:rPr>
          <w:rFonts w:ascii="Times New Roman"/>
          <w:b w:val="false"/>
          <w:i w:val="false"/>
          <w:color w:val="000000"/>
          <w:sz w:val="28"/>
        </w:rPr>
        <w:t>
      10) қауіпті қалдықтар;</w:t>
      </w:r>
    </w:p>
    <w:p>
      <w:pPr>
        <w:spacing w:after="0"/>
        <w:ind w:left="0"/>
        <w:jc w:val="both"/>
      </w:pPr>
      <w:r>
        <w:rPr>
          <w:rFonts w:ascii="Times New Roman"/>
          <w:b w:val="false"/>
          <w:i w:val="false"/>
          <w:color w:val="000000"/>
          <w:sz w:val="28"/>
        </w:rPr>
        <w:t>
      11) есірткі заттары мен психотроптық заттардың прекурсорлары болып табылмайтын улы заттар.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0" w:id="271"/>
    <w:p>
      <w:pPr>
        <w:spacing w:after="0"/>
        <w:ind w:left="0"/>
        <w:jc w:val="both"/>
      </w:pPr>
      <w:r>
        <w:rPr>
          <w:rFonts w:ascii="Times New Roman"/>
          <w:b w:val="false"/>
          <w:i w:val="false"/>
          <w:color w:val="000000"/>
          <w:sz w:val="28"/>
        </w:rPr>
        <w:t>
      149. Құндылығы жарияланған халықаралық бандерольдерде, ұсақ пакеттерде, хаттарда және сәлемдемелерде мекенжайлары мен жөнелтуші және адресат болып табылмайтын адамдар көрсетілген ресімделген пошта жөнелтілімдері жіберілмейді. Ұсақ пакеттерде және сәлемдемелерде мерзімді баспасөз басылымдары жіберілмейді.</w:t>
      </w:r>
    </w:p>
    <w:bookmarkEnd w:id="271"/>
    <w:p>
      <w:pPr>
        <w:spacing w:after="0"/>
        <w:ind w:left="0"/>
        <w:jc w:val="both"/>
      </w:pPr>
      <w:r>
        <w:rPr>
          <w:rFonts w:ascii="Times New Roman"/>
          <w:b w:val="false"/>
          <w:i w:val="false"/>
          <w:color w:val="000000"/>
          <w:sz w:val="28"/>
        </w:rPr>
        <w:t>
      Халықаралық пошта жөнелтілімдерінің барлық түрлерінде пошта операторы ресімделген, оның ішінде бір жөнелтушіден топтастырылған пошта жөнелтілімдері түріндегі салымдарды әртүрлі алушылардың атына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1" w:id="272"/>
    <w:p>
      <w:pPr>
        <w:spacing w:after="0"/>
        <w:ind w:left="0"/>
        <w:jc w:val="left"/>
      </w:pPr>
      <w:r>
        <w:rPr>
          <w:rFonts w:ascii="Times New Roman"/>
          <w:b/>
          <w:i w:val="false"/>
          <w:color w:val="000000"/>
        </w:rPr>
        <w:t xml:space="preserve"> 4-параграф. Ішкі және халықаралық пошта жөнелтілімдерінде</w:t>
      </w:r>
      <w:r>
        <w:br/>
      </w:r>
      <w:r>
        <w:rPr>
          <w:rFonts w:ascii="Times New Roman"/>
          <w:b/>
          <w:i w:val="false"/>
          <w:color w:val="000000"/>
        </w:rPr>
        <w:t>жіберуге шектеу қойылған заттар</w:t>
      </w:r>
    </w:p>
    <w:bookmarkEnd w:id="272"/>
    <w:bookmarkStart w:name="z392" w:id="273"/>
    <w:p>
      <w:pPr>
        <w:spacing w:after="0"/>
        <w:ind w:left="0"/>
        <w:jc w:val="both"/>
      </w:pPr>
      <w:r>
        <w:rPr>
          <w:rFonts w:ascii="Times New Roman"/>
          <w:b w:val="false"/>
          <w:i w:val="false"/>
          <w:color w:val="000000"/>
          <w:sz w:val="28"/>
        </w:rPr>
        <w:t>
      150. Ішкі және халықаралық пошта жөнелтілімдерінде пошта желілері арқылы жіберуге белгілі бір шарттар болған жағдайда қабылданатын заттар мен нәрселер тізбесіне мыналар жатады:</w:t>
      </w:r>
    </w:p>
    <w:bookmarkEnd w:id="273"/>
    <w:p>
      <w:pPr>
        <w:spacing w:after="0"/>
        <w:ind w:left="0"/>
        <w:jc w:val="both"/>
      </w:pPr>
      <w:r>
        <w:rPr>
          <w:rFonts w:ascii="Times New Roman"/>
          <w:b w:val="false"/>
          <w:i w:val="false"/>
          <w:color w:val="000000"/>
          <w:sz w:val="28"/>
        </w:rPr>
        <w:t xml:space="preserve">
      1) "Мәдениет туралы" Қазақстан Республикасының Заңының </w:t>
      </w:r>
      <w:r>
        <w:rPr>
          <w:rFonts w:ascii="Times New Roman"/>
          <w:b w:val="false"/>
          <w:i w:val="false"/>
          <w:color w:val="000000"/>
          <w:sz w:val="28"/>
        </w:rPr>
        <w:t>32-бабының</w:t>
      </w:r>
      <w:r>
        <w:rPr>
          <w:rFonts w:ascii="Times New Roman"/>
          <w:b w:val="false"/>
          <w:i w:val="false"/>
          <w:color w:val="000000"/>
          <w:sz w:val="28"/>
        </w:rPr>
        <w:t xml:space="preserve"> 2-тармағына сәйкес мәдени құндылықтар (Қазақстан Республикасынан тыс жерге шығаратын кезде) – астананың, облыстың, республикалық маңызы бар қаланың жергілікті атқарушы органдары беретін, мәдени құндылықтарды уақытша әкету құқығына берілетін куәлік негізінде;</w:t>
      </w:r>
    </w:p>
    <w:p>
      <w:pPr>
        <w:spacing w:after="0"/>
        <w:ind w:left="0"/>
        <w:jc w:val="both"/>
      </w:pPr>
      <w:r>
        <w:rPr>
          <w:rFonts w:ascii="Times New Roman"/>
          <w:b w:val="false"/>
          <w:i w:val="false"/>
          <w:color w:val="000000"/>
          <w:sz w:val="28"/>
        </w:rPr>
        <w:t>
      2) өсімдіктер, өсімдік тектес өнімдер, сондай-ақ жануарлар, жануар тектес шикізаттар – ауыл шаруашылығы саласындағы уәкілетті органның рұқсаты бойынша;</w:t>
      </w:r>
    </w:p>
    <w:p>
      <w:pPr>
        <w:spacing w:after="0"/>
        <w:ind w:left="0"/>
        <w:jc w:val="both"/>
      </w:pPr>
      <w:r>
        <w:rPr>
          <w:rFonts w:ascii="Times New Roman"/>
          <w:b w:val="false"/>
          <w:i w:val="false"/>
          <w:color w:val="000000"/>
          <w:sz w:val="28"/>
        </w:rPr>
        <w:t>
      3) радиоэлектронды құралдар мен жоғары жиілікті құрылғылар (Қазақстан Республикасына кіргізетін кезде) – байланыс саласындағы уәкілетті органның рұқсаты бойынша;</w:t>
      </w:r>
    </w:p>
    <w:p>
      <w:pPr>
        <w:spacing w:after="0"/>
        <w:ind w:left="0"/>
        <w:jc w:val="both"/>
      </w:pPr>
      <w:r>
        <w:rPr>
          <w:rFonts w:ascii="Times New Roman"/>
          <w:b w:val="false"/>
          <w:i w:val="false"/>
          <w:color w:val="000000"/>
          <w:sz w:val="28"/>
        </w:rPr>
        <w:t>
      4) Қазақстан Республикасының аумағында тіркелмеген дәрі-дәрмектер (Қазақстан Республикасына кіргізетін кезде) – денсаулық сақтау саласындағы уәкілетті органның рұқсаты бойынша;</w:t>
      </w:r>
    </w:p>
    <w:p>
      <w:pPr>
        <w:spacing w:after="0"/>
        <w:ind w:left="0"/>
        <w:jc w:val="both"/>
      </w:pPr>
      <w:r>
        <w:rPr>
          <w:rFonts w:ascii="Times New Roman"/>
          <w:b w:val="false"/>
          <w:i w:val="false"/>
          <w:color w:val="000000"/>
          <w:sz w:val="28"/>
        </w:rPr>
        <w:t>
      5) халықаралық пошталық қатынаспен жіберілетін, Қазақстан Республикасының аумағында қайтыс болғандардың мәйіті салынған урналар - мына құжатпен:</w:t>
      </w:r>
    </w:p>
    <w:p>
      <w:pPr>
        <w:spacing w:after="0"/>
        <w:ind w:left="0"/>
        <w:jc w:val="both"/>
      </w:pPr>
      <w:r>
        <w:rPr>
          <w:rFonts w:ascii="Times New Roman"/>
          <w:b w:val="false"/>
          <w:i w:val="false"/>
          <w:color w:val="000000"/>
          <w:sz w:val="28"/>
        </w:rPr>
        <w:t>
      медициналық ұйым берген қайтыс болу туралы белгіленген нысандағы құжат не консулдық заңдастырылған не арнайы мөртаңба (апостиль)болған кезде азаматтық хал актілерін жазу органдары берген қайтыс болу туралы куәлік немесе анықтама;</w:t>
      </w:r>
    </w:p>
    <w:p>
      <w:pPr>
        <w:spacing w:after="0"/>
        <w:ind w:left="0"/>
        <w:jc w:val="both"/>
      </w:pPr>
      <w:r>
        <w:rPr>
          <w:rFonts w:ascii="Times New Roman"/>
          <w:b w:val="false"/>
          <w:i w:val="false"/>
          <w:color w:val="000000"/>
          <w:sz w:val="28"/>
        </w:rPr>
        <w:t>
      6) мемлекеттік наградалар (ордендер, медальдар, белгілер, атаулы заттар) - Еуразиялық экономикалық одақтың кедендік шекарасы арқылы құндылығы жарияланған халықаралық пошта жөнелтілімдерінде осындай наградаларды алып жүрген тұлғалардың меншік құқығын растайтын марапаттау туралы құжатты көрсеткенде ғана жіберіледі;</w:t>
      </w:r>
    </w:p>
    <w:p>
      <w:pPr>
        <w:spacing w:after="0"/>
        <w:ind w:left="0"/>
        <w:jc w:val="both"/>
      </w:pPr>
      <w:r>
        <w:rPr>
          <w:rFonts w:ascii="Times New Roman"/>
          <w:b w:val="false"/>
          <w:i w:val="false"/>
          <w:color w:val="000000"/>
          <w:sz w:val="28"/>
        </w:rPr>
        <w:t>
      7) ақпарат жазбасымен жіберілетін электрондық ақпарат тасымалдағыштар (дискеттер, компакт-дискілер, қатты дискілер және флэш жинақтаушылар) - жабдық, құрылғы немесе олар пайдаланылып жазба жасалған операциялық жүйе типі туралы мәліметтер болған кезде. Тасымалдағышта ақпарат болмаған кезде, зауыттық паспорты қоса беріледі немесе ақаулылығы жоқтығы туралы белгілер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00" w:id="274"/>
    <w:p>
      <w:pPr>
        <w:spacing w:after="0"/>
        <w:ind w:left="0"/>
        <w:jc w:val="both"/>
      </w:pPr>
      <w:r>
        <w:rPr>
          <w:rFonts w:ascii="Times New Roman"/>
          <w:b w:val="false"/>
          <w:i w:val="false"/>
          <w:color w:val="000000"/>
          <w:sz w:val="28"/>
        </w:rPr>
        <w:t>
      151. Еуразиялық экономикалық комиссия алқасының 2015 жылғы 21 сәуірдегі № 30 "Тарифтік емес реттеу шаралары туралы" шешіміне сәйкес Еуразиялық экономикалық одақ елдері шегінде мына салынымдарды жіберуге шектеу қойылады:</w:t>
      </w:r>
    </w:p>
    <w:bookmarkEnd w:id="274"/>
    <w:p>
      <w:pPr>
        <w:spacing w:after="0"/>
        <w:ind w:left="0"/>
        <w:jc w:val="both"/>
      </w:pPr>
      <w:r>
        <w:rPr>
          <w:rFonts w:ascii="Times New Roman"/>
          <w:b w:val="false"/>
          <w:i w:val="false"/>
          <w:color w:val="000000"/>
          <w:sz w:val="28"/>
        </w:rPr>
        <w:t>
      1) Еуразиялық экономикалық одақтың кедендік аумағына әкелуге және Еуразиялық экономикалық одақтың кедендік аумағынан әкетуге шектеу қойылған, шифрлайтын (криптографиялық) құралдар;</w:t>
      </w:r>
    </w:p>
    <w:p>
      <w:pPr>
        <w:spacing w:after="0"/>
        <w:ind w:left="0"/>
        <w:jc w:val="both"/>
      </w:pPr>
      <w:r>
        <w:rPr>
          <w:rFonts w:ascii="Times New Roman"/>
          <w:b w:val="false"/>
          <w:i w:val="false"/>
          <w:color w:val="000000"/>
          <w:sz w:val="28"/>
        </w:rPr>
        <w:t>
      2) Еуразиялық экономикалық одақтың кедендік аумағына әкелуге шектеу қойылған азаматтық мақсаттағы радиоэлектронды құралдар және (немесе) жоғары жиілікті құрылғылар, оның ішінде басқа тауарларға кіріктірілгендер немесе құрамына кіретіндер;</w:t>
      </w:r>
    </w:p>
    <w:p>
      <w:pPr>
        <w:spacing w:after="0"/>
        <w:ind w:left="0"/>
        <w:jc w:val="both"/>
      </w:pPr>
      <w:r>
        <w:rPr>
          <w:rFonts w:ascii="Times New Roman"/>
          <w:b w:val="false"/>
          <w:i w:val="false"/>
          <w:color w:val="000000"/>
          <w:sz w:val="28"/>
        </w:rPr>
        <w:t>
      3) Еуразиялық экономикалық одақтың кедендік шекарасы арқылы әкету кезінде өткізуге шектеу қойылған қазба жануарларының сүйектерін, минералогия және палеонтология бойынша коллекциялар мен коллекциялау заттары;</w:t>
      </w:r>
    </w:p>
    <w:p>
      <w:pPr>
        <w:spacing w:after="0"/>
        <w:ind w:left="0"/>
        <w:jc w:val="both"/>
      </w:pPr>
      <w:r>
        <w:rPr>
          <w:rFonts w:ascii="Times New Roman"/>
          <w:b w:val="false"/>
          <w:i w:val="false"/>
          <w:color w:val="000000"/>
          <w:sz w:val="28"/>
        </w:rPr>
        <w:t>
       4) Еуразиялық экономикалық одақтың кедендік шекарасы арқылы өткізуге шектеу қойылған 1973 жылғы 3 наурыздағы (СИТЕС) Жоғалу қаупінде тұрған жабайы фауна мен флораның түрлерімен халықаралық сауда жасау туралы конвенцияның құзыретіне кіретін жабайы фауна мен флораның түрлері;</w:t>
      </w:r>
    </w:p>
    <w:p>
      <w:pPr>
        <w:spacing w:after="0"/>
        <w:ind w:left="0"/>
        <w:jc w:val="both"/>
      </w:pPr>
      <w:r>
        <w:rPr>
          <w:rFonts w:ascii="Times New Roman"/>
          <w:b w:val="false"/>
          <w:i w:val="false"/>
          <w:color w:val="000000"/>
          <w:sz w:val="28"/>
        </w:rPr>
        <w:t>
       5) Еуразиялық экономикалық одақтың кедендік шекарасы арқылы әкету кезінде өткізуге шектеу қойылған, Еуразиялық экономикалық одаққа мүше мемлекеттердің Қызыл кітаптарына енгізілген, сирек кездесетін және жоғалу қаупінде тұрған жабайы аңдар мен жабайы өсетін өсімдіктер түрлері;</w:t>
      </w:r>
    </w:p>
    <w:p>
      <w:pPr>
        <w:spacing w:after="0"/>
        <w:ind w:left="0"/>
        <w:jc w:val="both"/>
      </w:pPr>
      <w:r>
        <w:rPr>
          <w:rFonts w:ascii="Times New Roman"/>
          <w:b w:val="false"/>
          <w:i w:val="false"/>
          <w:color w:val="000000"/>
          <w:sz w:val="28"/>
        </w:rPr>
        <w:t>
       6) Еуразиялық экономикалық одақтың кедендік шекарасы арқылы әкету кезінде өткізуге шектеу қойылған мәдени құндылықтар, ұлттық архив қорларының құжаттары, архивтік құжаттардың түпнұсқалары.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7" w:id="275"/>
    <w:p>
      <w:pPr>
        <w:spacing w:after="0"/>
        <w:ind w:left="0"/>
        <w:jc w:val="both"/>
      </w:pPr>
      <w:r>
        <w:rPr>
          <w:rFonts w:ascii="Times New Roman"/>
          <w:b w:val="false"/>
          <w:i w:val="false"/>
          <w:color w:val="000000"/>
          <w:sz w:val="28"/>
        </w:rPr>
        <w:t>
      152. Ішкі пошта жөнелтілімдерінде жаңа піскен көкөніс пен жемістердің қатты сорттары салынған сәлемдемелер тиеудің кепілді нормасы шегінде ұшақтардың тікелей рейсімен жіберу ескеріліп қабылданады, ал теміржол көлігімен - мұндай сәлемдемелер жеті тәулік бойы жүріп өтетін жағдайда қабылданады, егер осы мерзімнен асатын болса салынымының болуы ықтимал бүлінуін жөнелтуші өз мойнына алады.</w:t>
      </w:r>
    </w:p>
    <w:bookmarkEnd w:id="275"/>
    <w:bookmarkStart w:name="z408" w:id="276"/>
    <w:p>
      <w:pPr>
        <w:spacing w:after="0"/>
        <w:ind w:left="0"/>
        <w:jc w:val="left"/>
      </w:pPr>
      <w:r>
        <w:rPr>
          <w:rFonts w:ascii="Times New Roman"/>
          <w:b/>
          <w:i w:val="false"/>
          <w:color w:val="000000"/>
        </w:rPr>
        <w:t xml:space="preserve"> 11-тарау. Пошта операторының қызметтерін пайдаланушылардың</w:t>
      </w:r>
      <w:r>
        <w:br/>
      </w:r>
      <w:r>
        <w:rPr>
          <w:rFonts w:ascii="Times New Roman"/>
          <w:b/>
          <w:i w:val="false"/>
          <w:color w:val="000000"/>
        </w:rPr>
        <w:t>өтініштері мен шағымдарын қарау тәртібі</w:t>
      </w:r>
    </w:p>
    <w:bookmarkEnd w:id="276"/>
    <w:bookmarkStart w:name="z409" w:id="277"/>
    <w:p>
      <w:pPr>
        <w:spacing w:after="0"/>
        <w:ind w:left="0"/>
        <w:jc w:val="both"/>
      </w:pPr>
      <w:r>
        <w:rPr>
          <w:rFonts w:ascii="Times New Roman"/>
          <w:b w:val="false"/>
          <w:i w:val="false"/>
          <w:color w:val="000000"/>
          <w:sz w:val="28"/>
        </w:rPr>
        <w:t>
      153. Пошта операторының қызметтерін пайдаланушылар қызметтердің көрсетілу сапасы және тіркелетін пошта жөнелтілімдерін іздеу мәселесі бойынша пошта операторына:</w:t>
      </w:r>
    </w:p>
    <w:bookmarkEnd w:id="277"/>
    <w:bookmarkStart w:name="z410" w:id="278"/>
    <w:p>
      <w:pPr>
        <w:spacing w:after="0"/>
        <w:ind w:left="0"/>
        <w:jc w:val="both"/>
      </w:pPr>
      <w:r>
        <w:rPr>
          <w:rFonts w:ascii="Times New Roman"/>
          <w:b w:val="false"/>
          <w:i w:val="false"/>
          <w:color w:val="000000"/>
          <w:sz w:val="28"/>
        </w:rPr>
        <w:t xml:space="preserve">
      1) еркін нысанда, қызметтердің көрсетілуі сапасы жөнінде шағымдар мен наразылықтар; </w:t>
      </w:r>
    </w:p>
    <w:bookmarkEnd w:id="278"/>
    <w:bookmarkStart w:name="z411" w:id="279"/>
    <w:p>
      <w:pPr>
        <w:spacing w:after="0"/>
        <w:ind w:left="0"/>
        <w:jc w:val="both"/>
      </w:pPr>
      <w:r>
        <w:rPr>
          <w:rFonts w:ascii="Times New Roman"/>
          <w:b w:val="false"/>
          <w:i w:val="false"/>
          <w:color w:val="000000"/>
          <w:sz w:val="28"/>
        </w:rPr>
        <w:t xml:space="preserve">
      2) еркін нысанда, көрсетілетін қызметтер, тіркелетін пошта жөнелтілімдерін іздестіру және олардың тұрған жері жөнінде өтініштер мен сұрау салулар береді. </w:t>
      </w:r>
    </w:p>
    <w:bookmarkEnd w:id="279"/>
    <w:bookmarkStart w:name="z412" w:id="280"/>
    <w:p>
      <w:pPr>
        <w:spacing w:after="0"/>
        <w:ind w:left="0"/>
        <w:jc w:val="both"/>
      </w:pPr>
      <w:r>
        <w:rPr>
          <w:rFonts w:ascii="Times New Roman"/>
          <w:b w:val="false"/>
          <w:i w:val="false"/>
          <w:color w:val="000000"/>
          <w:sz w:val="28"/>
        </w:rPr>
        <w:t>
      154. Тіркелетін пошта жөнелтілімдерін және пошталық ақша аударымдарын іздестіру жөніндегі өтініштер мен сұрау салулар алты күнтізбелік ай ішінде, жеделдетілген және курьерлік пошта байланысының жөнелтілімдері бойынша - жөнелтілімдер берілген күннен кейінгі күннен бастап төрт күнтізбелік ай ішінде қабылданады.</w:t>
      </w:r>
    </w:p>
    <w:bookmarkEnd w:id="280"/>
    <w:p>
      <w:pPr>
        <w:spacing w:after="0"/>
        <w:ind w:left="0"/>
        <w:jc w:val="both"/>
      </w:pPr>
      <w:r>
        <w:rPr>
          <w:rFonts w:ascii="Times New Roman"/>
          <w:b w:val="false"/>
          <w:i w:val="false"/>
          <w:color w:val="000000"/>
          <w:sz w:val="28"/>
        </w:rPr>
        <w:t>
      Тіркелетін ішкі пошта жөнелтілімдері және пошталық ақша аударымдарын жіберу бойынша қызметтерді көрсету сапасы жөніндегі шағымдар мен наразылықтар екі күнтізбелік ай ішінде, жеделдетілген және курьерлік пошта байланысының жөнелтілімдерін жіберу бойынша қызметтерді көрсету сапасы бойынша - жөнелтілімдер берілген күннен кейінгі күннен бастап бір күнтізбелік ай ішінде қабылданады.</w:t>
      </w:r>
    </w:p>
    <w:p>
      <w:pPr>
        <w:spacing w:after="0"/>
        <w:ind w:left="0"/>
        <w:jc w:val="both"/>
      </w:pPr>
      <w:r>
        <w:rPr>
          <w:rFonts w:ascii="Times New Roman"/>
          <w:b w:val="false"/>
          <w:i w:val="false"/>
          <w:color w:val="000000"/>
          <w:sz w:val="28"/>
        </w:rPr>
        <w:t>
      Тіркелмейтін ішкі жөнелтілімдердің уақтылы жеткізілмеуі (табыс етілмеуі) туралы шағымдар мен наразылықтар жіберу және алу күндерін растайтын, пошта жөнелтілімінің пошта штемпелінің бедері бар орауышын көрсеткенде қабылданады.</w:t>
      </w:r>
    </w:p>
    <w:bookmarkStart w:name="z413" w:id="281"/>
    <w:p>
      <w:pPr>
        <w:spacing w:after="0"/>
        <w:ind w:left="0"/>
        <w:jc w:val="both"/>
      </w:pPr>
      <w:r>
        <w:rPr>
          <w:rFonts w:ascii="Times New Roman"/>
          <w:b w:val="false"/>
          <w:i w:val="false"/>
          <w:color w:val="000000"/>
          <w:sz w:val="28"/>
        </w:rPr>
        <w:t>
      155. Тіркелмейтін пошта жөнелтілімдеріне іздеу салынбайды, жөнелтушіге немесе адресатқа тіркелетін пошта жөнелтілімдері жеткізілгені туралы ақпарат берілмейді.</w:t>
      </w:r>
    </w:p>
    <w:bookmarkEnd w:id="281"/>
    <w:p>
      <w:pPr>
        <w:spacing w:after="0"/>
        <w:ind w:left="0"/>
        <w:jc w:val="both"/>
      </w:pPr>
      <w:r>
        <w:rPr>
          <w:rFonts w:ascii="Times New Roman"/>
          <w:b w:val="false"/>
          <w:i w:val="false"/>
          <w:color w:val="000000"/>
          <w:sz w:val="28"/>
        </w:rPr>
        <w:t>
      Тіркелетін ішкі пошта жөнелтілімдерін және пошталық ақша аударымдарын іздестіру туралы өтініштер мен сұрау салулар олардың жүріп өту мерзімі өткен кезде және осы Қағидалармен көзделген пошта операторы пошта жөнелтілімдері мен пошталық ақша аударымын қабылдауы, жіберуі және жеткізуі жөніндегі құжаттар сақталатын мерзім ішінде қарауға қабылданады.</w:t>
      </w:r>
    </w:p>
    <w:p>
      <w:pPr>
        <w:spacing w:after="0"/>
        <w:ind w:left="0"/>
        <w:jc w:val="both"/>
      </w:pPr>
      <w:r>
        <w:rPr>
          <w:rFonts w:ascii="Times New Roman"/>
          <w:b w:val="false"/>
          <w:i w:val="false"/>
          <w:color w:val="000000"/>
          <w:sz w:val="28"/>
        </w:rPr>
        <w:t>
      Мекенжайды өзгерту, пошта жөнелтілімін немесе пошталық ақша аударымын қайта жіберу немесе қайтару туралы өтінішті пошта операторы пошта жөнелтілімі немесе пошталық ақша аударымы өтініш берген сәтте шынында табыс етілмеген жағдайда, жөнелтушіден немесе адресаттан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155-тармаққа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4" w:id="282"/>
    <w:p>
      <w:pPr>
        <w:spacing w:after="0"/>
        <w:ind w:left="0"/>
        <w:jc w:val="both"/>
      </w:pPr>
      <w:r>
        <w:rPr>
          <w:rFonts w:ascii="Times New Roman"/>
          <w:b w:val="false"/>
          <w:i w:val="false"/>
          <w:color w:val="000000"/>
          <w:sz w:val="28"/>
        </w:rPr>
        <w:t>
      156. Пошта операторының өндірістік объектісінің қызмет көрсету сапасына шағымдар пошта операторының қызметтерін пайдаланушы пайдаланған күннен немесе ниеті болған күннен бастап жеті күнтізбелік күн ішінде қабылданады.</w:t>
      </w:r>
    </w:p>
    <w:bookmarkEnd w:id="282"/>
    <w:p>
      <w:pPr>
        <w:spacing w:after="0"/>
        <w:ind w:left="0"/>
        <w:jc w:val="both"/>
      </w:pPr>
      <w:r>
        <w:rPr>
          <w:rFonts w:ascii="Times New Roman"/>
          <w:b w:val="false"/>
          <w:i w:val="false"/>
          <w:color w:val="000000"/>
          <w:sz w:val="28"/>
        </w:rPr>
        <w:t xml:space="preserve">
      Өтінішті пошта операторының қызметтерін пайдаланушылар жазбаша түрде не электрондық құжат түрінде береді, пошта операторы міндетті түрде тіркеуі тиіс және Қазақстан Республикасының Әкімшілік рәсімдік-процестік </w:t>
      </w:r>
      <w:r>
        <w:rPr>
          <w:rFonts w:ascii="Times New Roman"/>
          <w:b w:val="false"/>
          <w:i w:val="false"/>
          <w:color w:val="000000"/>
          <w:sz w:val="28"/>
        </w:rPr>
        <w:t>кодекінде</w:t>
      </w:r>
      <w:r>
        <w:rPr>
          <w:rFonts w:ascii="Times New Roman"/>
          <w:b w:val="false"/>
          <w:i w:val="false"/>
          <w:color w:val="000000"/>
          <w:sz w:val="28"/>
        </w:rPr>
        <w:t xml:space="preserve"> және "Тұтынушылардың құқықтарын қорғау туралы" Қазақстан Республикасының Заңында көзделген мерзімдерде қаралады.</w:t>
      </w:r>
    </w:p>
    <w:p>
      <w:pPr>
        <w:spacing w:after="0"/>
        <w:ind w:left="0"/>
        <w:jc w:val="both"/>
      </w:pPr>
      <w:r>
        <w:rPr>
          <w:rFonts w:ascii="Times New Roman"/>
          <w:b w:val="false"/>
          <w:i w:val="false"/>
          <w:color w:val="000000"/>
          <w:sz w:val="28"/>
        </w:rPr>
        <w:t>
      Пошта операторының қызметтерін пайдаланушылардың өтініштеріне жауаптарды пошта операторлары Қазақстан Республикасының Әкімшілік рәсімдік-процестік кодексінде және "Тұтынушылардың құқықтарын қорғау туралы" Қазақстан Республикасының Заңында белгіленген мерзімде, ал тіркелетін халықаралық пошта жөнелтілімдері бойынша – ДПО актілерімен көзделген мерзімдерге сәйкес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15" w:id="283"/>
    <w:p>
      <w:pPr>
        <w:spacing w:after="0"/>
        <w:ind w:left="0"/>
        <w:jc w:val="both"/>
      </w:pPr>
      <w:r>
        <w:rPr>
          <w:rFonts w:ascii="Times New Roman"/>
          <w:b w:val="false"/>
          <w:i w:val="false"/>
          <w:color w:val="000000"/>
          <w:sz w:val="28"/>
        </w:rPr>
        <w:t>
      157. Пошта операторына пошта жөнелтілімі немесе пошталық ақша аударымы, жедел және курьерлік пошта байланысының жөнелтілімдері қабылданған жер бойынша өтініштер мен шағымдар беріледі. Өтініш пошта жөнелтілімінің толық шынайы деректері болған кезде межелі жері бойынша қабылданады.</w:t>
      </w:r>
    </w:p>
    <w:bookmarkEnd w:id="283"/>
    <w:p>
      <w:pPr>
        <w:spacing w:after="0"/>
        <w:ind w:left="0"/>
        <w:jc w:val="both"/>
      </w:pPr>
      <w:r>
        <w:rPr>
          <w:rFonts w:ascii="Times New Roman"/>
          <w:b w:val="false"/>
          <w:i w:val="false"/>
          <w:color w:val="000000"/>
          <w:sz w:val="28"/>
        </w:rPr>
        <w:t xml:space="preserve">
      Түбіртек пен тізім көшірмесі, ал халықаралық пошта жөнелтіліміне қатысты – кедендік декларацияның көшірмесі де қоса берілетін өтініште, шағым немесе арызда мыналар көрсетіледі: </w:t>
      </w:r>
    </w:p>
    <w:p>
      <w:pPr>
        <w:spacing w:after="0"/>
        <w:ind w:left="0"/>
        <w:jc w:val="both"/>
      </w:pPr>
      <w:r>
        <w:rPr>
          <w:rFonts w:ascii="Times New Roman"/>
          <w:b w:val="false"/>
          <w:i w:val="false"/>
          <w:color w:val="000000"/>
          <w:sz w:val="28"/>
        </w:rPr>
        <w:t>
      1) пошта жөнелтілімінің немесе пошталық ақша аударымының түрі;</w:t>
      </w:r>
    </w:p>
    <w:p>
      <w:pPr>
        <w:spacing w:after="0"/>
        <w:ind w:left="0"/>
        <w:jc w:val="both"/>
      </w:pPr>
      <w:r>
        <w:rPr>
          <w:rFonts w:ascii="Times New Roman"/>
          <w:b w:val="false"/>
          <w:i w:val="false"/>
          <w:color w:val="000000"/>
          <w:sz w:val="28"/>
        </w:rPr>
        <w:t>
      2) түбіртек бойынша нөмірі;</w:t>
      </w:r>
    </w:p>
    <w:p>
      <w:pPr>
        <w:spacing w:after="0"/>
        <w:ind w:left="0"/>
        <w:jc w:val="both"/>
      </w:pPr>
      <w:r>
        <w:rPr>
          <w:rFonts w:ascii="Times New Roman"/>
          <w:b w:val="false"/>
          <w:i w:val="false"/>
          <w:color w:val="000000"/>
          <w:sz w:val="28"/>
        </w:rPr>
        <w:t>
      3) қабылданған күні мен орны;</w:t>
      </w:r>
    </w:p>
    <w:p>
      <w:pPr>
        <w:spacing w:after="0"/>
        <w:ind w:left="0"/>
        <w:jc w:val="both"/>
      </w:pPr>
      <w:r>
        <w:rPr>
          <w:rFonts w:ascii="Times New Roman"/>
          <w:b w:val="false"/>
          <w:i w:val="false"/>
          <w:color w:val="000000"/>
          <w:sz w:val="28"/>
        </w:rPr>
        <w:t>
      4) жеткізілетін жері;</w:t>
      </w:r>
    </w:p>
    <w:p>
      <w:pPr>
        <w:spacing w:after="0"/>
        <w:ind w:left="0"/>
        <w:jc w:val="both"/>
      </w:pPr>
      <w:r>
        <w:rPr>
          <w:rFonts w:ascii="Times New Roman"/>
          <w:b w:val="false"/>
          <w:i w:val="false"/>
          <w:color w:val="000000"/>
          <w:sz w:val="28"/>
        </w:rPr>
        <w:t>
      5) жарияланған құндылығы;</w:t>
      </w:r>
    </w:p>
    <w:p>
      <w:pPr>
        <w:spacing w:after="0"/>
        <w:ind w:left="0"/>
        <w:jc w:val="both"/>
      </w:pPr>
      <w:r>
        <w:rPr>
          <w:rFonts w:ascii="Times New Roman"/>
          <w:b w:val="false"/>
          <w:i w:val="false"/>
          <w:color w:val="000000"/>
          <w:sz w:val="28"/>
        </w:rPr>
        <w:t>
      6) адресаттың мекенжайы мен толық атауы.</w:t>
      </w:r>
    </w:p>
    <w:p>
      <w:pPr>
        <w:spacing w:after="0"/>
        <w:ind w:left="0"/>
        <w:jc w:val="both"/>
      </w:pPr>
      <w:r>
        <w:rPr>
          <w:rFonts w:ascii="Times New Roman"/>
          <w:b w:val="false"/>
          <w:i w:val="false"/>
          <w:color w:val="000000"/>
          <w:sz w:val="28"/>
        </w:rPr>
        <w:t>
      Пошта операторы өтінішті алған кезде өтініш иесіне пошта түбіртегін, тізім және декларация көшірмесін қайтарып береді.</w:t>
      </w:r>
    </w:p>
    <w:p>
      <w:pPr>
        <w:spacing w:after="0"/>
        <w:ind w:left="0"/>
        <w:jc w:val="both"/>
      </w:pPr>
      <w:r>
        <w:rPr>
          <w:rFonts w:ascii="Times New Roman"/>
          <w:b w:val="false"/>
          <w:i w:val="false"/>
          <w:color w:val="000000"/>
          <w:sz w:val="28"/>
        </w:rPr>
        <w:t>
      Өтінішпен, шағым немесе арызбен жеке тұлғаның өзі емес, оның сенімді тұлғасы жүгінген жағдайда, онда өтінішке нотариалды куәландырылған сенімхат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2" w:id="284"/>
    <w:p>
      <w:pPr>
        <w:spacing w:after="0"/>
        <w:ind w:left="0"/>
        <w:jc w:val="left"/>
      </w:pPr>
      <w:r>
        <w:rPr>
          <w:rFonts w:ascii="Times New Roman"/>
          <w:b/>
          <w:i w:val="false"/>
          <w:color w:val="000000"/>
        </w:rPr>
        <w:t xml:space="preserve"> 12-тарау. Пошта байланысының көрсетілетін қызметтеріне ақы төлеу тәртібі, Қазақстан Республикасы лауазымды адамдарының пошта жөнелтілімдері және төтенше жағдайлар кезіндегі пошта операторының іс-қимылы</w:t>
      </w:r>
    </w:p>
    <w:bookmarkEnd w:id="284"/>
    <w:p>
      <w:pPr>
        <w:spacing w:after="0"/>
        <w:ind w:left="0"/>
        <w:jc w:val="both"/>
      </w:pPr>
      <w:r>
        <w:rPr>
          <w:rFonts w:ascii="Times New Roman"/>
          <w:b w:val="false"/>
          <w:i w:val="false"/>
          <w:color w:val="ff0000"/>
          <w:sz w:val="28"/>
        </w:rPr>
        <w:t xml:space="preserve">
      Ескерту. 12-тараудың тақырыбы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23" w:id="285"/>
    <w:p>
      <w:pPr>
        <w:spacing w:after="0"/>
        <w:ind w:left="0"/>
        <w:jc w:val="left"/>
      </w:pPr>
      <w:r>
        <w:rPr>
          <w:rFonts w:ascii="Times New Roman"/>
          <w:b/>
          <w:i w:val="false"/>
          <w:color w:val="000000"/>
        </w:rPr>
        <w:t xml:space="preserve"> 1-параграф. Пошта байланысы қызметтерін төлеу тәртібі</w:t>
      </w:r>
    </w:p>
    <w:bookmarkEnd w:id="285"/>
    <w:bookmarkStart w:name="z424" w:id="286"/>
    <w:p>
      <w:pPr>
        <w:spacing w:after="0"/>
        <w:ind w:left="0"/>
        <w:jc w:val="both"/>
      </w:pPr>
      <w:r>
        <w:rPr>
          <w:rFonts w:ascii="Times New Roman"/>
          <w:b w:val="false"/>
          <w:i w:val="false"/>
          <w:color w:val="000000"/>
          <w:sz w:val="28"/>
        </w:rPr>
        <w:t>
      158. Пошта жөнелтілімдерін және пошталық ақша аударымдарын жіберу үшін төлем жасау пошта операторы мен қызметтерді пошта операторының қызметтерін пайдаланушы арасында жасалған шартпен белгіленген немесе алдын ала төлем бойынша, оларды қабылдау сәтінде жүзеге асырылады.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5" w:id="287"/>
    <w:p>
      <w:pPr>
        <w:spacing w:after="0"/>
        <w:ind w:left="0"/>
        <w:jc w:val="both"/>
      </w:pPr>
      <w:r>
        <w:rPr>
          <w:rFonts w:ascii="Times New Roman"/>
          <w:b w:val="false"/>
          <w:i w:val="false"/>
          <w:color w:val="000000"/>
          <w:sz w:val="28"/>
        </w:rPr>
        <w:t xml:space="preserve">
      159. Пошта байланысының көрсетілетін қызметтері Қазақстан Республикасының ұлттық валютасымен қолма-қол ақша немесе қолма-қол ақшасыз есеп айырысу арқылы төленеді. Пошта төлемінің </w:t>
      </w:r>
      <w:r>
        <w:rPr>
          <w:rFonts w:ascii="Times New Roman"/>
          <w:b w:val="false"/>
          <w:i w:val="false"/>
          <w:color w:val="000000"/>
          <w:sz w:val="28"/>
        </w:rPr>
        <w:t>белгілері</w:t>
      </w:r>
      <w:r>
        <w:rPr>
          <w:rFonts w:ascii="Times New Roman"/>
          <w:b w:val="false"/>
          <w:i w:val="false"/>
          <w:color w:val="000000"/>
          <w:sz w:val="28"/>
        </w:rPr>
        <w:t xml:space="preserve">, оның ішінде пошта төлемінің </w:t>
      </w:r>
      <w:r>
        <w:rPr>
          <w:rFonts w:ascii="Times New Roman"/>
          <w:b w:val="false"/>
          <w:i w:val="false"/>
          <w:color w:val="000000"/>
          <w:sz w:val="28"/>
        </w:rPr>
        <w:t>мемлекеттік белгілері</w:t>
      </w:r>
      <w:r>
        <w:rPr>
          <w:rFonts w:ascii="Times New Roman"/>
          <w:b w:val="false"/>
          <w:i w:val="false"/>
          <w:color w:val="000000"/>
          <w:sz w:val="28"/>
        </w:rPr>
        <w:t xml:space="preserve"> жазбаша хат-хабарды жіберу, оның ішінде шетелге жолдау ақысы төленген фактіні растайды.</w:t>
      </w:r>
    </w:p>
    <w:bookmarkEnd w:id="287"/>
    <w:bookmarkStart w:name="z426" w:id="288"/>
    <w:p>
      <w:pPr>
        <w:spacing w:after="0"/>
        <w:ind w:left="0"/>
        <w:jc w:val="both"/>
      </w:pPr>
      <w:r>
        <w:rPr>
          <w:rFonts w:ascii="Times New Roman"/>
          <w:b w:val="false"/>
          <w:i w:val="false"/>
          <w:color w:val="000000"/>
          <w:sz w:val="28"/>
        </w:rPr>
        <w:t>
      160. Құндылығы жарияланған жөнелтілім үшін пошта байланысы қызметтерінің төлеміне салмағына қарай жіберу және жөнелтілімнің құндылығын жариялау ақысы кіреді.</w:t>
      </w:r>
    </w:p>
    <w:bookmarkEnd w:id="288"/>
    <w:p>
      <w:pPr>
        <w:spacing w:after="0"/>
        <w:ind w:left="0"/>
        <w:jc w:val="both"/>
      </w:pPr>
      <w:r>
        <w:rPr>
          <w:rFonts w:ascii="Times New Roman"/>
          <w:b w:val="false"/>
          <w:i w:val="false"/>
          <w:color w:val="000000"/>
          <w:sz w:val="28"/>
        </w:rPr>
        <w:t xml:space="preserve">
      Пошта операторы жарияланған құндылық үшiн тариф төленген жағдайда "Пошта туралы" Қазақстан Республикасы Заңының 44-бабының </w:t>
      </w:r>
      <w:r>
        <w:rPr>
          <w:rFonts w:ascii="Times New Roman"/>
          <w:b w:val="false"/>
          <w:i w:val="false"/>
          <w:color w:val="000000"/>
          <w:sz w:val="28"/>
        </w:rPr>
        <w:t>3-1-тармағына</w:t>
      </w:r>
      <w:r>
        <w:rPr>
          <w:rFonts w:ascii="Times New Roman"/>
          <w:b w:val="false"/>
          <w:i w:val="false"/>
          <w:color w:val="000000"/>
          <w:sz w:val="28"/>
        </w:rPr>
        <w:t xml:space="preserve"> сәйкес құндылығы жарияланған пошта жөнелтiлiмi үшiн жауап бередi.</w:t>
      </w:r>
    </w:p>
    <w:p>
      <w:pPr>
        <w:spacing w:after="0"/>
        <w:ind w:left="0"/>
        <w:jc w:val="both"/>
      </w:pPr>
      <w:r>
        <w:rPr>
          <w:rFonts w:ascii="Times New Roman"/>
          <w:b w:val="false"/>
          <w:i w:val="false"/>
          <w:color w:val="000000"/>
          <w:sz w:val="28"/>
        </w:rPr>
        <w:t>
      Құндылығы жарияланған халықаралық сәлемдемелер үшін пошта байланысы қызметтерінің төлеміне салмағына қарай жіберу үшін салмақ алымы, құндылығын жариялау және экспедициялық алым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6" w:id="289"/>
    <w:p>
      <w:pPr>
        <w:spacing w:after="0"/>
        <w:ind w:left="0"/>
        <w:jc w:val="both"/>
      </w:pPr>
      <w:r>
        <w:rPr>
          <w:rFonts w:ascii="Times New Roman"/>
          <w:b w:val="false"/>
          <w:i w:val="false"/>
          <w:color w:val="000000"/>
          <w:sz w:val="28"/>
        </w:rPr>
        <w:t xml:space="preserve">
      160-1. Адресат қосымша төлемге: </w:t>
      </w:r>
    </w:p>
    <w:bookmarkEnd w:id="289"/>
    <w:p>
      <w:pPr>
        <w:spacing w:after="0"/>
        <w:ind w:left="0"/>
        <w:jc w:val="both"/>
      </w:pPr>
      <w:r>
        <w:rPr>
          <w:rFonts w:ascii="Times New Roman"/>
          <w:b w:val="false"/>
          <w:i w:val="false"/>
          <w:color w:val="000000"/>
          <w:sz w:val="28"/>
        </w:rPr>
        <w:t>
      1) өндірістік объектіде өз атына келген пошта жөнелтілімдерін және пошталық ақша аударымдарын түскен күннен бастап алпыс күнтізбелік күн ішінде сақтау туралы;</w:t>
      </w:r>
    </w:p>
    <w:p>
      <w:pPr>
        <w:spacing w:after="0"/>
        <w:ind w:left="0"/>
        <w:jc w:val="both"/>
      </w:pPr>
      <w:r>
        <w:rPr>
          <w:rFonts w:ascii="Times New Roman"/>
          <w:b w:val="false"/>
          <w:i w:val="false"/>
          <w:color w:val="000000"/>
          <w:sz w:val="28"/>
        </w:rPr>
        <w:t>
      2) өз атына келген пошта жөнелтілімдерін және пошталық ақша аударымдарын басқа мекенжайға жіберу немесе жеткізу туралы;</w:t>
      </w:r>
    </w:p>
    <w:p>
      <w:pPr>
        <w:spacing w:after="0"/>
        <w:ind w:left="0"/>
        <w:jc w:val="both"/>
      </w:pPr>
      <w:r>
        <w:rPr>
          <w:rFonts w:ascii="Times New Roman"/>
          <w:b w:val="false"/>
          <w:i w:val="false"/>
          <w:color w:val="000000"/>
          <w:sz w:val="28"/>
        </w:rPr>
        <w:t>
      3) үйге жеткізіп берілетін болса, өз атына "Талап етілгенге дейін" деп келген пошта жөнелтілімдерін үйге жеткізу туралы;</w:t>
      </w:r>
    </w:p>
    <w:p>
      <w:pPr>
        <w:spacing w:after="0"/>
        <w:ind w:left="0"/>
        <w:jc w:val="both"/>
      </w:pPr>
      <w:r>
        <w:rPr>
          <w:rFonts w:ascii="Times New Roman"/>
          <w:b w:val="false"/>
          <w:i w:val="false"/>
          <w:color w:val="000000"/>
          <w:sz w:val="28"/>
        </w:rPr>
        <w:t>
      4) жеткізілмеген жөнелтілімдерді қайтарудан бас тартуы туралы жазбаша өтініш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160-1-тармақпен толықтырылды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7" w:id="290"/>
    <w:p>
      <w:pPr>
        <w:spacing w:after="0"/>
        <w:ind w:left="0"/>
        <w:jc w:val="both"/>
      </w:pPr>
      <w:r>
        <w:rPr>
          <w:rFonts w:ascii="Times New Roman"/>
          <w:b w:val="false"/>
          <w:i w:val="false"/>
          <w:color w:val="000000"/>
          <w:sz w:val="28"/>
        </w:rPr>
        <w:t>
      161. Пошта байланысы қызметтерінің төлемақы мөлшерін де пошта операторы пошта жөнелтілімдерін жіберу тәсілін (әуе немесе жерүсті жолымен) қолданатын жөнелтушінің мәртебесіне (жеке немесе заңды тұлға) қарай (пошта саласындағы уәкілетті орган бекітетін пошта байланысының әмбебап көрсетілетін қызметтеріне арналған тарифтерден басқа) анықтайды.</w:t>
      </w:r>
    </w:p>
    <w:bookmarkEnd w:id="290"/>
    <w:bookmarkStart w:name="z428" w:id="291"/>
    <w:p>
      <w:pPr>
        <w:spacing w:after="0"/>
        <w:ind w:left="0"/>
        <w:jc w:val="both"/>
      </w:pPr>
      <w:r>
        <w:rPr>
          <w:rFonts w:ascii="Times New Roman"/>
          <w:b w:val="false"/>
          <w:i w:val="false"/>
          <w:color w:val="000000"/>
          <w:sz w:val="28"/>
        </w:rPr>
        <w:t>
      162. Қолданыстағы тарифтерге сәйкес осал, қомақты, ірі габаритті сәлемдемелерді, сондай-ақ "Абайлаңыз" - "Осторожно" белгісі бар сәлемдемелерді жіберу үшін қосымша ақы алынады.</w:t>
      </w:r>
    </w:p>
    <w:bookmarkEnd w:id="291"/>
    <w:bookmarkStart w:name="z429" w:id="292"/>
    <w:p>
      <w:pPr>
        <w:spacing w:after="0"/>
        <w:ind w:left="0"/>
        <w:jc w:val="both"/>
      </w:pPr>
      <w:r>
        <w:rPr>
          <w:rFonts w:ascii="Times New Roman"/>
          <w:b w:val="false"/>
          <w:i w:val="false"/>
          <w:color w:val="000000"/>
          <w:sz w:val="28"/>
        </w:rPr>
        <w:t>
      163. Жеке тұлғалардан қабылданған төленбеген немесе толық төленбеген ішкі жай хаттар, пошта карточкалары және бандерольдер межелі пунктіне дейін жіберіледі, бірақ ондай пошта жөнелтілімдерін адресат қосымша төленетін пошта жөнелтілімдеріне арналған тариф сомасына дейін қосымша төленгеннен кейін беріледі. Мұндай жөнелтілімдер қайтарылған кезде, төлем жөнелтушіден өндіріліп алынады.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0" w:id="293"/>
    <w:p>
      <w:pPr>
        <w:spacing w:after="0"/>
        <w:ind w:left="0"/>
        <w:jc w:val="both"/>
      </w:pPr>
      <w:r>
        <w:rPr>
          <w:rFonts w:ascii="Times New Roman"/>
          <w:b w:val="false"/>
          <w:i w:val="false"/>
          <w:color w:val="000000"/>
          <w:sz w:val="28"/>
        </w:rPr>
        <w:t>
      164. Заңды тұлғалардың төленбеген немесе жартылай төленген пошта жөнелтілімдері маркаға белгі соғып өңдеудің бірінші кезеңінде жөнелтушіге қайтарылады.</w:t>
      </w:r>
    </w:p>
    <w:bookmarkEnd w:id="293"/>
    <w:bookmarkStart w:name="z431" w:id="294"/>
    <w:p>
      <w:pPr>
        <w:spacing w:after="0"/>
        <w:ind w:left="0"/>
        <w:jc w:val="both"/>
      </w:pPr>
      <w:r>
        <w:rPr>
          <w:rFonts w:ascii="Times New Roman"/>
          <w:b w:val="false"/>
          <w:i w:val="false"/>
          <w:color w:val="000000"/>
          <w:sz w:val="28"/>
        </w:rPr>
        <w:t>
      165. Қосымша төленетін пошта жөнелтілімдерінде жөнелтушінің мекенжайы болмаған немесе адресат оларды алудан бас тартқан кезде, мұндай пошта жөнелтілімдері таратылмағандар қатарына өткізіледі.</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166. Алып тасталды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3" w:id="295"/>
    <w:p>
      <w:pPr>
        <w:spacing w:after="0"/>
        <w:ind w:left="0"/>
        <w:jc w:val="both"/>
      </w:pPr>
      <w:r>
        <w:rPr>
          <w:rFonts w:ascii="Times New Roman"/>
          <w:b w:val="false"/>
          <w:i w:val="false"/>
          <w:color w:val="000000"/>
          <w:sz w:val="28"/>
        </w:rPr>
        <w:t>
      167. Тағайындалған оператор халықаралық жазбаша хат-хабар төлемі ретінде купон сатқан шетелдік пошта әкімшілігінің пошта штемпелінің бедері басылған халықаралық қайтарым купонын қабылдайды.</w:t>
      </w:r>
    </w:p>
    <w:bookmarkEnd w:id="295"/>
    <w:bookmarkStart w:name="z434" w:id="296"/>
    <w:p>
      <w:pPr>
        <w:spacing w:after="0"/>
        <w:ind w:left="0"/>
        <w:jc w:val="both"/>
      </w:pPr>
      <w:r>
        <w:rPr>
          <w:rFonts w:ascii="Times New Roman"/>
          <w:b w:val="false"/>
          <w:i w:val="false"/>
          <w:color w:val="000000"/>
          <w:sz w:val="28"/>
        </w:rPr>
        <w:t xml:space="preserve">
      168. Ұлттық пошта операторы құны ДПО Актілерімен белгіленетін халықаралық қайтарым купондарын сатады. </w:t>
      </w:r>
    </w:p>
    <w:bookmarkEnd w:id="296"/>
    <w:bookmarkStart w:name="z435" w:id="297"/>
    <w:p>
      <w:pPr>
        <w:spacing w:after="0"/>
        <w:ind w:left="0"/>
        <w:jc w:val="both"/>
      </w:pPr>
      <w:r>
        <w:rPr>
          <w:rFonts w:ascii="Times New Roman"/>
          <w:b w:val="false"/>
          <w:i w:val="false"/>
          <w:color w:val="000000"/>
          <w:sz w:val="28"/>
        </w:rPr>
        <w:t>
      169. Халықаралық қайтарым купондары Тағайындалған оператордың өндірістік объектісінде әуе көлігімен жіберілетін, салмағы жиырма грамға дейінгі бір тіркелмейтін халықаралық хатты төлеу тарифі есебінен Қазақстан Республикасының пошта маркаларына алмастырылады.</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2-параграфының тақырыбы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170. Алып тасталды - ҚР Цифрлық даму, инновациялар және аэроғарыш өнеркәсібі министрінің 28.12.2022 </w:t>
      </w:r>
      <w:r>
        <w:rPr>
          <w:rFonts w:ascii="Times New Roman"/>
          <w:b w:val="false"/>
          <w:i w:val="false"/>
          <w:color w:val="000000"/>
          <w:sz w:val="28"/>
        </w:rPr>
        <w:t>№ 516/НҚ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8" w:id="298"/>
    <w:p>
      <w:pPr>
        <w:spacing w:after="0"/>
        <w:ind w:left="0"/>
        <w:jc w:val="both"/>
      </w:pPr>
      <w:r>
        <w:rPr>
          <w:rFonts w:ascii="Times New Roman"/>
          <w:b w:val="false"/>
          <w:i w:val="false"/>
          <w:color w:val="000000"/>
          <w:sz w:val="28"/>
        </w:rPr>
        <w:t>
      171. Пошта операторы пошта саласындағы уәкілетті органмен келісілген пошта байланысының белгілерін пайдаланады. Пошта байланысы қызметтеріне ақы төленгенін растайтын, жазбаша хат-хабар жөнелтілімдеріне пошта операторы желімдейтін пошта төлемінің белгілері ретінде пошта маркалары, блоктары, маркалы конверттер және (немесе) пошта карточкалары, франкирлеу машиналарының бедерлері, электрондық белгілер қолданылады.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9" w:id="299"/>
    <w:p>
      <w:pPr>
        <w:spacing w:after="0"/>
        <w:ind w:left="0"/>
        <w:jc w:val="both"/>
      </w:pPr>
      <w:r>
        <w:rPr>
          <w:rFonts w:ascii="Times New Roman"/>
          <w:b w:val="false"/>
          <w:i w:val="false"/>
          <w:color w:val="000000"/>
          <w:sz w:val="28"/>
        </w:rPr>
        <w:t>
      172. Ластанған, бүлінген, пайдаланылған (өтелген), айналыстан алынған пошта төлемінің белгілері, сондай-ақ шет мемлекеттердің төлем белгілері пошта байланысының көрсетілетін қызметтеріне ақы төлеу үшін қабылданбайды.</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40" w:id="300"/>
    <w:p>
      <w:pPr>
        <w:spacing w:after="0"/>
        <w:ind w:left="0"/>
        <w:jc w:val="both"/>
      </w:pPr>
      <w:r>
        <w:rPr>
          <w:rFonts w:ascii="Times New Roman"/>
          <w:b w:val="false"/>
          <w:i w:val="false"/>
          <w:color w:val="000000"/>
          <w:sz w:val="28"/>
        </w:rPr>
        <w:t>
      173. Пошта байланысы қызметтеріне ақы төленгенін растайтын, сатып алынған пошта төлемінің белгілері пошта төлемінің осы белгісін айналымға шығарған пошта операторында қолданылады. Пошта операторынан сатып алынған пошта төлемінің белгілері бар пошта жөнелтілімін пошта операторының қызметтерін пайдаланушы операциялық терезе арқылы тапсырады.</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173-тармақ жаңа редакцияда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1" w:id="301"/>
    <w:p>
      <w:pPr>
        <w:spacing w:after="0"/>
        <w:ind w:left="0"/>
        <w:jc w:val="both"/>
      </w:pPr>
      <w:r>
        <w:rPr>
          <w:rFonts w:ascii="Times New Roman"/>
          <w:b w:val="false"/>
          <w:i w:val="false"/>
          <w:color w:val="000000"/>
          <w:sz w:val="28"/>
        </w:rPr>
        <w:t xml:space="preserve">
      174. Пошта төлемінің мемлекеттік белгілерін Қазақстан Республикасы Ақпарат және коммуникациялар министрінің 2016 жылғы 29 қыркүйектегі № 179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14377 болып тіркелген) "Пошта төлемінің мемлекеттік белгілерін және филателиялық өнімді шығару, өткізу қағидаларын бекіту туралы" қағидалармен реттелетін түрлері мен көлеміне сәйкес шығаруды, сондай-ақ оларды өткізуді Ұлттық пошта операторы жүзеге асырады.</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2" w:id="302"/>
    <w:p>
      <w:pPr>
        <w:spacing w:after="0"/>
        <w:ind w:left="0"/>
        <w:jc w:val="both"/>
      </w:pPr>
      <w:r>
        <w:rPr>
          <w:rFonts w:ascii="Times New Roman"/>
          <w:b w:val="false"/>
          <w:i w:val="false"/>
          <w:color w:val="000000"/>
          <w:sz w:val="28"/>
        </w:rPr>
        <w:t>
      175. Пошта төлемінің мемлекеттік белгілері ретінде пошта маркілері мен блоктары, маркалы конверттер және (немесе) пошта карточкалары, франкирлеу машиналарының бедерлері, пошта саласындағы уәкілетті орган айналымға енгізетін Ұлттық пошта операторының қызметтеріне ақы төленгенін растайтын электрондық белгілер қолданылады.</w:t>
      </w:r>
    </w:p>
    <w:bookmarkEnd w:id="302"/>
    <w:p>
      <w:pPr>
        <w:spacing w:after="0"/>
        <w:ind w:left="0"/>
        <w:jc w:val="both"/>
      </w:pPr>
      <w:r>
        <w:rPr>
          <w:rFonts w:ascii="Times New Roman"/>
          <w:b w:val="false"/>
          <w:i w:val="false"/>
          <w:color w:val="000000"/>
          <w:sz w:val="28"/>
        </w:rPr>
        <w:t>
      Пошта төлемінің мемлекеттік белгілерінде мемлекеттің атауы ("Қазақстан" және латын транслитерациясымен "Kazakhstan"), сондай-ақ тақырыптың, суреттің атауы мемлекеттік тілде жазылады, төлем сомасы (номиналы) араб цифрларымен немесе латын әріптерімен басылады, шығарылған жылы (немесе тіркеу нөмірі) көрсетіледі.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43" w:id="303"/>
    <w:p>
      <w:pPr>
        <w:spacing w:after="0"/>
        <w:ind w:left="0"/>
        <w:jc w:val="both"/>
      </w:pPr>
      <w:r>
        <w:rPr>
          <w:rFonts w:ascii="Times New Roman"/>
          <w:b w:val="false"/>
          <w:i w:val="false"/>
          <w:color w:val="000000"/>
          <w:sz w:val="28"/>
        </w:rPr>
        <w:t>
      176. Өткізілген пошта төлемінің белгілері, оның ішінде пошта төлемінің мемлекеттік белгілері кері қабылданбайды және айырбасталмайды.</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3-параграфының тақырыбы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5" w:id="304"/>
    <w:p>
      <w:pPr>
        <w:spacing w:after="0"/>
        <w:ind w:left="0"/>
        <w:jc w:val="both"/>
      </w:pPr>
      <w:r>
        <w:rPr>
          <w:rFonts w:ascii="Times New Roman"/>
          <w:b w:val="false"/>
          <w:i w:val="false"/>
          <w:color w:val="000000"/>
          <w:sz w:val="28"/>
        </w:rPr>
        <w:t>
      177. Ішкі және халықаралық тіркелмейтін және тапсырысты пошта жөнелтілімдері франкирлеу машиналарының бедерін оларға қою арқылы төленеді.</w:t>
      </w:r>
    </w:p>
    <w:bookmarkEnd w:id="304"/>
    <w:p>
      <w:pPr>
        <w:spacing w:after="0"/>
        <w:ind w:left="0"/>
        <w:jc w:val="both"/>
      </w:pPr>
      <w:r>
        <w:rPr>
          <w:rFonts w:ascii="Times New Roman"/>
          <w:b w:val="false"/>
          <w:i w:val="false"/>
          <w:color w:val="000000"/>
          <w:sz w:val="28"/>
        </w:rPr>
        <w:t>
      Франкирлеу машиналарын пошта операторының қызметтерін пайдаланушы болып табылатын заңды тұлғалар пошта операторында тіркей және оларды пайдалануға шарт жасаса отырып қолданады.</w:t>
      </w:r>
    </w:p>
    <w:bookmarkStart w:name="z446" w:id="305"/>
    <w:p>
      <w:pPr>
        <w:spacing w:after="0"/>
        <w:ind w:left="0"/>
        <w:jc w:val="both"/>
      </w:pPr>
      <w:r>
        <w:rPr>
          <w:rFonts w:ascii="Times New Roman"/>
          <w:b w:val="false"/>
          <w:i w:val="false"/>
          <w:color w:val="000000"/>
          <w:sz w:val="28"/>
        </w:rPr>
        <w:t>
      178. Франкирлеу машинасы клишесінің бедері қызыл түсті болады, онда:</w:t>
      </w:r>
    </w:p>
    <w:bookmarkEnd w:id="305"/>
    <w:bookmarkStart w:name="z447" w:id="306"/>
    <w:p>
      <w:pPr>
        <w:spacing w:after="0"/>
        <w:ind w:left="0"/>
        <w:jc w:val="both"/>
      </w:pPr>
      <w:r>
        <w:rPr>
          <w:rFonts w:ascii="Times New Roman"/>
          <w:b w:val="false"/>
          <w:i w:val="false"/>
          <w:color w:val="000000"/>
          <w:sz w:val="28"/>
        </w:rPr>
        <w:t>
      1) пошта операторының ішкі құжаттарында көрсетілген тиісті жазбалары бар пошта маркасының шартты белгісі;</w:t>
      </w:r>
    </w:p>
    <w:bookmarkEnd w:id="306"/>
    <w:bookmarkStart w:name="z448" w:id="307"/>
    <w:p>
      <w:pPr>
        <w:spacing w:after="0"/>
        <w:ind w:left="0"/>
        <w:jc w:val="both"/>
      </w:pPr>
      <w:r>
        <w:rPr>
          <w:rFonts w:ascii="Times New Roman"/>
          <w:b w:val="false"/>
          <w:i w:val="false"/>
          <w:color w:val="000000"/>
          <w:sz w:val="28"/>
        </w:rPr>
        <w:t>
      2) пошта штемпелінің бедері;</w:t>
      </w:r>
    </w:p>
    <w:bookmarkEnd w:id="307"/>
    <w:bookmarkStart w:name="z449" w:id="308"/>
    <w:p>
      <w:pPr>
        <w:spacing w:after="0"/>
        <w:ind w:left="0"/>
        <w:jc w:val="both"/>
      </w:pPr>
      <w:r>
        <w:rPr>
          <w:rFonts w:ascii="Times New Roman"/>
          <w:b w:val="false"/>
          <w:i w:val="false"/>
          <w:color w:val="000000"/>
          <w:sz w:val="28"/>
        </w:rPr>
        <w:t>
      3) жөнелтушінің мекенжайы болады.</w:t>
      </w:r>
    </w:p>
    <w:bookmarkEnd w:id="308"/>
    <w:bookmarkStart w:name="z450" w:id="309"/>
    <w:p>
      <w:pPr>
        <w:spacing w:after="0"/>
        <w:ind w:left="0"/>
        <w:jc w:val="both"/>
      </w:pPr>
      <w:r>
        <w:rPr>
          <w:rFonts w:ascii="Times New Roman"/>
          <w:b w:val="false"/>
          <w:i w:val="false"/>
          <w:color w:val="000000"/>
          <w:sz w:val="28"/>
        </w:rPr>
        <w:t>
      179. Хатқа франкирлеу машинасы клишесінің бедерін басу мүмкін болмаған кезде, франкирлеу машинасы клишесінің бедері басылған қағаз кесінділер жабыстырылады.</w:t>
      </w:r>
    </w:p>
    <w:bookmarkEnd w:id="3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1" w:id="310"/>
    <w:p>
      <w:pPr>
        <w:spacing w:after="0"/>
        <w:ind w:left="0"/>
        <w:jc w:val="both"/>
      </w:pPr>
      <w:r>
        <w:rPr>
          <w:rFonts w:ascii="Times New Roman"/>
          <w:b w:val="false"/>
          <w:i w:val="false"/>
          <w:color w:val="000000"/>
          <w:sz w:val="28"/>
        </w:rPr>
        <w:t>
      180. Франкирлеу машинасының пайдалану мерзімі аяқталған, басқа заңды тұлғаға берілген (сатылған) кезде, машина клишесі пошта операторының тиісті бөлімшесіне жою үшін еркін нысанда жасалған акті бойынша берілуі тиіс.</w:t>
      </w:r>
    </w:p>
    <w:bookmarkEnd w:id="3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180-тармақ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2" w:id="311"/>
    <w:p>
      <w:pPr>
        <w:spacing w:after="0"/>
        <w:ind w:left="0"/>
        <w:jc w:val="left"/>
      </w:pPr>
      <w:r>
        <w:rPr>
          <w:rFonts w:ascii="Times New Roman"/>
          <w:b/>
          <w:i w:val="false"/>
          <w:color w:val="000000"/>
        </w:rPr>
        <w:t xml:space="preserve"> 4-параграф. Қазақстан Республикасы лауазымды адамдарының пошта жөнелтілімдері</w:t>
      </w:r>
    </w:p>
    <w:bookmarkEnd w:id="311"/>
    <w:p>
      <w:pPr>
        <w:spacing w:after="0"/>
        <w:ind w:left="0"/>
        <w:jc w:val="both"/>
      </w:pPr>
      <w:r>
        <w:rPr>
          <w:rFonts w:ascii="Times New Roman"/>
          <w:b w:val="false"/>
          <w:i w:val="false"/>
          <w:color w:val="ff0000"/>
          <w:sz w:val="28"/>
        </w:rPr>
        <w:t xml:space="preserve">
      Ескерту. 4-параграфтың тақырыбы жаңа редакцияда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3" w:id="312"/>
    <w:p>
      <w:pPr>
        <w:spacing w:after="0"/>
        <w:ind w:left="0"/>
        <w:jc w:val="both"/>
      </w:pPr>
      <w:r>
        <w:rPr>
          <w:rFonts w:ascii="Times New Roman"/>
          <w:b w:val="false"/>
          <w:i w:val="false"/>
          <w:color w:val="000000"/>
          <w:sz w:val="28"/>
        </w:rPr>
        <w:t>
      181. "Үкіметтік" - "Правительственное" қосымша жазбасы (белгісі) бар пошта жөнелтілімдері Қазақстан Республикасының мына лауазымды тұлғаларынан қабылданады:</w:t>
      </w:r>
    </w:p>
    <w:bookmarkEnd w:id="312"/>
    <w:p>
      <w:pPr>
        <w:spacing w:after="0"/>
        <w:ind w:left="0"/>
        <w:jc w:val="both"/>
      </w:pPr>
      <w:r>
        <w:rPr>
          <w:rFonts w:ascii="Times New Roman"/>
          <w:b w:val="false"/>
          <w:i w:val="false"/>
          <w:color w:val="000000"/>
          <w:sz w:val="28"/>
        </w:rPr>
        <w:t>
      1) Қазақстан Республикасының Президенті;</w:t>
      </w:r>
    </w:p>
    <w:p>
      <w:pPr>
        <w:spacing w:after="0"/>
        <w:ind w:left="0"/>
        <w:jc w:val="both"/>
      </w:pPr>
      <w:r>
        <w:rPr>
          <w:rFonts w:ascii="Times New Roman"/>
          <w:b w:val="false"/>
          <w:i w:val="false"/>
          <w:color w:val="000000"/>
          <w:sz w:val="28"/>
        </w:rPr>
        <w:t>
      2) Қазақстан Республикасының Вице-Президенті;</w:t>
      </w:r>
    </w:p>
    <w:p>
      <w:pPr>
        <w:spacing w:after="0"/>
        <w:ind w:left="0"/>
        <w:jc w:val="both"/>
      </w:pPr>
      <w:r>
        <w:rPr>
          <w:rFonts w:ascii="Times New Roman"/>
          <w:b w:val="false"/>
          <w:i w:val="false"/>
          <w:color w:val="000000"/>
          <w:sz w:val="28"/>
        </w:rPr>
        <w:t>
      3) Қазақстан Республикасының Премьер-Министрі;</w:t>
      </w:r>
    </w:p>
    <w:p>
      <w:pPr>
        <w:spacing w:after="0"/>
        <w:ind w:left="0"/>
        <w:jc w:val="both"/>
      </w:pPr>
      <w:r>
        <w:rPr>
          <w:rFonts w:ascii="Times New Roman"/>
          <w:b w:val="false"/>
          <w:i w:val="false"/>
          <w:color w:val="000000"/>
          <w:sz w:val="28"/>
        </w:rPr>
        <w:t>
      4) Құрылтай Төрағасы және Төрағасының орынбасарлары;</w:t>
      </w:r>
    </w:p>
    <w:p>
      <w:pPr>
        <w:spacing w:after="0"/>
        <w:ind w:left="0"/>
        <w:jc w:val="both"/>
      </w:pPr>
      <w:r>
        <w:rPr>
          <w:rFonts w:ascii="Times New Roman"/>
          <w:b w:val="false"/>
          <w:i w:val="false"/>
          <w:color w:val="000000"/>
          <w:sz w:val="28"/>
        </w:rPr>
        <w:t>
      5) Қазақстан Республикасы Президенті Әкімшілігінің Басшысы;</w:t>
      </w:r>
    </w:p>
    <w:p>
      <w:pPr>
        <w:spacing w:after="0"/>
        <w:ind w:left="0"/>
        <w:jc w:val="both"/>
      </w:pPr>
      <w:r>
        <w:rPr>
          <w:rFonts w:ascii="Times New Roman"/>
          <w:b w:val="false"/>
          <w:i w:val="false"/>
          <w:color w:val="000000"/>
          <w:sz w:val="28"/>
        </w:rPr>
        <w:t>
      6) Қазақстан Республикасы Конституциялық Сотының Төрағасы және Төрағасының орынбасары;</w:t>
      </w:r>
    </w:p>
    <w:p>
      <w:pPr>
        <w:spacing w:after="0"/>
        <w:ind w:left="0"/>
        <w:jc w:val="both"/>
      </w:pPr>
      <w:r>
        <w:rPr>
          <w:rFonts w:ascii="Times New Roman"/>
          <w:b w:val="false"/>
          <w:i w:val="false"/>
          <w:color w:val="000000"/>
          <w:sz w:val="28"/>
        </w:rPr>
        <w:t>
      7) Қазақстан Республикасы Жоғарғы Сотының Төрағасы;</w:t>
      </w:r>
    </w:p>
    <w:p>
      <w:pPr>
        <w:spacing w:after="0"/>
        <w:ind w:left="0"/>
        <w:jc w:val="both"/>
      </w:pPr>
      <w:r>
        <w:rPr>
          <w:rFonts w:ascii="Times New Roman"/>
          <w:b w:val="false"/>
          <w:i w:val="false"/>
          <w:color w:val="000000"/>
          <w:sz w:val="28"/>
        </w:rPr>
        <w:t>
      8) Қазақстан Республикасы Ұлттық Банкінің Төрағасы;</w:t>
      </w:r>
    </w:p>
    <w:p>
      <w:pPr>
        <w:spacing w:after="0"/>
        <w:ind w:left="0"/>
        <w:jc w:val="both"/>
      </w:pPr>
      <w:r>
        <w:rPr>
          <w:rFonts w:ascii="Times New Roman"/>
          <w:b w:val="false"/>
          <w:i w:val="false"/>
          <w:color w:val="000000"/>
          <w:sz w:val="28"/>
        </w:rPr>
        <w:t>
      9) Қазақстан Республикасы Орталық сайлау комиссиясының Төрағасы;</w:t>
      </w:r>
    </w:p>
    <w:p>
      <w:pPr>
        <w:spacing w:after="0"/>
        <w:ind w:left="0"/>
        <w:jc w:val="both"/>
      </w:pPr>
      <w:r>
        <w:rPr>
          <w:rFonts w:ascii="Times New Roman"/>
          <w:b w:val="false"/>
          <w:i w:val="false"/>
          <w:color w:val="000000"/>
          <w:sz w:val="28"/>
        </w:rPr>
        <w:t>
      10) Қазақстан Республикасы Премьер-Министрінің орынбасарлары;</w:t>
      </w:r>
    </w:p>
    <w:p>
      <w:pPr>
        <w:spacing w:after="0"/>
        <w:ind w:left="0"/>
        <w:jc w:val="both"/>
      </w:pPr>
      <w:r>
        <w:rPr>
          <w:rFonts w:ascii="Times New Roman"/>
          <w:b w:val="false"/>
          <w:i w:val="false"/>
          <w:color w:val="000000"/>
          <w:sz w:val="28"/>
        </w:rPr>
        <w:t>
      11) Қазақстан Республикасы Бас прокуроры және Бас прокурорының орынбасары;</w:t>
      </w:r>
    </w:p>
    <w:p>
      <w:pPr>
        <w:spacing w:after="0"/>
        <w:ind w:left="0"/>
        <w:jc w:val="both"/>
      </w:pPr>
      <w:r>
        <w:rPr>
          <w:rFonts w:ascii="Times New Roman"/>
          <w:b w:val="false"/>
          <w:i w:val="false"/>
          <w:color w:val="000000"/>
          <w:sz w:val="28"/>
        </w:rPr>
        <w:t>
      12) Қазақстан Республикасының Президентіне есеп беруші органдардың басшылары;</w:t>
      </w:r>
    </w:p>
    <w:p>
      <w:pPr>
        <w:spacing w:after="0"/>
        <w:ind w:left="0"/>
        <w:jc w:val="both"/>
      </w:pPr>
      <w:r>
        <w:rPr>
          <w:rFonts w:ascii="Times New Roman"/>
          <w:b w:val="false"/>
          <w:i w:val="false"/>
          <w:color w:val="000000"/>
          <w:sz w:val="28"/>
        </w:rPr>
        <w:t>
      13) Қазақстан Республикасының министрлері, орталық атқарушы органдардың ведомство басшылары;</w:t>
      </w:r>
    </w:p>
    <w:p>
      <w:pPr>
        <w:spacing w:after="0"/>
        <w:ind w:left="0"/>
        <w:jc w:val="both"/>
      </w:pPr>
      <w:r>
        <w:rPr>
          <w:rFonts w:ascii="Times New Roman"/>
          <w:b w:val="false"/>
          <w:i w:val="false"/>
          <w:color w:val="000000"/>
          <w:sz w:val="28"/>
        </w:rPr>
        <w:t>
      14) Астана, облыстар, республикалық маңызы бар қалалар әкімдері.</w:t>
      </w:r>
    </w:p>
    <w:p>
      <w:pPr>
        <w:spacing w:after="0"/>
        <w:ind w:left="0"/>
        <w:jc w:val="both"/>
      </w:pPr>
      <w:r>
        <w:rPr>
          <w:rFonts w:ascii="Times New Roman"/>
          <w:b w:val="false"/>
          <w:i w:val="false"/>
          <w:color w:val="000000"/>
          <w:sz w:val="28"/>
        </w:rPr>
        <w:t>
      "Үкіметтік" - "Правительственное" разрядындағы пошта жөнелтілімдері бірінші кезекте өңделеді және жеткізіледі.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 жаңа редакцияда - ҚР Жасанды интеллект және цифрлық даму министрінің м.а. 08.07.2026 </w:t>
      </w:r>
      <w:r>
        <w:rPr>
          <w:rFonts w:ascii="Times New Roman"/>
          <w:b w:val="false"/>
          <w:i w:val="false"/>
          <w:color w:val="00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0" w:id="313"/>
    <w:p>
      <w:pPr>
        <w:spacing w:after="0"/>
        <w:ind w:left="0"/>
        <w:jc w:val="both"/>
      </w:pPr>
      <w:r>
        <w:rPr>
          <w:rFonts w:ascii="Times New Roman"/>
          <w:b w:val="false"/>
          <w:i w:val="false"/>
          <w:color w:val="000000"/>
          <w:sz w:val="28"/>
        </w:rPr>
        <w:t>
      182. Тапсырысты хат немесе бандерольді, құндылығы жарияланған пошта жөнелтілімі, жеделдетілген және курьерлік пошта жөнелтілімі және пошталық ақша аударымы табыс етілетін сәтке дейін жөнелтуші түбіртекті қоса бере отырып, өз тілегін жазбаша түрде жазып, пошта операторы белгілеген қосымша ақыға:</w:t>
      </w:r>
    </w:p>
    <w:bookmarkEnd w:id="313"/>
    <w:bookmarkStart w:name="z471" w:id="314"/>
    <w:p>
      <w:pPr>
        <w:spacing w:after="0"/>
        <w:ind w:left="0"/>
        <w:jc w:val="both"/>
      </w:pPr>
      <w:r>
        <w:rPr>
          <w:rFonts w:ascii="Times New Roman"/>
          <w:b w:val="false"/>
          <w:i w:val="false"/>
          <w:color w:val="000000"/>
          <w:sz w:val="28"/>
        </w:rPr>
        <w:t>
      1) өзінің пошта жөнелтілімін және пошталық ақша аударымын қайтару туралы өкім ете;</w:t>
      </w:r>
    </w:p>
    <w:bookmarkEnd w:id="314"/>
    <w:bookmarkStart w:name="z472" w:id="315"/>
    <w:p>
      <w:pPr>
        <w:spacing w:after="0"/>
        <w:ind w:left="0"/>
        <w:jc w:val="both"/>
      </w:pPr>
      <w:r>
        <w:rPr>
          <w:rFonts w:ascii="Times New Roman"/>
          <w:b w:val="false"/>
          <w:i w:val="false"/>
          <w:color w:val="000000"/>
          <w:sz w:val="28"/>
        </w:rPr>
        <w:t>
      2) пошта жөнелтілімін, пошталық ақша аударымын басқа тұлғаға және басқа мекенжай бойынша табыс ету немесе оны сол адамға, бірақ басқа мекенжай бойынша жеткізу туралы өкім ете;</w:t>
      </w:r>
    </w:p>
    <w:bookmarkEnd w:id="315"/>
    <w:bookmarkStart w:name="z473" w:id="316"/>
    <w:p>
      <w:pPr>
        <w:spacing w:after="0"/>
        <w:ind w:left="0"/>
        <w:jc w:val="both"/>
      </w:pPr>
      <w:r>
        <w:rPr>
          <w:rFonts w:ascii="Times New Roman"/>
          <w:b w:val="false"/>
          <w:i w:val="false"/>
          <w:color w:val="000000"/>
          <w:sz w:val="28"/>
        </w:rPr>
        <w:t>
      3) межелі жердегі пошта операторының өндірістік объектісінде пошта жөнелтілімінің, пошталық ақша аударымының сақталу мерзімін келіп түскен күннен бастап алпыс күнтізбелік күнге дейін ұзарта;</w:t>
      </w:r>
    </w:p>
    <w:bookmarkEnd w:id="316"/>
    <w:bookmarkStart w:name="z474" w:id="317"/>
    <w:p>
      <w:pPr>
        <w:spacing w:after="0"/>
        <w:ind w:left="0"/>
        <w:jc w:val="both"/>
      </w:pPr>
      <w:r>
        <w:rPr>
          <w:rFonts w:ascii="Times New Roman"/>
          <w:b w:val="false"/>
          <w:i w:val="false"/>
          <w:color w:val="000000"/>
          <w:sz w:val="28"/>
        </w:rPr>
        <w:t>
      4) жөнелтілімді қайтарудан бас тарта алады.</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182-тармаққа өзгеріс енгізілді - ҚР Цифрлық даму, инновациялар және аэроғарыш өнеркәсібі министрінің 28.05.2025 </w:t>
      </w:r>
      <w:r>
        <w:rPr>
          <w:rFonts w:ascii="Times New Roman"/>
          <w:b w:val="false"/>
          <w:i w:val="false"/>
          <w:color w:val="000000"/>
          <w:sz w:val="28"/>
        </w:rPr>
        <w:t>№ 265/НҚ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183.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184.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185. Алып тасталды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3" w:id="318"/>
    <w:p>
      <w:pPr>
        <w:spacing w:after="0"/>
        <w:ind w:left="0"/>
        <w:jc w:val="left"/>
      </w:pPr>
      <w:r>
        <w:rPr>
          <w:rFonts w:ascii="Times New Roman"/>
          <w:b/>
          <w:i w:val="false"/>
          <w:color w:val="000000"/>
        </w:rPr>
        <w:t xml:space="preserve"> 5-параграф. Төтенше жағдайлар кезіндегі іс-әрекеттер</w:t>
      </w:r>
    </w:p>
    <w:bookmarkEnd w:id="318"/>
    <w:p>
      <w:pPr>
        <w:spacing w:after="0"/>
        <w:ind w:left="0"/>
        <w:jc w:val="both"/>
      </w:pPr>
      <w:r>
        <w:rPr>
          <w:rFonts w:ascii="Times New Roman"/>
          <w:b w:val="false"/>
          <w:i w:val="false"/>
          <w:color w:val="ff0000"/>
          <w:sz w:val="28"/>
        </w:rPr>
        <w:t xml:space="preserve">
      Ескерту. 12-тарау 5-параграфпен толықтырылды – ҚР Цифрлық даму, инновациялар және аэроғарыш өнеркәсібі министрінің 23.09.2020 </w:t>
      </w:r>
      <w:r>
        <w:rPr>
          <w:rFonts w:ascii="Times New Roman"/>
          <w:b w:val="false"/>
          <w:i w:val="false"/>
          <w:color w:val="ff0000"/>
          <w:sz w:val="28"/>
        </w:rPr>
        <w:t>№ 345/НҚ</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p>
    <w:bookmarkStart w:name="z8" w:id="319"/>
    <w:p>
      <w:pPr>
        <w:spacing w:after="0"/>
        <w:ind w:left="0"/>
        <w:jc w:val="both"/>
      </w:pPr>
      <w:r>
        <w:rPr>
          <w:rFonts w:ascii="Times New Roman"/>
          <w:b w:val="false"/>
          <w:i w:val="false"/>
          <w:color w:val="000000"/>
          <w:sz w:val="28"/>
        </w:rPr>
        <w:t xml:space="preserve">
      186. Қазақстан Республикасының аумағында төтенше жағдай қолданылған кезеңде берілген өкілеттіктерге сәйкес әрекет ететін уәкілетті органдар пошта қызметін тоқтата тұратын немесе шектейтін шешімдер қабылдаған кезде, пошта операторлары осындай шешімдерден туындайтын белгіленген талаптарды сақтай отырып, пошта байланысы қызметтерін көрсетуді қамтамасыз етеді. </w:t>
      </w:r>
    </w:p>
    <w:bookmarkEnd w:id="319"/>
    <w:bookmarkStart w:name="z9" w:id="320"/>
    <w:p>
      <w:pPr>
        <w:spacing w:after="0"/>
        <w:ind w:left="0"/>
        <w:jc w:val="both"/>
      </w:pPr>
      <w:r>
        <w:rPr>
          <w:rFonts w:ascii="Times New Roman"/>
          <w:b w:val="false"/>
          <w:i w:val="false"/>
          <w:color w:val="000000"/>
          <w:sz w:val="28"/>
        </w:rPr>
        <w:t>
      187. Пошта операторлары өз қызметкерлерінің, сондай-ақ пошта байланысы қызметтерін пайдаланушылардың өмірі мен денсаулығының қауіпсіздігін қамтамасыз етуді ескере отырып, Қазақстан Республикасының аумағында төтенше жағдай қолданылған кезеңде пошта байланысы қызметтерін ұсыну және пошта жөнелтімдерін жіберу жөніндегі қажетті шараларды қабылдайды.</w:t>
      </w:r>
    </w:p>
    <w:bookmarkEnd w:id="3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 қызметтерін</w:t>
            </w:r>
            <w:r>
              <w:br/>
            </w:r>
            <w:r>
              <w:rPr>
                <w:rFonts w:ascii="Times New Roman"/>
                <w:b w:val="false"/>
                <w:i w:val="false"/>
                <w:color w:val="000000"/>
                <w:sz w:val="20"/>
              </w:rPr>
              <w:t>ұсыну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483" w:id="321"/>
    <w:p>
      <w:pPr>
        <w:spacing w:after="0"/>
        <w:ind w:left="0"/>
        <w:jc w:val="left"/>
      </w:pPr>
      <w:r>
        <w:rPr>
          <w:rFonts w:ascii="Times New Roman"/>
          <w:b/>
          <w:i w:val="false"/>
          <w:color w:val="000000"/>
        </w:rPr>
        <w:t xml:space="preserve"> Пошталық ақша аударымы бланкісі</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ақша аударымын қабылдауға (беруге) арналған</w:t>
            </w:r>
          </w:p>
          <w:p>
            <w:pPr>
              <w:spacing w:after="20"/>
              <w:ind w:left="20"/>
              <w:jc w:val="both"/>
            </w:pPr>
            <w:r>
              <w:rPr>
                <w:rFonts w:ascii="Times New Roman"/>
                <w:b w:val="false"/>
                <w:i w:val="false"/>
                <w:color w:val="000000"/>
                <w:sz w:val="20"/>
              </w:rPr>
              <w:t>
бланк/Бланк на прием (выдачу) почтового перевода денег</w:t>
            </w:r>
          </w:p>
          <w:p>
            <w:pPr>
              <w:spacing w:after="20"/>
              <w:ind w:left="20"/>
              <w:jc w:val="both"/>
            </w:pPr>
            <w:r>
              <w:rPr>
                <w:rFonts w:ascii="Times New Roman"/>
                <w:b w:val="false"/>
                <w:i w:val="false"/>
                <w:color w:val="000000"/>
                <w:sz w:val="20"/>
              </w:rPr>
              <w:t>
Операцияның коды және код атауы/Код и наименование кода операции</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Пошталық ақша аударымының нөмірі/___________________________________</w:t>
            </w:r>
          </w:p>
          <w:p>
            <w:pPr>
              <w:spacing w:after="20"/>
              <w:ind w:left="20"/>
              <w:jc w:val="both"/>
            </w:pPr>
            <w:r>
              <w:rPr>
                <w:rFonts w:ascii="Times New Roman"/>
                <w:b w:val="false"/>
                <w:i w:val="false"/>
                <w:color w:val="000000"/>
                <w:sz w:val="20"/>
              </w:rPr>
              <w:t>
Номер почтового перевода денег</w:t>
            </w:r>
          </w:p>
          <w:p>
            <w:pPr>
              <w:spacing w:after="20"/>
              <w:ind w:left="20"/>
              <w:jc w:val="both"/>
            </w:pPr>
            <w:r>
              <w:rPr>
                <w:rFonts w:ascii="Times New Roman"/>
                <w:b w:val="false"/>
                <w:i w:val="false"/>
                <w:color w:val="000000"/>
                <w:sz w:val="20"/>
              </w:rPr>
              <w:t>
Аударым референсі/Референс перевода_________________________________</w:t>
            </w:r>
          </w:p>
          <w:p>
            <w:pPr>
              <w:spacing w:after="20"/>
              <w:ind w:left="20"/>
              <w:jc w:val="both"/>
            </w:pPr>
            <w:r>
              <w:rPr>
                <w:rFonts w:ascii="Times New Roman"/>
                <w:b w:val="false"/>
                <w:i w:val="false"/>
                <w:color w:val="000000"/>
                <w:sz w:val="20"/>
              </w:rPr>
              <w:t>
Тіркелетін пошта жөнелтілімінің ШПИ/</w:t>
            </w:r>
          </w:p>
          <w:p>
            <w:pPr>
              <w:spacing w:after="20"/>
              <w:ind w:left="20"/>
              <w:jc w:val="both"/>
            </w:pPr>
            <w:r>
              <w:rPr>
                <w:rFonts w:ascii="Times New Roman"/>
                <w:b w:val="false"/>
                <w:i w:val="false"/>
                <w:color w:val="000000"/>
                <w:sz w:val="20"/>
              </w:rPr>
              <w:t>
ШПИ регистрируемого почтового отправления __________________________</w:t>
            </w:r>
          </w:p>
          <w:p>
            <w:pPr>
              <w:spacing w:after="20"/>
              <w:ind w:left="20"/>
              <w:jc w:val="both"/>
            </w:pPr>
            <w:r>
              <w:rPr>
                <w:rFonts w:ascii="Times New Roman"/>
                <w:b w:val="false"/>
                <w:i w:val="false"/>
                <w:color w:val="000000"/>
                <w:sz w:val="20"/>
              </w:rPr>
              <w:t>
Сомасы (сандармен және жазбаша)/Сумма (цифрами и прописью):_________</w:t>
            </w:r>
          </w:p>
          <w:p>
            <w:pPr>
              <w:spacing w:after="20"/>
              <w:ind w:left="20"/>
              <w:jc w:val="both"/>
            </w:pPr>
            <w:r>
              <w:rPr>
                <w:rFonts w:ascii="Times New Roman"/>
                <w:b w:val="false"/>
                <w:i w:val="false"/>
                <w:color w:val="000000"/>
                <w:sz w:val="20"/>
              </w:rPr>
              <w:t>
Комиссия (сандармен және жазбаша)/Комиссия (цифрами и прописью):____</w:t>
            </w:r>
          </w:p>
          <w:p>
            <w:pPr>
              <w:spacing w:after="20"/>
              <w:ind w:left="20"/>
              <w:jc w:val="both"/>
            </w:pPr>
            <w:r>
              <w:rPr>
                <w:rFonts w:ascii="Times New Roman"/>
                <w:b w:val="false"/>
                <w:i w:val="false"/>
                <w:color w:val="000000"/>
                <w:sz w:val="20"/>
              </w:rPr>
              <w:t>
</w:t>
            </w:r>
            <w:r>
              <w:rPr>
                <w:rFonts w:ascii="Times New Roman"/>
                <w:b/>
                <w:i w:val="false"/>
                <w:color w:val="000000"/>
                <w:sz w:val="20"/>
              </w:rPr>
              <w:t>Жиыны</w:t>
            </w:r>
            <w:r>
              <w:rPr>
                <w:rFonts w:ascii="Times New Roman"/>
                <w:b/>
                <w:i w:val="false"/>
                <w:color w:val="000000"/>
                <w:sz w:val="20"/>
              </w:rPr>
              <w:t xml:space="preserve"> (</w:t>
            </w:r>
            <w:r>
              <w:rPr>
                <w:rFonts w:ascii="Times New Roman"/>
                <w:b/>
                <w:i w:val="false"/>
                <w:color w:val="000000"/>
                <w:sz w:val="20"/>
              </w:rPr>
              <w:t>сандармен</w:t>
            </w:r>
            <w:r>
              <w:rPr>
                <w:rFonts w:ascii="Times New Roman"/>
                <w:b w:val="false"/>
                <w:i w:val="false"/>
                <w:color w:val="000000"/>
                <w:sz w:val="20"/>
              </w:rPr>
              <w:t xml:space="preserve"> </w:t>
            </w:r>
            <w:r>
              <w:rPr>
                <w:rFonts w:ascii="Times New Roman"/>
                <w:b/>
                <w:i w:val="false"/>
                <w:color w:val="000000"/>
                <w:sz w:val="20"/>
              </w:rPr>
              <w:t>және</w:t>
            </w:r>
            <w:r>
              <w:rPr>
                <w:rFonts w:ascii="Times New Roman"/>
                <w:b w:val="false"/>
                <w:i w:val="false"/>
                <w:color w:val="000000"/>
                <w:sz w:val="20"/>
              </w:rPr>
              <w:t xml:space="preserve"> </w:t>
            </w:r>
            <w:r>
              <w:rPr>
                <w:rFonts w:ascii="Times New Roman"/>
                <w:b/>
                <w:i w:val="false"/>
                <w:color w:val="000000"/>
                <w:sz w:val="20"/>
              </w:rPr>
              <w:t>жазбаша</w:t>
            </w:r>
            <w:r>
              <w:rPr>
                <w:rFonts w:ascii="Times New Roman"/>
                <w:b/>
                <w:i w:val="false"/>
                <w:color w:val="000000"/>
                <w:sz w:val="20"/>
              </w:rPr>
              <w:t>)/Итого (цифрами и прописью):</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Жіберуші</w:t>
            </w:r>
            <w:r>
              <w:rPr>
                <w:rFonts w:ascii="Times New Roman"/>
                <w:b/>
                <w:i w:val="false"/>
                <w:color w:val="000000"/>
                <w:sz w:val="20"/>
              </w:rPr>
              <w:t>/Отправитель</w:t>
            </w:r>
          </w:p>
          <w:p>
            <w:pPr>
              <w:spacing w:after="20"/>
              <w:ind w:left="20"/>
              <w:jc w:val="both"/>
            </w:pPr>
            <w:r>
              <w:rPr>
                <w:rFonts w:ascii="Times New Roman"/>
                <w:b w:val="false"/>
                <w:i w:val="false"/>
                <w:color w:val="000000"/>
                <w:sz w:val="20"/>
              </w:rPr>
              <w:t>
ТАӘ/Атауы /ФИО/Наименование___________________________________________________</w:t>
            </w:r>
          </w:p>
          <w:p>
            <w:pPr>
              <w:spacing w:after="20"/>
              <w:ind w:left="20"/>
              <w:jc w:val="both"/>
            </w:pPr>
            <w:r>
              <w:rPr>
                <w:rFonts w:ascii="Times New Roman"/>
                <w:b w:val="false"/>
                <w:i w:val="false"/>
                <w:color w:val="000000"/>
                <w:sz w:val="20"/>
              </w:rPr>
              <w:t>
ЖСК/ИИК ____________________________________________________________</w:t>
            </w:r>
          </w:p>
          <w:p>
            <w:pPr>
              <w:spacing w:after="20"/>
              <w:ind w:left="20"/>
              <w:jc w:val="both"/>
            </w:pPr>
            <w:r>
              <w:rPr>
                <w:rFonts w:ascii="Times New Roman"/>
                <w:b w:val="false"/>
                <w:i w:val="false"/>
                <w:color w:val="000000"/>
                <w:sz w:val="20"/>
              </w:rPr>
              <w:t>
ЖСН/БСН/ИИН/БИН ____________________________________________________</w:t>
            </w:r>
          </w:p>
          <w:p>
            <w:pPr>
              <w:spacing w:after="20"/>
              <w:ind w:left="20"/>
              <w:jc w:val="both"/>
            </w:pPr>
            <w:r>
              <w:rPr>
                <w:rFonts w:ascii="Times New Roman"/>
                <w:b w:val="false"/>
                <w:i w:val="false"/>
                <w:color w:val="000000"/>
                <w:sz w:val="20"/>
              </w:rPr>
              <w:t>
АЖК/Код ____________________________________________________________</w:t>
            </w:r>
          </w:p>
          <w:p>
            <w:pPr>
              <w:spacing w:after="20"/>
              <w:ind w:left="20"/>
              <w:jc w:val="both"/>
            </w:pPr>
            <w:r>
              <w:rPr>
                <w:rFonts w:ascii="Times New Roman"/>
                <w:b w:val="false"/>
                <w:i w:val="false"/>
                <w:color w:val="000000"/>
                <w:sz w:val="20"/>
              </w:rPr>
              <w:t>
Мекенжайы/Адрес ____________________________________________________</w:t>
            </w:r>
          </w:p>
          <w:p>
            <w:pPr>
              <w:spacing w:after="20"/>
              <w:ind w:left="20"/>
              <w:jc w:val="both"/>
            </w:pPr>
            <w:r>
              <w:rPr>
                <w:rFonts w:ascii="Times New Roman"/>
                <w:b w:val="false"/>
                <w:i w:val="false"/>
                <w:color w:val="000000"/>
                <w:sz w:val="20"/>
              </w:rPr>
              <w:t>
Пошта индексі/Почтовый индекс ______________________________________</w:t>
            </w:r>
          </w:p>
          <w:p>
            <w:pPr>
              <w:spacing w:after="20"/>
              <w:ind w:left="20"/>
              <w:jc w:val="both"/>
            </w:pPr>
            <w:r>
              <w:rPr>
                <w:rFonts w:ascii="Times New Roman"/>
                <w:b w:val="false"/>
                <w:i w:val="false"/>
                <w:color w:val="000000"/>
                <w:sz w:val="20"/>
              </w:rPr>
              <w:t>
Телефон нөмірі/Номер телефона ______________________________________</w:t>
            </w:r>
          </w:p>
          <w:p>
            <w:pPr>
              <w:spacing w:after="20"/>
              <w:ind w:left="20"/>
              <w:jc w:val="both"/>
            </w:pPr>
            <w:r>
              <w:rPr>
                <w:rFonts w:ascii="Times New Roman"/>
                <w:b w:val="false"/>
                <w:i w:val="false"/>
                <w:color w:val="000000"/>
                <w:sz w:val="20"/>
              </w:rPr>
              <w:t>
Құжат типі/Тип документа ___________________________________________</w:t>
            </w:r>
          </w:p>
          <w:p>
            <w:pPr>
              <w:spacing w:after="20"/>
              <w:ind w:left="20"/>
              <w:jc w:val="both"/>
            </w:pPr>
            <w:r>
              <w:rPr>
                <w:rFonts w:ascii="Times New Roman"/>
                <w:b w:val="false"/>
                <w:i w:val="false"/>
                <w:color w:val="000000"/>
                <w:sz w:val="20"/>
              </w:rPr>
              <w:t>
Құжат нөмірі/Номер документа _______________________________________</w:t>
            </w:r>
          </w:p>
          <w:p>
            <w:pPr>
              <w:spacing w:after="20"/>
              <w:ind w:left="20"/>
              <w:jc w:val="both"/>
            </w:pPr>
            <w:r>
              <w:rPr>
                <w:rFonts w:ascii="Times New Roman"/>
                <w:b w:val="false"/>
                <w:i w:val="false"/>
                <w:color w:val="000000"/>
                <w:sz w:val="20"/>
              </w:rPr>
              <w:t>
Құжат сериясы/Серия документа ______________________________________</w:t>
            </w:r>
          </w:p>
          <w:p>
            <w:pPr>
              <w:spacing w:after="20"/>
              <w:ind w:left="20"/>
              <w:jc w:val="both"/>
            </w:pPr>
            <w:r>
              <w:rPr>
                <w:rFonts w:ascii="Times New Roman"/>
                <w:b w:val="false"/>
                <w:i w:val="false"/>
                <w:color w:val="000000"/>
                <w:sz w:val="20"/>
              </w:rPr>
              <w:t>
Құжаттың берілген күні/Дата выдачи документа _______________________</w:t>
            </w:r>
          </w:p>
          <w:p>
            <w:pPr>
              <w:spacing w:after="20"/>
              <w:ind w:left="20"/>
              <w:jc w:val="both"/>
            </w:pPr>
            <w:r>
              <w:rPr>
                <w:rFonts w:ascii="Times New Roman"/>
                <w:b w:val="false"/>
                <w:i w:val="false"/>
                <w:color w:val="000000"/>
                <w:sz w:val="20"/>
              </w:rPr>
              <w:t>
Құжатты берген орган/Орган выдачи документа 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Алушы</w:t>
            </w:r>
            <w:r>
              <w:rPr>
                <w:rFonts w:ascii="Times New Roman"/>
                <w:b/>
                <w:i w:val="false"/>
                <w:color w:val="000000"/>
                <w:sz w:val="20"/>
              </w:rPr>
              <w:t>/Получатель</w:t>
            </w:r>
          </w:p>
          <w:p>
            <w:pPr>
              <w:spacing w:after="20"/>
              <w:ind w:left="20"/>
              <w:jc w:val="both"/>
            </w:pPr>
            <w:r>
              <w:rPr>
                <w:rFonts w:ascii="Times New Roman"/>
                <w:b w:val="false"/>
                <w:i w:val="false"/>
                <w:color w:val="000000"/>
                <w:sz w:val="20"/>
              </w:rPr>
              <w:t>
ТАӘ/Атауы/ФИО/Наименование _________________________________________</w:t>
            </w:r>
          </w:p>
          <w:p>
            <w:pPr>
              <w:spacing w:after="20"/>
              <w:ind w:left="20"/>
              <w:jc w:val="both"/>
            </w:pPr>
            <w:r>
              <w:rPr>
                <w:rFonts w:ascii="Times New Roman"/>
                <w:b w:val="false"/>
                <w:i w:val="false"/>
                <w:color w:val="000000"/>
                <w:sz w:val="20"/>
              </w:rPr>
              <w:t>
Мекенжайы/Адрес ____________________________________________________</w:t>
            </w:r>
          </w:p>
          <w:p>
            <w:pPr>
              <w:spacing w:after="20"/>
              <w:ind w:left="20"/>
              <w:jc w:val="both"/>
            </w:pPr>
            <w:r>
              <w:rPr>
                <w:rFonts w:ascii="Times New Roman"/>
                <w:b w:val="false"/>
                <w:i w:val="false"/>
                <w:color w:val="000000"/>
                <w:sz w:val="20"/>
              </w:rPr>
              <w:t>
Пошта индексі/Почтовый индекс ______________________________________</w:t>
            </w:r>
          </w:p>
          <w:p>
            <w:pPr>
              <w:spacing w:after="20"/>
              <w:ind w:left="20"/>
              <w:jc w:val="both"/>
            </w:pPr>
            <w:r>
              <w:rPr>
                <w:rFonts w:ascii="Times New Roman"/>
                <w:b w:val="false"/>
                <w:i w:val="false"/>
                <w:color w:val="000000"/>
                <w:sz w:val="20"/>
              </w:rPr>
              <w:t>
Телефон нөмірі/Номер телефона ______________________________________</w:t>
            </w:r>
          </w:p>
          <w:p>
            <w:pPr>
              <w:spacing w:after="20"/>
              <w:ind w:left="20"/>
              <w:jc w:val="both"/>
            </w:pPr>
            <w:r>
              <w:rPr>
                <w:rFonts w:ascii="Times New Roman"/>
                <w:b w:val="false"/>
                <w:i w:val="false"/>
                <w:color w:val="000000"/>
                <w:sz w:val="20"/>
              </w:rPr>
              <w:t>
Сенімхат арқылы/По доверенности:</w:t>
            </w:r>
          </w:p>
          <w:p>
            <w:pPr>
              <w:spacing w:after="20"/>
              <w:ind w:left="20"/>
              <w:jc w:val="both"/>
            </w:pPr>
            <w:r>
              <w:rPr>
                <w:rFonts w:ascii="Times New Roman"/>
                <w:b w:val="false"/>
                <w:i w:val="false"/>
                <w:color w:val="000000"/>
                <w:sz w:val="20"/>
              </w:rPr>
              <w:t>
Сенімхат нөмірі/Номер доверенности: ________________________________</w:t>
            </w:r>
          </w:p>
          <w:p>
            <w:pPr>
              <w:spacing w:after="20"/>
              <w:ind w:left="20"/>
              <w:jc w:val="both"/>
            </w:pPr>
            <w:r>
              <w:rPr>
                <w:rFonts w:ascii="Times New Roman"/>
                <w:b w:val="false"/>
                <w:i w:val="false"/>
                <w:color w:val="000000"/>
                <w:sz w:val="20"/>
              </w:rPr>
              <w:t>
Сенімхаттың берілген күні/Дата доверенности: _______________________</w:t>
            </w:r>
          </w:p>
          <w:p>
            <w:pPr>
              <w:spacing w:after="20"/>
              <w:ind w:left="20"/>
              <w:jc w:val="both"/>
            </w:pPr>
            <w:r>
              <w:rPr>
                <w:rFonts w:ascii="Times New Roman"/>
                <w:b w:val="false"/>
                <w:i w:val="false"/>
                <w:color w:val="000000"/>
                <w:sz w:val="20"/>
              </w:rPr>
              <w:t>
Сенімхат мерзімі/Срок доверенности: ________________________________</w:t>
            </w:r>
          </w:p>
          <w:p>
            <w:pPr>
              <w:spacing w:after="20"/>
              <w:ind w:left="20"/>
              <w:jc w:val="both"/>
            </w:pPr>
            <w:r>
              <w:rPr>
                <w:rFonts w:ascii="Times New Roman"/>
                <w:b w:val="false"/>
                <w:i w:val="false"/>
                <w:color w:val="000000"/>
                <w:sz w:val="20"/>
              </w:rPr>
              <w:t>
ТАӘ/Атауы/ФИО/Наименование: ________________________________________</w:t>
            </w:r>
          </w:p>
          <w:p>
            <w:pPr>
              <w:spacing w:after="20"/>
              <w:ind w:left="20"/>
              <w:jc w:val="both"/>
            </w:pPr>
            <w:r>
              <w:rPr>
                <w:rFonts w:ascii="Times New Roman"/>
                <w:b w:val="false"/>
                <w:i w:val="false"/>
                <w:color w:val="000000"/>
                <w:sz w:val="20"/>
              </w:rPr>
              <w:t>
ЖСК/ИИК ____________________________________________________________</w:t>
            </w:r>
          </w:p>
          <w:p>
            <w:pPr>
              <w:spacing w:after="20"/>
              <w:ind w:left="20"/>
              <w:jc w:val="both"/>
            </w:pPr>
            <w:r>
              <w:rPr>
                <w:rFonts w:ascii="Times New Roman"/>
                <w:b w:val="false"/>
                <w:i w:val="false"/>
                <w:color w:val="000000"/>
                <w:sz w:val="20"/>
              </w:rPr>
              <w:t>
ЖСН/БСН/ИИН/БИН ____________________________________________________</w:t>
            </w:r>
          </w:p>
          <w:p>
            <w:pPr>
              <w:spacing w:after="20"/>
              <w:ind w:left="20"/>
              <w:jc w:val="both"/>
            </w:pPr>
            <w:r>
              <w:rPr>
                <w:rFonts w:ascii="Times New Roman"/>
                <w:b w:val="false"/>
                <w:i w:val="false"/>
                <w:color w:val="000000"/>
                <w:sz w:val="20"/>
              </w:rPr>
              <w:t>
Банктің атауы/Наименование Банка ___________________________________</w:t>
            </w:r>
          </w:p>
          <w:p>
            <w:pPr>
              <w:spacing w:after="20"/>
              <w:ind w:left="20"/>
              <w:jc w:val="both"/>
            </w:pPr>
            <w:r>
              <w:rPr>
                <w:rFonts w:ascii="Times New Roman"/>
                <w:b w:val="false"/>
                <w:i w:val="false"/>
                <w:color w:val="000000"/>
                <w:sz w:val="20"/>
              </w:rPr>
              <w:t>
Банктің БСК/БИК Банка ______________________________________________</w:t>
            </w:r>
          </w:p>
          <w:p>
            <w:pPr>
              <w:spacing w:after="20"/>
              <w:ind w:left="20"/>
              <w:jc w:val="both"/>
            </w:pPr>
            <w:r>
              <w:rPr>
                <w:rFonts w:ascii="Times New Roman"/>
                <w:b w:val="false"/>
                <w:i w:val="false"/>
                <w:color w:val="000000"/>
                <w:sz w:val="20"/>
              </w:rPr>
              <w:t>
БеК/Кбе</w:t>
            </w:r>
          </w:p>
          <w:p>
            <w:pPr>
              <w:spacing w:after="20"/>
              <w:ind w:left="20"/>
              <w:jc w:val="both"/>
            </w:pPr>
            <w:r>
              <w:rPr>
                <w:rFonts w:ascii="Times New Roman"/>
                <w:b w:val="false"/>
                <w:i w:val="false"/>
                <w:color w:val="000000"/>
                <w:sz w:val="20"/>
              </w:rPr>
              <w:t>
Құжат типі/Тип документа ___________________________________________</w:t>
            </w:r>
          </w:p>
          <w:p>
            <w:pPr>
              <w:spacing w:after="20"/>
              <w:ind w:left="20"/>
              <w:jc w:val="both"/>
            </w:pPr>
            <w:r>
              <w:rPr>
                <w:rFonts w:ascii="Times New Roman"/>
                <w:b w:val="false"/>
                <w:i w:val="false"/>
                <w:color w:val="000000"/>
                <w:sz w:val="20"/>
              </w:rPr>
              <w:t>
Құжат нөмірі/Номер документа _______________________________________</w:t>
            </w:r>
          </w:p>
          <w:p>
            <w:pPr>
              <w:spacing w:after="20"/>
              <w:ind w:left="20"/>
              <w:jc w:val="both"/>
            </w:pPr>
            <w:r>
              <w:rPr>
                <w:rFonts w:ascii="Times New Roman"/>
                <w:b w:val="false"/>
                <w:i w:val="false"/>
                <w:color w:val="000000"/>
                <w:sz w:val="20"/>
              </w:rPr>
              <w:t>
Құжат сериясы/Серия документа ______________________________________</w:t>
            </w:r>
          </w:p>
          <w:p>
            <w:pPr>
              <w:spacing w:after="20"/>
              <w:ind w:left="20"/>
              <w:jc w:val="both"/>
            </w:pPr>
            <w:r>
              <w:rPr>
                <w:rFonts w:ascii="Times New Roman"/>
                <w:b w:val="false"/>
                <w:i w:val="false"/>
                <w:color w:val="000000"/>
                <w:sz w:val="20"/>
              </w:rPr>
              <w:t>
Құжаттың берілген күні/Дата выдачи документа _______________________</w:t>
            </w:r>
          </w:p>
          <w:p>
            <w:pPr>
              <w:spacing w:after="20"/>
              <w:ind w:left="20"/>
              <w:jc w:val="both"/>
            </w:pPr>
            <w:r>
              <w:rPr>
                <w:rFonts w:ascii="Times New Roman"/>
                <w:b w:val="false"/>
                <w:i w:val="false"/>
                <w:color w:val="000000"/>
                <w:sz w:val="20"/>
              </w:rPr>
              <w:t>
Құжатты берген орган/Орган выдачи документа ________________________</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Аударымның мақсаты/Цель перевода              Безвозмездный перевод</w:t>
            </w:r>
          </w:p>
          <w:p>
            <w:pPr>
              <w:spacing w:after="20"/>
              <w:ind w:left="20"/>
              <w:jc w:val="both"/>
            </w:pPr>
            <w:r>
              <w:rPr>
                <w:rFonts w:ascii="Times New Roman"/>
                <w:b w:val="false"/>
                <w:i w:val="false"/>
                <w:color w:val="000000"/>
                <w:sz w:val="20"/>
              </w:rPr>
              <w:t>
ТТК/КНП ____________________________________________________________</w:t>
            </w:r>
          </w:p>
          <w:p>
            <w:pPr>
              <w:spacing w:after="20"/>
              <w:ind w:left="20"/>
              <w:jc w:val="both"/>
            </w:pPr>
            <w:r>
              <w:rPr>
                <w:rFonts w:ascii="Times New Roman"/>
                <w:b w:val="false"/>
                <w:i w:val="false"/>
                <w:color w:val="000000"/>
                <w:sz w:val="20"/>
              </w:rPr>
              <w:t>
Пошталық ақша аударымын тағайындау/</w:t>
            </w:r>
          </w:p>
          <w:p>
            <w:pPr>
              <w:spacing w:after="20"/>
              <w:ind w:left="20"/>
              <w:jc w:val="both"/>
            </w:pPr>
            <w:r>
              <w:rPr>
                <w:rFonts w:ascii="Times New Roman"/>
                <w:b w:val="false"/>
                <w:i w:val="false"/>
                <w:color w:val="000000"/>
                <w:sz w:val="20"/>
              </w:rPr>
              <w:t>
Назначение почтового перевода денег ________________________________</w:t>
            </w:r>
          </w:p>
          <w:p>
            <w:pPr>
              <w:spacing w:after="20"/>
              <w:ind w:left="20"/>
              <w:jc w:val="both"/>
            </w:pPr>
            <w:r>
              <w:rPr>
                <w:rFonts w:ascii="Times New Roman"/>
                <w:b w:val="false"/>
                <w:i w:val="false"/>
                <w:color w:val="000000"/>
                <w:sz w:val="20"/>
              </w:rPr>
              <w:t>
Қосымша қызметтер/Дополнительные услуги: ___________________________</w:t>
            </w:r>
          </w:p>
          <w:p>
            <w:pPr>
              <w:spacing w:after="20"/>
              <w:ind w:left="20"/>
              <w:jc w:val="both"/>
            </w:pPr>
            <w:r>
              <w:rPr>
                <w:rFonts w:ascii="Times New Roman"/>
                <w:b w:val="false"/>
                <w:i w:val="false"/>
                <w:color w:val="000000"/>
                <w:sz w:val="20"/>
              </w:rPr>
              <w:t>
Жазбаша хабар/Письменное сообщение _________________________________</w:t>
            </w:r>
          </w:p>
          <w:p>
            <w:pPr>
              <w:spacing w:after="20"/>
              <w:ind w:left="20"/>
              <w:jc w:val="both"/>
            </w:pPr>
            <w:r>
              <w:rPr>
                <w:rFonts w:ascii="Times New Roman"/>
                <w:b w:val="false"/>
                <w:i w:val="false"/>
                <w:color w:val="000000"/>
                <w:sz w:val="20"/>
              </w:rPr>
              <w:t>
Хабарландырудың түрі/Вид уведомления _______________________________</w:t>
            </w:r>
          </w:p>
          <w:p>
            <w:pPr>
              <w:spacing w:after="20"/>
              <w:ind w:left="20"/>
              <w:jc w:val="both"/>
            </w:pPr>
            <w:r>
              <w:rPr>
                <w:rFonts w:ascii="Times New Roman"/>
                <w:b w:val="false"/>
                <w:i w:val="false"/>
                <w:color w:val="000000"/>
                <w:sz w:val="20"/>
              </w:rPr>
              <w:t>
Осы арқылы мен жасайтын операция террористік немесе экстремистік</w:t>
            </w:r>
          </w:p>
          <w:p>
            <w:pPr>
              <w:spacing w:after="20"/>
              <w:ind w:left="20"/>
              <w:jc w:val="both"/>
            </w:pPr>
            <w:r>
              <w:rPr>
                <w:rFonts w:ascii="Times New Roman"/>
                <w:b w:val="false"/>
                <w:i w:val="false"/>
                <w:color w:val="000000"/>
                <w:sz w:val="20"/>
              </w:rPr>
              <w:t>
қызметті қаржыландыруға және терроризм не экстремизмге өзге де</w:t>
            </w:r>
          </w:p>
          <w:p>
            <w:pPr>
              <w:spacing w:after="20"/>
              <w:ind w:left="20"/>
              <w:jc w:val="both"/>
            </w:pPr>
            <w:r>
              <w:rPr>
                <w:rFonts w:ascii="Times New Roman"/>
                <w:b w:val="false"/>
                <w:i w:val="false"/>
                <w:color w:val="000000"/>
                <w:sz w:val="20"/>
              </w:rPr>
              <w:t>
жәрдемдесуге, кәсіпкерлік қызметпен, тіркеу куәлігін, хабарландыру</w:t>
            </w:r>
          </w:p>
          <w:p>
            <w:pPr>
              <w:spacing w:after="20"/>
              <w:ind w:left="20"/>
              <w:jc w:val="both"/>
            </w:pPr>
            <w:r>
              <w:rPr>
                <w:rFonts w:ascii="Times New Roman"/>
                <w:b w:val="false"/>
                <w:i w:val="false"/>
                <w:color w:val="000000"/>
                <w:sz w:val="20"/>
              </w:rPr>
              <w:t>
туралы куәлікті, келісімшарттың есептік нөмірін талап ететін</w:t>
            </w:r>
          </w:p>
          <w:p>
            <w:pPr>
              <w:spacing w:after="20"/>
              <w:ind w:left="20"/>
              <w:jc w:val="both"/>
            </w:pPr>
            <w:r>
              <w:rPr>
                <w:rFonts w:ascii="Times New Roman"/>
                <w:b w:val="false"/>
                <w:i w:val="false"/>
                <w:color w:val="000000"/>
                <w:sz w:val="20"/>
              </w:rPr>
              <w:t>
валюталық операцияларды жүзеге асыруға байланысты емес екендігін</w:t>
            </w:r>
          </w:p>
          <w:p>
            <w:pPr>
              <w:spacing w:after="20"/>
              <w:ind w:left="20"/>
              <w:jc w:val="both"/>
            </w:pPr>
            <w:r>
              <w:rPr>
                <w:rFonts w:ascii="Times New Roman"/>
                <w:b w:val="false"/>
                <w:i w:val="false"/>
                <w:color w:val="000000"/>
                <w:sz w:val="20"/>
              </w:rPr>
              <w:t>
растаймын.Мен жасайтын операция туралы ақпаратты құқық қорғау</w:t>
            </w:r>
          </w:p>
          <w:p>
            <w:pPr>
              <w:spacing w:after="20"/>
              <w:ind w:left="20"/>
              <w:jc w:val="both"/>
            </w:pPr>
            <w:r>
              <w:rPr>
                <w:rFonts w:ascii="Times New Roman"/>
                <w:b w:val="false"/>
                <w:i w:val="false"/>
                <w:color w:val="000000"/>
                <w:sz w:val="20"/>
              </w:rPr>
              <w:t>
органдарына және Қазақстан Республикасының Ұлттық банкіне олардың</w:t>
            </w:r>
          </w:p>
          <w:p>
            <w:pPr>
              <w:spacing w:after="20"/>
              <w:ind w:left="20"/>
              <w:jc w:val="both"/>
            </w:pPr>
            <w:r>
              <w:rPr>
                <w:rFonts w:ascii="Times New Roman"/>
                <w:b w:val="false"/>
                <w:i w:val="false"/>
                <w:color w:val="000000"/>
                <w:sz w:val="20"/>
              </w:rPr>
              <w:t>
талап етуі бойынша беруге операторға рұқсатымды беремін.</w:t>
            </w:r>
          </w:p>
          <w:p>
            <w:pPr>
              <w:spacing w:after="20"/>
              <w:ind w:left="20"/>
              <w:jc w:val="both"/>
            </w:pPr>
            <w:r>
              <w:rPr>
                <w:rFonts w:ascii="Times New Roman"/>
                <w:b w:val="false"/>
                <w:i w:val="false"/>
                <w:color w:val="000000"/>
                <w:sz w:val="20"/>
              </w:rPr>
              <w:t>
"Дербес деректер және оларды қорғау туралы" Қазақстан Республикасының</w:t>
            </w:r>
          </w:p>
          <w:p>
            <w:pPr>
              <w:spacing w:after="20"/>
              <w:ind w:left="20"/>
              <w:jc w:val="both"/>
            </w:pPr>
            <w:r>
              <w:rPr>
                <w:rFonts w:ascii="Times New Roman"/>
                <w:b w:val="false"/>
                <w:i w:val="false"/>
                <w:color w:val="000000"/>
                <w:sz w:val="20"/>
              </w:rPr>
              <w:t>
</w:t>
            </w:r>
            <w:r>
              <w:rPr>
                <w:rFonts w:ascii="Times New Roman"/>
                <w:b w:val="false"/>
                <w:i w:val="false"/>
                <w:color w:val="000000"/>
                <w:sz w:val="20"/>
              </w:rPr>
              <w:t>Заңына</w:t>
            </w:r>
            <w:r>
              <w:rPr>
                <w:rFonts w:ascii="Times New Roman"/>
                <w:b w:val="false"/>
                <w:i w:val="false"/>
                <w:color w:val="000000"/>
                <w:sz w:val="20"/>
              </w:rPr>
              <w:t xml:space="preserve"> сәйкес операторға маған қызметтер көрсету кезінде менің дербес</w:t>
            </w:r>
          </w:p>
          <w:p>
            <w:pPr>
              <w:spacing w:after="20"/>
              <w:ind w:left="20"/>
              <w:jc w:val="both"/>
            </w:pPr>
            <w:r>
              <w:rPr>
                <w:rFonts w:ascii="Times New Roman"/>
                <w:b w:val="false"/>
                <w:i w:val="false"/>
                <w:color w:val="000000"/>
                <w:sz w:val="20"/>
              </w:rPr>
              <w:t>
деректерімді қоса алғанда, мен туралы кез келген ақпаратты барлық</w:t>
            </w:r>
          </w:p>
          <w:p>
            <w:pPr>
              <w:spacing w:after="20"/>
              <w:ind w:left="20"/>
              <w:jc w:val="both"/>
            </w:pPr>
            <w:r>
              <w:rPr>
                <w:rFonts w:ascii="Times New Roman"/>
                <w:b w:val="false"/>
                <w:i w:val="false"/>
                <w:color w:val="000000"/>
                <w:sz w:val="20"/>
              </w:rPr>
              <w:t>
дереккөзден жинауына және оларды өңдеуіне сөзсіз келісімімді</w:t>
            </w:r>
          </w:p>
          <w:p>
            <w:pPr>
              <w:spacing w:after="20"/>
              <w:ind w:left="20"/>
              <w:jc w:val="both"/>
            </w:pPr>
            <w:r>
              <w:rPr>
                <w:rFonts w:ascii="Times New Roman"/>
                <w:b w:val="false"/>
                <w:i w:val="false"/>
                <w:color w:val="000000"/>
                <w:sz w:val="20"/>
              </w:rPr>
              <w:t>
беремін.</w:t>
            </w:r>
          </w:p>
          <w:p>
            <w:pPr>
              <w:spacing w:after="20"/>
              <w:ind w:left="20"/>
              <w:jc w:val="both"/>
            </w:pPr>
            <w:r>
              <w:rPr>
                <w:rFonts w:ascii="Times New Roman"/>
                <w:b w:val="false"/>
                <w:i w:val="false"/>
                <w:color w:val="000000"/>
                <w:sz w:val="20"/>
              </w:rPr>
              <w:t>
Деректердің дұрыстығын растаймын.</w:t>
            </w:r>
          </w:p>
          <w:p>
            <w:pPr>
              <w:spacing w:after="20"/>
              <w:ind w:left="20"/>
              <w:jc w:val="both"/>
            </w:pPr>
            <w:r>
              <w:rPr>
                <w:rFonts w:ascii="Times New Roman"/>
                <w:b w:val="false"/>
                <w:i w:val="false"/>
                <w:color w:val="000000"/>
                <w:sz w:val="20"/>
              </w:rPr>
              <w:t>
Настоящим подтверждаю, что совершаемая мною операция не связана</w:t>
            </w:r>
          </w:p>
          <w:p>
            <w:pPr>
              <w:spacing w:after="20"/>
              <w:ind w:left="20"/>
              <w:jc w:val="both"/>
            </w:pPr>
            <w:r>
              <w:rPr>
                <w:rFonts w:ascii="Times New Roman"/>
                <w:b w:val="false"/>
                <w:i w:val="false"/>
                <w:color w:val="000000"/>
                <w:sz w:val="20"/>
              </w:rPr>
              <w:t>
с финансированием террористической или экстремистской деятельности и</w:t>
            </w:r>
          </w:p>
          <w:p>
            <w:pPr>
              <w:spacing w:after="20"/>
              <w:ind w:left="20"/>
              <w:jc w:val="both"/>
            </w:pPr>
            <w:r>
              <w:rPr>
                <w:rFonts w:ascii="Times New Roman"/>
                <w:b w:val="false"/>
                <w:i w:val="false"/>
                <w:color w:val="000000"/>
                <w:sz w:val="20"/>
              </w:rPr>
              <w:t>
иным пособничеством терроризму либо экстремизму, предпринимательской</w:t>
            </w:r>
          </w:p>
          <w:p>
            <w:pPr>
              <w:spacing w:after="20"/>
              <w:ind w:left="20"/>
              <w:jc w:val="both"/>
            </w:pPr>
            <w:r>
              <w:rPr>
                <w:rFonts w:ascii="Times New Roman"/>
                <w:b w:val="false"/>
                <w:i w:val="false"/>
                <w:color w:val="000000"/>
                <w:sz w:val="20"/>
              </w:rPr>
              <w:t>
деятельностью, осуществлением валютных операций, требующих</w:t>
            </w:r>
          </w:p>
          <w:p>
            <w:pPr>
              <w:spacing w:after="20"/>
              <w:ind w:left="20"/>
              <w:jc w:val="both"/>
            </w:pPr>
            <w:r>
              <w:rPr>
                <w:rFonts w:ascii="Times New Roman"/>
                <w:b w:val="false"/>
                <w:i w:val="false"/>
                <w:color w:val="000000"/>
                <w:sz w:val="20"/>
              </w:rPr>
              <w:t>
регистрационного свидетельства, свидетельства об уведомлении,</w:t>
            </w:r>
          </w:p>
          <w:p>
            <w:pPr>
              <w:spacing w:after="20"/>
              <w:ind w:left="20"/>
              <w:jc w:val="both"/>
            </w:pPr>
            <w:r>
              <w:rPr>
                <w:rFonts w:ascii="Times New Roman"/>
                <w:b w:val="false"/>
                <w:i w:val="false"/>
                <w:color w:val="000000"/>
                <w:sz w:val="20"/>
              </w:rPr>
              <w:t>
учетного номера контракта.Разрешаю оператору предоставить информацию</w:t>
            </w:r>
          </w:p>
          <w:p>
            <w:pPr>
              <w:spacing w:after="20"/>
              <w:ind w:left="20"/>
              <w:jc w:val="both"/>
            </w:pPr>
            <w:r>
              <w:rPr>
                <w:rFonts w:ascii="Times New Roman"/>
                <w:b w:val="false"/>
                <w:i w:val="false"/>
                <w:color w:val="000000"/>
                <w:sz w:val="20"/>
              </w:rPr>
              <w:t>
о совершаемой мною операции в правоохранительные органы и</w:t>
            </w:r>
          </w:p>
          <w:p>
            <w:pPr>
              <w:spacing w:after="20"/>
              <w:ind w:left="20"/>
              <w:jc w:val="both"/>
            </w:pPr>
            <w:r>
              <w:rPr>
                <w:rFonts w:ascii="Times New Roman"/>
                <w:b w:val="false"/>
                <w:i w:val="false"/>
                <w:color w:val="000000"/>
                <w:sz w:val="20"/>
              </w:rPr>
              <w:t>
Национальный Банк Республики Казахстан по их требованию.</w:t>
            </w:r>
          </w:p>
          <w:p>
            <w:pPr>
              <w:spacing w:after="20"/>
              <w:ind w:left="20"/>
              <w:jc w:val="both"/>
            </w:pPr>
            <w:r>
              <w:rPr>
                <w:rFonts w:ascii="Times New Roman"/>
                <w:b w:val="false"/>
                <w:i w:val="false"/>
                <w:color w:val="000000"/>
                <w:sz w:val="20"/>
              </w:rPr>
              <w:t>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персональных данных</w:t>
            </w:r>
          </w:p>
          <w:p>
            <w:pPr>
              <w:spacing w:after="20"/>
              <w:ind w:left="20"/>
              <w:jc w:val="both"/>
            </w:pPr>
            <w:r>
              <w:rPr>
                <w:rFonts w:ascii="Times New Roman"/>
                <w:b w:val="false"/>
                <w:i w:val="false"/>
                <w:color w:val="000000"/>
                <w:sz w:val="20"/>
              </w:rPr>
              <w:t>
и их защите" даю оператору безусловное согласие на сбор из всех</w:t>
            </w:r>
          </w:p>
          <w:p>
            <w:pPr>
              <w:spacing w:after="20"/>
              <w:ind w:left="20"/>
              <w:jc w:val="both"/>
            </w:pPr>
            <w:r>
              <w:rPr>
                <w:rFonts w:ascii="Times New Roman"/>
                <w:b w:val="false"/>
                <w:i w:val="false"/>
                <w:color w:val="000000"/>
                <w:sz w:val="20"/>
              </w:rPr>
              <w:t>
источников и обработку любой информации обо мне, включая мои</w:t>
            </w:r>
          </w:p>
          <w:p>
            <w:pPr>
              <w:spacing w:after="20"/>
              <w:ind w:left="20"/>
              <w:jc w:val="both"/>
            </w:pPr>
            <w:r>
              <w:rPr>
                <w:rFonts w:ascii="Times New Roman"/>
                <w:b w:val="false"/>
                <w:i w:val="false"/>
                <w:color w:val="000000"/>
                <w:sz w:val="20"/>
              </w:rPr>
              <w:t>
персональные данные, при оказании мне услуг.</w:t>
            </w:r>
          </w:p>
          <w:p>
            <w:pPr>
              <w:spacing w:after="20"/>
              <w:ind w:left="20"/>
              <w:jc w:val="both"/>
            </w:pPr>
            <w:r>
              <w:rPr>
                <w:rFonts w:ascii="Times New Roman"/>
                <w:b w:val="false"/>
                <w:i w:val="false"/>
                <w:color w:val="000000"/>
                <w:sz w:val="20"/>
              </w:rPr>
              <w:t>
Подтверждаю корректность данных.</w:t>
            </w:r>
          </w:p>
          <w:p>
            <w:pPr>
              <w:spacing w:after="20"/>
              <w:ind w:left="20"/>
              <w:jc w:val="both"/>
            </w:pPr>
            <w:r>
              <w:rPr>
                <w:rFonts w:ascii="Times New Roman"/>
                <w:b w:val="false"/>
                <w:i w:val="false"/>
                <w:color w:val="000000"/>
                <w:sz w:val="20"/>
              </w:rPr>
              <w:t>
Жіберушінің (алушының) қолы/ Подпись отправителя (получателя)</w:t>
            </w:r>
          </w:p>
          <w:p>
            <w:pPr>
              <w:spacing w:after="20"/>
              <w:ind w:left="20"/>
              <w:jc w:val="both"/>
            </w:pPr>
            <w:r>
              <w:rPr>
                <w:rFonts w:ascii="Times New Roman"/>
                <w:b w:val="false"/>
                <w:i w:val="false"/>
                <w:color w:val="000000"/>
                <w:sz w:val="20"/>
              </w:rPr>
              <w:t>
_______________ Жіберушінің (алушының) ТАӘ/</w:t>
            </w:r>
          </w:p>
          <w:p>
            <w:pPr>
              <w:spacing w:after="20"/>
              <w:ind w:left="20"/>
              <w:jc w:val="both"/>
            </w:pPr>
            <w:r>
              <w:rPr>
                <w:rFonts w:ascii="Times New Roman"/>
                <w:b w:val="false"/>
                <w:i w:val="false"/>
                <w:color w:val="000000"/>
                <w:sz w:val="20"/>
              </w:rPr>
              <w:t>
ФИО отправителя (получателя):_______________________________________</w:t>
            </w:r>
          </w:p>
          <w:p>
            <w:pPr>
              <w:spacing w:after="20"/>
              <w:ind w:left="20"/>
              <w:jc w:val="both"/>
            </w:pPr>
            <w:r>
              <w:rPr>
                <w:rFonts w:ascii="Times New Roman"/>
                <w:b w:val="false"/>
                <w:i w:val="false"/>
                <w:color w:val="000000"/>
                <w:sz w:val="20"/>
              </w:rPr>
              <w:t>
                                       (жазбаша/прописью)</w:t>
            </w:r>
          </w:p>
          <w:p>
            <w:pPr>
              <w:spacing w:after="20"/>
              <w:ind w:left="20"/>
              <w:jc w:val="both"/>
            </w:pPr>
            <w:r>
              <w:rPr>
                <w:rFonts w:ascii="Times New Roman"/>
                <w:b w:val="false"/>
                <w:i w:val="false"/>
                <w:color w:val="000000"/>
                <w:sz w:val="20"/>
              </w:rPr>
              <w:t>
Аударымды қабылдаған (берген) оператордың ТАӘ және қолы/</w:t>
            </w:r>
          </w:p>
          <w:p>
            <w:pPr>
              <w:spacing w:after="20"/>
              <w:ind w:left="20"/>
              <w:jc w:val="both"/>
            </w:pPr>
            <w:r>
              <w:rPr>
                <w:rFonts w:ascii="Times New Roman"/>
                <w:b w:val="false"/>
                <w:i w:val="false"/>
                <w:color w:val="000000"/>
                <w:sz w:val="20"/>
              </w:rPr>
              <w:t>
Ф.И.О. и подпись оператора, принявшего (выдавшего) перевод: ________________________             ______________________</w:t>
            </w:r>
          </w:p>
          <w:p>
            <w:pPr>
              <w:spacing w:after="20"/>
              <w:ind w:left="20"/>
              <w:jc w:val="both"/>
            </w:pPr>
            <w:r>
              <w:rPr>
                <w:rFonts w:ascii="Times New Roman"/>
                <w:b w:val="false"/>
                <w:i w:val="false"/>
                <w:color w:val="000000"/>
                <w:sz w:val="20"/>
              </w:rPr>
              <w:t>
Қабылданған (берілген) күні мен уақыты/Дата, время приема (выдачи)</w:t>
            </w:r>
          </w:p>
          <w:p>
            <w:pPr>
              <w:spacing w:after="20"/>
              <w:ind w:left="20"/>
              <w:jc w:val="both"/>
            </w:pPr>
            <w:r>
              <w:rPr>
                <w:rFonts w:ascii="Times New Roman"/>
                <w:b w:val="false"/>
                <w:i w:val="false"/>
                <w:color w:val="000000"/>
                <w:sz w:val="20"/>
              </w:rPr>
              <w:t>
_______________________________      ОПШ/ПМБ</w:t>
            </w:r>
          </w:p>
          <w:p>
            <w:pPr>
              <w:spacing w:after="20"/>
              <w:ind w:left="20"/>
              <w:jc w:val="both"/>
            </w:pPr>
            <w:r>
              <w:rPr>
                <w:rFonts w:ascii="Times New Roman"/>
                <w:b w:val="false"/>
                <w:i w:val="false"/>
                <w:color w:val="000000"/>
                <w:sz w:val="20"/>
              </w:rPr>
              <w:t>
Аударымды қабылдаған (берген) өндірістік объектінің коды, атауы/</w:t>
            </w:r>
          </w:p>
          <w:p>
            <w:pPr>
              <w:spacing w:after="20"/>
              <w:ind w:left="20"/>
              <w:jc w:val="both"/>
            </w:pPr>
            <w:r>
              <w:rPr>
                <w:rFonts w:ascii="Times New Roman"/>
                <w:b w:val="false"/>
                <w:i w:val="false"/>
                <w:color w:val="000000"/>
                <w:sz w:val="20"/>
              </w:rPr>
              <w:t>
Код, наименование производственного объекта принявшего (выдавшего)</w:t>
            </w:r>
          </w:p>
          <w:p>
            <w:pPr>
              <w:spacing w:after="20"/>
              <w:ind w:left="20"/>
              <w:jc w:val="both"/>
            </w:pPr>
            <w:r>
              <w:rPr>
                <w:rFonts w:ascii="Times New Roman"/>
                <w:b w:val="false"/>
                <w:i w:val="false"/>
                <w:color w:val="000000"/>
                <w:sz w:val="20"/>
              </w:rPr>
              <w:t>
перевод: 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 қызметтерін</w:t>
            </w:r>
            <w:r>
              <w:br/>
            </w:r>
            <w:r>
              <w:rPr>
                <w:rFonts w:ascii="Times New Roman"/>
                <w:b w:val="false"/>
                <w:i w:val="false"/>
                <w:color w:val="000000"/>
                <w:sz w:val="20"/>
              </w:rPr>
              <w:t>ұсыну қағидаларына</w:t>
            </w:r>
            <w:r>
              <w:br/>
            </w:r>
            <w:r>
              <w:rPr>
                <w:rFonts w:ascii="Times New Roman"/>
                <w:b w:val="false"/>
                <w:i w:val="false"/>
                <w:color w:val="000000"/>
                <w:sz w:val="20"/>
              </w:rPr>
              <w:t>2-қосымша</w:t>
            </w:r>
          </w:p>
        </w:tc>
      </w:tr>
    </w:tbl>
    <w:bookmarkStart w:name="z485" w:id="322"/>
    <w:p>
      <w:pPr>
        <w:spacing w:after="0"/>
        <w:ind w:left="0"/>
        <w:jc w:val="left"/>
      </w:pPr>
      <w:r>
        <w:rPr>
          <w:rFonts w:ascii="Times New Roman"/>
          <w:b/>
          <w:i w:val="false"/>
          <w:color w:val="000000"/>
        </w:rPr>
        <w:t xml:space="preserve"> Халықаралық пошта жөнелтілімдерінің өлшемдері мен</w:t>
      </w:r>
      <w:r>
        <w:br/>
      </w:r>
      <w:r>
        <w:rPr>
          <w:rFonts w:ascii="Times New Roman"/>
          <w:b/>
          <w:i w:val="false"/>
          <w:color w:val="000000"/>
        </w:rPr>
        <w:t>шекті массасы</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Жөнелтілім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массасы (грамм және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Буып-түйілген күйдегі өлшемдері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карточкасы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өлшемі: 90х140 мм;</w:t>
            </w:r>
          </w:p>
          <w:p>
            <w:pPr>
              <w:spacing w:after="20"/>
              <w:ind w:left="20"/>
              <w:jc w:val="both"/>
            </w:pPr>
            <w:r>
              <w:rPr>
                <w:rFonts w:ascii="Times New Roman"/>
                <w:b w:val="false"/>
                <w:i w:val="false"/>
                <w:color w:val="000000"/>
                <w:sz w:val="20"/>
              </w:rPr>
              <w:t>
Ең үлкен өлшемі: 120х235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Кіші пішімді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көп салмағы: 100 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өлшемі: 90х140 мм;</w:t>
            </w:r>
          </w:p>
          <w:p>
            <w:pPr>
              <w:spacing w:after="20"/>
              <w:ind w:left="20"/>
              <w:jc w:val="both"/>
            </w:pPr>
            <w:r>
              <w:rPr>
                <w:rFonts w:ascii="Times New Roman"/>
                <w:b w:val="false"/>
                <w:i w:val="false"/>
                <w:color w:val="000000"/>
                <w:sz w:val="20"/>
              </w:rPr>
              <w:t>
Ең үлкен өлшемі:165х245 мм.</w:t>
            </w:r>
          </w:p>
          <w:p>
            <w:pPr>
              <w:spacing w:after="20"/>
              <w:ind w:left="20"/>
              <w:jc w:val="both"/>
            </w:pPr>
            <w:r>
              <w:rPr>
                <w:rFonts w:ascii="Times New Roman"/>
                <w:b w:val="false"/>
                <w:i w:val="false"/>
                <w:color w:val="000000"/>
                <w:sz w:val="20"/>
              </w:rPr>
              <w:t>
Ең үлкен қалыңдығы: 5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пішімді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көп салмағы: 500 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өлшемі: 90х140 мм;</w:t>
            </w:r>
          </w:p>
          <w:p>
            <w:pPr>
              <w:spacing w:after="20"/>
              <w:ind w:left="20"/>
              <w:jc w:val="both"/>
            </w:pPr>
            <w:r>
              <w:rPr>
                <w:rFonts w:ascii="Times New Roman"/>
                <w:b w:val="false"/>
                <w:i w:val="false"/>
                <w:color w:val="000000"/>
                <w:sz w:val="20"/>
              </w:rPr>
              <w:t>
Ең үлкен өлшемі: 305х381 мм.</w:t>
            </w:r>
          </w:p>
          <w:p>
            <w:pPr>
              <w:spacing w:after="20"/>
              <w:ind w:left="20"/>
              <w:jc w:val="both"/>
            </w:pPr>
            <w:r>
              <w:rPr>
                <w:rFonts w:ascii="Times New Roman"/>
                <w:b w:val="false"/>
                <w:i w:val="false"/>
                <w:color w:val="000000"/>
                <w:sz w:val="20"/>
              </w:rPr>
              <w:t>
Ең үлкен қалыңдығы: 20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Зағиптарға арналған басылымдар (секограммалар) салынған бандероль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кг</w:t>
            </w:r>
          </w:p>
          <w:p>
            <w:pPr>
              <w:spacing w:after="20"/>
              <w:ind w:left="20"/>
              <w:jc w:val="both"/>
            </w:pPr>
            <w:r>
              <w:rPr>
                <w:rFonts w:ascii="Times New Roman"/>
                <w:b w:val="false"/>
                <w:i w:val="false"/>
                <w:color w:val="000000"/>
                <w:sz w:val="20"/>
              </w:rPr>
              <w:t>
7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Ең үлкен өлшемі: үш өлшемнің (ұзындығы, ені, биіктігі) қосындысы 90 см-ден аспауы тиіс; ең үлкен өлшемі 60 см. </w:t>
            </w:r>
          </w:p>
          <w:p>
            <w:pPr>
              <w:spacing w:after="20"/>
              <w:ind w:left="20"/>
              <w:jc w:val="both"/>
            </w:pPr>
            <w:r>
              <w:rPr>
                <w:rFonts w:ascii="Times New Roman"/>
                <w:b w:val="false"/>
                <w:i w:val="false"/>
                <w:color w:val="000000"/>
                <w:sz w:val="20"/>
              </w:rPr>
              <w:t>
Рулон үшін ұзындығы мен екі еселенген диаметрінің қосындысы - 104 см-ден аспайды; ең үлкен өлшемі - 90 см.</w:t>
            </w:r>
          </w:p>
          <w:p>
            <w:pPr>
              <w:spacing w:after="20"/>
              <w:ind w:left="20"/>
              <w:jc w:val="both"/>
            </w:pPr>
            <w:r>
              <w:rPr>
                <w:rFonts w:ascii="Times New Roman"/>
                <w:b w:val="false"/>
                <w:i w:val="false"/>
                <w:color w:val="000000"/>
                <w:sz w:val="20"/>
              </w:rPr>
              <w:t>
Ең кіші өлшемі: 14х9 см, рулон үшін ұзындығы мен екі еселенген диаметрінің қосындысы - 17 см.</w:t>
            </w:r>
          </w:p>
          <w:p>
            <w:pPr>
              <w:spacing w:after="20"/>
              <w:ind w:left="20"/>
              <w:jc w:val="both"/>
            </w:pPr>
            <w:r>
              <w:rPr>
                <w:rFonts w:ascii="Times New Roman"/>
                <w:b w:val="false"/>
                <w:i w:val="false"/>
                <w:color w:val="000000"/>
                <w:sz w:val="20"/>
              </w:rPr>
              <w:t>
Ең ұзын өлшемі - 10 см-ден аспайды.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пакет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үш өлшемнің (ұзындығы, ені, биіктігі) қосындысы - 90 см-ден аспауы тиіс; ең үлкен өлшемі 60 см.</w:t>
            </w:r>
          </w:p>
          <w:p>
            <w:pPr>
              <w:spacing w:after="20"/>
              <w:ind w:left="20"/>
              <w:jc w:val="both"/>
            </w:pPr>
            <w:r>
              <w:rPr>
                <w:rFonts w:ascii="Times New Roman"/>
                <w:b w:val="false"/>
                <w:i w:val="false"/>
                <w:color w:val="000000"/>
                <w:sz w:val="20"/>
              </w:rPr>
              <w:t>
Рулон үшін ұзындығы мен екі еселенген диаметрінің қосындысы - 104 см-ден аспайды.</w:t>
            </w:r>
          </w:p>
          <w:p>
            <w:pPr>
              <w:spacing w:after="20"/>
              <w:ind w:left="20"/>
              <w:jc w:val="both"/>
            </w:pPr>
            <w:r>
              <w:rPr>
                <w:rFonts w:ascii="Times New Roman"/>
                <w:b w:val="false"/>
                <w:i w:val="false"/>
                <w:color w:val="000000"/>
                <w:sz w:val="20"/>
              </w:rPr>
              <w:t>
Ең ұзын өлшемі - 90 см.</w:t>
            </w:r>
          </w:p>
          <w:p>
            <w:pPr>
              <w:spacing w:after="20"/>
              <w:ind w:left="20"/>
              <w:jc w:val="both"/>
            </w:pPr>
            <w:r>
              <w:rPr>
                <w:rFonts w:ascii="Times New Roman"/>
                <w:b w:val="false"/>
                <w:i w:val="false"/>
                <w:color w:val="000000"/>
                <w:sz w:val="20"/>
              </w:rPr>
              <w:t>
Ең кіші өлшемі: 14х9 см, рулон үшін ұзындығы мен екі еселенген диаметрінің қосындысы - 17 см.</w:t>
            </w:r>
          </w:p>
          <w:p>
            <w:pPr>
              <w:spacing w:after="20"/>
              <w:ind w:left="20"/>
              <w:jc w:val="both"/>
            </w:pPr>
            <w:r>
              <w:rPr>
                <w:rFonts w:ascii="Times New Roman"/>
                <w:b w:val="false"/>
                <w:i w:val="false"/>
                <w:color w:val="000000"/>
                <w:sz w:val="20"/>
              </w:rPr>
              <w:t>
Ең ұзын өлшемі - 10 см-ден аспайды.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мекенжайға және бір адресатқа арналған баспа</w:t>
            </w:r>
          </w:p>
          <w:p>
            <w:pPr>
              <w:spacing w:after="20"/>
              <w:ind w:left="20"/>
              <w:jc w:val="both"/>
            </w:pPr>
            <w:r>
              <w:rPr>
                <w:rFonts w:ascii="Times New Roman"/>
                <w:b w:val="false"/>
                <w:i w:val="false"/>
                <w:color w:val="000000"/>
                <w:sz w:val="20"/>
              </w:rPr>
              <w:t>
басылымдары салынған арнайы қап ("М" қабы)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Сәлемдеме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өлшемдерінің бірінің ұзындығы 1,50 метр немесе ұзындықтарының қосындысы және ұзындығынан басқа бағыттағы шеңберінің ең үлкен ұзындығы 3 метрден аспауы тиіс.</w:t>
            </w:r>
          </w:p>
          <w:p>
            <w:pPr>
              <w:spacing w:after="20"/>
              <w:ind w:left="20"/>
              <w:jc w:val="both"/>
            </w:pPr>
            <w:r>
              <w:rPr>
                <w:rFonts w:ascii="Times New Roman"/>
                <w:b w:val="false"/>
                <w:i w:val="false"/>
                <w:color w:val="000000"/>
                <w:sz w:val="20"/>
              </w:rPr>
              <w:t>
- өлшемдерінің бірінің ұзындығы 1,50 метр немесе ұзындықтарының қосындысы және ұзындығынан басқа бағыттағы шеңберінің ең үлкен ұзындығы 2 м-ден аспауы тиіс.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пошта байланысының пакеті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кіші өлшемі: 165х220 мм</w:t>
            </w:r>
          </w:p>
          <w:p>
            <w:pPr>
              <w:spacing w:after="20"/>
              <w:ind w:left="20"/>
              <w:jc w:val="both"/>
            </w:pPr>
            <w:r>
              <w:rPr>
                <w:rFonts w:ascii="Times New Roman"/>
                <w:b w:val="false"/>
                <w:i w:val="false"/>
                <w:color w:val="000000"/>
                <w:sz w:val="20"/>
              </w:rPr>
              <w:t>
Ең үлкен өлшемі: 395х475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пошта байланысының сәлемдемесі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w:t>
            </w:r>
          </w:p>
          <w:p>
            <w:pPr>
              <w:spacing w:after="20"/>
              <w:ind w:left="20"/>
              <w:jc w:val="both"/>
            </w:pPr>
            <w:r>
              <w:rPr>
                <w:rFonts w:ascii="Times New Roman"/>
                <w:b w:val="false"/>
                <w:i w:val="false"/>
                <w:color w:val="000000"/>
                <w:sz w:val="20"/>
              </w:rPr>
              <w:t xml:space="preserve">
өлшемдерінің бірінің ұзындығы 150 см-ден немесе ұзындықтарының қосындысы және ұзындығынан басқа бағыттағы шеңберінің ең үлкен ұзындығы 300 см-ден аспауы тиіс.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Топтастырылған "Консигнация" жөнелтілімдері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w:t>
            </w:r>
          </w:p>
          <w:p>
            <w:pPr>
              <w:spacing w:after="20"/>
              <w:ind w:left="20"/>
              <w:jc w:val="both"/>
            </w:pPr>
            <w:r>
              <w:rPr>
                <w:rFonts w:ascii="Times New Roman"/>
                <w:b w:val="false"/>
                <w:i w:val="false"/>
                <w:color w:val="000000"/>
                <w:sz w:val="20"/>
              </w:rPr>
              <w:t xml:space="preserve">
өлшемдерінің бірінің ұзындығы 150 см-ден немесе ұзындықтарының қосындысы және ұзындығынан басқа бағыттағы шеңберінің ең үлкен ұзындығы 300 см-ден аспауы тиіс.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 қызметтерін</w:t>
            </w:r>
            <w:r>
              <w:br/>
            </w:r>
            <w:r>
              <w:rPr>
                <w:rFonts w:ascii="Times New Roman"/>
                <w:b w:val="false"/>
                <w:i w:val="false"/>
                <w:color w:val="000000"/>
                <w:sz w:val="20"/>
              </w:rPr>
              <w:t>ұсыну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487" w:id="323"/>
    <w:p>
      <w:pPr>
        <w:spacing w:after="0"/>
        <w:ind w:left="0"/>
        <w:jc w:val="left"/>
      </w:pPr>
      <w:r>
        <w:rPr>
          <w:rFonts w:ascii="Times New Roman"/>
          <w:b/>
          <w:i w:val="false"/>
          <w:color w:val="000000"/>
        </w:rPr>
        <w:t xml:space="preserve"> Пошта жөнелтілімінің бланкісі</w:t>
      </w:r>
    </w:p>
    <w:bookmarkEnd w:id="3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 жазба белгісі/Адресный ярлык</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Кiмнен</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 сомасы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кого</w:t>
            </w:r>
          </w:p>
        </w:tc>
        <w:tc>
          <w:tcPr>
            <w:tcW w:w="0" w:type="auto"/>
            <w:gridSpan w:val="10"/>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объявленной ценности</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телефон нөмірі</w:t>
            </w:r>
          </w:p>
          <w:p>
            <w:pPr>
              <w:spacing w:after="20"/>
              <w:ind w:left="20"/>
              <w:jc w:val="both"/>
            </w:pPr>
            <w:r>
              <w:rPr>
                <w:rFonts w:ascii="Times New Roman"/>
                <w:b w:val="false"/>
                <w:i w:val="false"/>
                <w:color w:val="000000"/>
                <w:sz w:val="20"/>
              </w:rPr>
              <w:t>
Номер мобильного телефона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үстеме төлем сомасы</w:t>
            </w:r>
          </w:p>
          <w:p>
            <w:pPr>
              <w:spacing w:after="20"/>
              <w:ind w:left="20"/>
              <w:jc w:val="both"/>
            </w:pPr>
            <w:r>
              <w:rPr>
                <w:rFonts w:ascii="Times New Roman"/>
                <w:b w:val="false"/>
                <w:i w:val="false"/>
                <w:color w:val="000000"/>
                <w:sz w:val="20"/>
              </w:rPr>
              <w:t>
сумма наложенного платежа</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Қайдан</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________________________________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Откуда</w:t>
            </w:r>
          </w:p>
        </w:tc>
        <w:tc>
          <w:tcPr>
            <w:tcW w:w="0" w:type="auto"/>
            <w:gridSpan w:val="10"/>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пошталық тіркеу нөмірі №</w:t>
            </w:r>
          </w:p>
          <w:p>
            <w:pPr>
              <w:spacing w:after="20"/>
              <w:ind w:left="20"/>
              <w:jc w:val="both"/>
            </w:pPr>
            <w:r>
              <w:rPr>
                <w:rFonts w:ascii="Times New Roman"/>
                <w:b w:val="false"/>
                <w:i w:val="false"/>
                <w:color w:val="000000"/>
                <w:sz w:val="20"/>
              </w:rPr>
              <w:t>
номер почтовой регистрации №</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етілмеген жағдайда жөнелтушінің өкімі: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Распоряжение отправителя в случае невыдачи: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жеткізуден кейін жөнелтушіге қайтарылсын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возвратить отправителю после первой доставки</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өткеннен соң жөнелтушіге қайтарылсын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возвратить отправителю по истечении срока хранения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Кiмге</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қайтарылмасын/ не возвращать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w:t>
            </w: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Жіберуге тыйым салынған салымдар жоқ </w:t>
            </w:r>
          </w:p>
          <w:p>
            <w:pPr>
              <w:spacing w:after="20"/>
              <w:ind w:left="20"/>
              <w:jc w:val="both"/>
            </w:pPr>
            <w:r>
              <w:rPr>
                <w:rFonts w:ascii="Times New Roman"/>
                <w:b w:val="false"/>
                <w:i w:val="false"/>
                <w:color w:val="000000"/>
                <w:sz w:val="20"/>
              </w:rPr>
              <w:t>
Запрещенных к пересылке вложений нет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Мобильді телефон нөмірі</w:t>
            </w:r>
          </w:p>
          <w:p>
            <w:pPr>
              <w:spacing w:after="20"/>
              <w:ind w:left="20"/>
              <w:jc w:val="both"/>
            </w:pPr>
            <w:r>
              <w:rPr>
                <w:rFonts w:ascii="Times New Roman"/>
                <w:b w:val="false"/>
                <w:i w:val="false"/>
                <w:color w:val="000000"/>
                <w:sz w:val="20"/>
              </w:rPr>
              <w:t>
Номер мобильного телефона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___________________________________</w:t>
            </w: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куәліктің нөмірі/номер удостоверения личности: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Қайда</w:t>
            </w: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p>
            <w:pPr>
              <w:spacing w:after="20"/>
              <w:ind w:left="20"/>
              <w:jc w:val="both"/>
            </w:pPr>
            <w:r>
              <w:rPr>
                <w:rFonts w:ascii="Times New Roman"/>
                <w:b w:val="false"/>
                <w:i w:val="false"/>
                <w:color w:val="000000"/>
                <w:sz w:val="20"/>
              </w:rPr>
              <w:t>
____________________________________________</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Куда</w:t>
            </w: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қолы/подпись отправителя:</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деректерімді жинауға және өндеуге келісемін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индекс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сбор и обработку персональных данных согласен</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Табыс етілмеу себебі/причина невручения:</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адресаттың болмауы /отсутствие адресата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мерзімі өткендіктен/по истечению срока хранения</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мекенжайды дұрыс көрсетпеу/неправильное указание адреса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өтініші бойынша /по заявлению отправителя</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да/другое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адресаттың алудан бас тартуы /отказ адресата от получения</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оператордың қолы/подпись оператора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байланысының</w:t>
            </w:r>
            <w:r>
              <w:br/>
            </w:r>
            <w:r>
              <w:rPr>
                <w:rFonts w:ascii="Times New Roman"/>
                <w:b w:val="false"/>
                <w:i w:val="false"/>
                <w:color w:val="000000"/>
                <w:sz w:val="20"/>
              </w:rPr>
              <w:t>көрсетілетін қызметтерінің</w:t>
            </w:r>
            <w:r>
              <w:br/>
            </w:r>
            <w:r>
              <w:rPr>
                <w:rFonts w:ascii="Times New Roman"/>
                <w:b w:val="false"/>
                <w:i w:val="false"/>
                <w:color w:val="000000"/>
                <w:sz w:val="20"/>
              </w:rPr>
              <w:t>ұсыну қағидаларына</w:t>
            </w:r>
            <w:r>
              <w:br/>
            </w:r>
            <w:r>
              <w:rPr>
                <w:rFonts w:ascii="Times New Roman"/>
                <w:b w:val="false"/>
                <w:i w:val="false"/>
                <w:color w:val="000000"/>
                <w:sz w:val="20"/>
              </w:rPr>
              <w:t>3-1-қосымша</w:t>
            </w:r>
            <w:r>
              <w:br/>
            </w:r>
            <w:r>
              <w:rPr>
                <w:rFonts w:ascii="Times New Roman"/>
                <w:b w:val="false"/>
                <w:i w:val="false"/>
                <w:color w:val="000000"/>
                <w:sz w:val="20"/>
              </w:rPr>
              <w:t>Нысан___________________</w:t>
            </w:r>
            <w:r>
              <w:br/>
            </w:r>
            <w:r>
              <w:rPr>
                <w:rFonts w:ascii="Times New Roman"/>
                <w:b w:val="false"/>
                <w:i w:val="false"/>
                <w:color w:val="000000"/>
                <w:sz w:val="20"/>
              </w:rPr>
              <w:t>(пошта операторының атауы)</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Қағида 3-1-қосымшамен толықтырылды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Жасанды интеллект және цифрлық даму министрінің м.а. 08.07.2026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Мен,____________________________________________________________,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анық) мекенжайы бойынша тұратын:</w:t>
      </w:r>
    </w:p>
    <w:p>
      <w:pPr>
        <w:spacing w:after="0"/>
        <w:ind w:left="0"/>
        <w:jc w:val="both"/>
      </w:pPr>
      <w:r>
        <w:rPr>
          <w:rFonts w:ascii="Times New Roman"/>
          <w:b w:val="false"/>
          <w:i w:val="false"/>
          <w:color w:val="000000"/>
          <w:sz w:val="28"/>
        </w:rPr>
        <w:t>
      ___________________________  осы арқылы мен бұл туралы мәлімдеймін</w:t>
      </w:r>
    </w:p>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xml:space="preserve">
      (пошта жөнелтілімінің түрі мен санатын көрсету)  алушының мекенжайына </w:t>
      </w:r>
    </w:p>
    <w:p>
      <w:pPr>
        <w:spacing w:after="0"/>
        <w:ind w:left="0"/>
        <w:jc w:val="both"/>
      </w:pPr>
      <w:r>
        <w:rPr>
          <w:rFonts w:ascii="Times New Roman"/>
          <w:b w:val="false"/>
          <w:i w:val="false"/>
          <w:color w:val="000000"/>
          <w:sz w:val="28"/>
        </w:rPr>
        <w:t>
      жіберілетін _____________________________________</w:t>
      </w:r>
    </w:p>
    <w:p>
      <w:pPr>
        <w:spacing w:after="0"/>
        <w:ind w:left="0"/>
        <w:jc w:val="both"/>
      </w:pPr>
      <w:r>
        <w:rPr>
          <w:rFonts w:ascii="Times New Roman"/>
          <w:b w:val="false"/>
          <w:i w:val="false"/>
          <w:color w:val="000000"/>
          <w:sz w:val="28"/>
        </w:rPr>
        <w:t xml:space="preserve">
      (тегі, аты, әкесінің аты (ол боған жағдайда), анық) тіркелетін пошта </w:t>
      </w:r>
    </w:p>
    <w:p>
      <w:pPr>
        <w:spacing w:after="0"/>
        <w:ind w:left="0"/>
        <w:jc w:val="both"/>
      </w:pPr>
      <w:r>
        <w:rPr>
          <w:rFonts w:ascii="Times New Roman"/>
          <w:b w:val="false"/>
          <w:i w:val="false"/>
          <w:color w:val="000000"/>
          <w:sz w:val="28"/>
        </w:rPr>
        <w:t>
      жөнелтілімдерінде салынған банкноттар, монеталар.</w:t>
      </w:r>
    </w:p>
    <w:p>
      <w:pPr>
        <w:spacing w:after="0"/>
        <w:ind w:left="0"/>
        <w:jc w:val="both"/>
      </w:pPr>
      <w:r>
        <w:rPr>
          <w:rFonts w:ascii="Times New Roman"/>
          <w:b w:val="false"/>
          <w:i w:val="false"/>
          <w:color w:val="000000"/>
          <w:sz w:val="28"/>
        </w:rPr>
        <w:t xml:space="preserve">
      Тіркелетін пошта жөнелтіліміне салынымының тізімдемесі және сомаға  жарияланған </w:t>
      </w:r>
    </w:p>
    <w:p>
      <w:pPr>
        <w:spacing w:after="0"/>
        <w:ind w:left="0"/>
        <w:jc w:val="both"/>
      </w:pPr>
      <w:r>
        <w:rPr>
          <w:rFonts w:ascii="Times New Roman"/>
          <w:b w:val="false"/>
          <w:i w:val="false"/>
          <w:color w:val="000000"/>
          <w:sz w:val="28"/>
        </w:rPr>
        <w:t>
      құндылығы бар________________ (________________________) теңге салынды.</w:t>
      </w:r>
    </w:p>
    <w:p>
      <w:pPr>
        <w:spacing w:after="0"/>
        <w:ind w:left="0"/>
        <w:jc w:val="both"/>
      </w:pPr>
      <w:r>
        <w:rPr>
          <w:rFonts w:ascii="Times New Roman"/>
          <w:b w:val="false"/>
          <w:i w:val="false"/>
          <w:color w:val="000000"/>
          <w:sz w:val="28"/>
        </w:rPr>
        <w:t>
      __________________________________ саны _____________________дана:</w:t>
      </w:r>
    </w:p>
    <w:p>
      <w:pPr>
        <w:spacing w:after="0"/>
        <w:ind w:left="0"/>
        <w:jc w:val="both"/>
      </w:pPr>
      <w:r>
        <w:rPr>
          <w:rFonts w:ascii="Times New Roman"/>
          <w:b w:val="false"/>
          <w:i w:val="false"/>
          <w:color w:val="000000"/>
          <w:sz w:val="28"/>
        </w:rPr>
        <w:t>
      (монеталарды немесе банкноттарды көрсету)</w:t>
      </w:r>
    </w:p>
    <w:p>
      <w:pPr>
        <w:spacing w:after="0"/>
        <w:ind w:left="0"/>
        <w:jc w:val="both"/>
      </w:pPr>
      <w:r>
        <w:rPr>
          <w:rFonts w:ascii="Times New Roman"/>
          <w:b w:val="false"/>
          <w:i w:val="false"/>
          <w:color w:val="000000"/>
          <w:sz w:val="28"/>
        </w:rPr>
        <w:t>
      1)______________________________________________</w:t>
      </w:r>
    </w:p>
    <w:p>
      <w:pPr>
        <w:spacing w:after="0"/>
        <w:ind w:left="0"/>
        <w:jc w:val="both"/>
      </w:pPr>
      <w:r>
        <w:rPr>
          <w:rFonts w:ascii="Times New Roman"/>
          <w:b w:val="false"/>
          <w:i w:val="false"/>
          <w:color w:val="000000"/>
          <w:sz w:val="28"/>
        </w:rPr>
        <w:t>
      (дайындаушының елін, шығарылған жылын, номиналын көрсету);</w:t>
      </w:r>
    </w:p>
    <w:p>
      <w:pPr>
        <w:spacing w:after="0"/>
        <w:ind w:left="0"/>
        <w:jc w:val="both"/>
      </w:pPr>
      <w:r>
        <w:rPr>
          <w:rFonts w:ascii="Times New Roman"/>
          <w:b w:val="false"/>
          <w:i w:val="false"/>
          <w:color w:val="000000"/>
          <w:sz w:val="28"/>
        </w:rPr>
        <w:t>
      (әрбір монетаға немесе банкнотқа жеке толтырылады)</w:t>
      </w:r>
    </w:p>
    <w:p>
      <w:pPr>
        <w:spacing w:after="0"/>
        <w:ind w:left="0"/>
        <w:jc w:val="both"/>
      </w:pPr>
      <w:r>
        <w:rPr>
          <w:rFonts w:ascii="Times New Roman"/>
          <w:b w:val="false"/>
          <w:i w:val="false"/>
          <w:color w:val="000000"/>
          <w:sz w:val="28"/>
        </w:rPr>
        <w:t>
      2)______________________________________________</w:t>
      </w:r>
    </w:p>
    <w:p>
      <w:pPr>
        <w:spacing w:after="0"/>
        <w:ind w:left="0"/>
        <w:jc w:val="both"/>
      </w:pPr>
      <w:r>
        <w:rPr>
          <w:rFonts w:ascii="Times New Roman"/>
          <w:b w:val="false"/>
          <w:i w:val="false"/>
          <w:color w:val="000000"/>
          <w:sz w:val="28"/>
        </w:rPr>
        <w:t>
      (дайындаушының елін, шығарылған жылын, номиналын көрсету);</w:t>
      </w:r>
    </w:p>
    <w:p>
      <w:pPr>
        <w:spacing w:after="0"/>
        <w:ind w:left="0"/>
        <w:jc w:val="both"/>
      </w:pPr>
      <w:r>
        <w:rPr>
          <w:rFonts w:ascii="Times New Roman"/>
          <w:b w:val="false"/>
          <w:i w:val="false"/>
          <w:color w:val="000000"/>
          <w:sz w:val="28"/>
        </w:rPr>
        <w:t>
      (әрбір монетаға немесе банкнотқа жеке толтырылады)</w:t>
      </w:r>
    </w:p>
    <w:p>
      <w:pPr>
        <w:spacing w:after="0"/>
        <w:ind w:left="0"/>
        <w:jc w:val="both"/>
      </w:pPr>
      <w:r>
        <w:rPr>
          <w:rFonts w:ascii="Times New Roman"/>
          <w:b w:val="false"/>
          <w:i w:val="false"/>
          <w:color w:val="000000"/>
          <w:sz w:val="28"/>
        </w:rPr>
        <w:t>
      3)___________________________________________</w:t>
      </w:r>
    </w:p>
    <w:p>
      <w:pPr>
        <w:spacing w:after="0"/>
        <w:ind w:left="0"/>
        <w:jc w:val="both"/>
      </w:pPr>
      <w:r>
        <w:rPr>
          <w:rFonts w:ascii="Times New Roman"/>
          <w:b w:val="false"/>
          <w:i w:val="false"/>
          <w:color w:val="000000"/>
          <w:sz w:val="28"/>
        </w:rPr>
        <w:t>
      (дайындаушының елін, шығарылған жылын, номиналын көрсету).</w:t>
      </w:r>
    </w:p>
    <w:p>
      <w:pPr>
        <w:spacing w:after="0"/>
        <w:ind w:left="0"/>
        <w:jc w:val="both"/>
      </w:pPr>
      <w:r>
        <w:rPr>
          <w:rFonts w:ascii="Times New Roman"/>
          <w:b w:val="false"/>
          <w:i w:val="false"/>
          <w:color w:val="000000"/>
          <w:sz w:val="28"/>
        </w:rPr>
        <w:t>
      (әрбір монетаға немесе банкнотқа жеке толтырылады)</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(тегі, аты, әкесінің аты (ол болған жағдайда), қолы)</w:t>
      </w:r>
    </w:p>
    <w:p>
      <w:pPr>
        <w:spacing w:after="0"/>
        <w:ind w:left="0"/>
        <w:jc w:val="both"/>
      </w:pPr>
      <w:r>
        <w:rPr>
          <w:rFonts w:ascii="Times New Roman"/>
          <w:b w:val="false"/>
          <w:i w:val="false"/>
          <w:color w:val="000000"/>
          <w:sz w:val="28"/>
        </w:rPr>
        <w:t>
      _______________________________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 қызметтерін</w:t>
            </w:r>
            <w:r>
              <w:br/>
            </w:r>
            <w:r>
              <w:rPr>
                <w:rFonts w:ascii="Times New Roman"/>
                <w:b w:val="false"/>
                <w:i w:val="false"/>
                <w:color w:val="000000"/>
                <w:sz w:val="20"/>
              </w:rPr>
              <w:t>ұсыну қағидаларына</w:t>
            </w:r>
            <w:r>
              <w:br/>
            </w:r>
            <w:r>
              <w:rPr>
                <w:rFonts w:ascii="Times New Roman"/>
                <w:b w:val="false"/>
                <w:i w:val="false"/>
                <w:color w:val="000000"/>
                <w:sz w:val="20"/>
              </w:rPr>
              <w:t>4-қосымша</w:t>
            </w:r>
          </w:p>
        </w:tc>
      </w:tr>
    </w:tbl>
    <w:bookmarkStart w:name="z489" w:id="324"/>
    <w:p>
      <w:pPr>
        <w:spacing w:after="0"/>
        <w:ind w:left="0"/>
        <w:jc w:val="left"/>
      </w:pPr>
      <w:r>
        <w:rPr>
          <w:rFonts w:ascii="Times New Roman"/>
          <w:b/>
          <w:i w:val="false"/>
          <w:color w:val="000000"/>
        </w:rPr>
        <w:t xml:space="preserve"> Ішкі пошта жөнелтілімдерінің өлшемдері мен шекті массасы</w:t>
      </w:r>
    </w:p>
    <w:bookmarkEnd w:id="324"/>
    <w:p>
      <w:pPr>
        <w:spacing w:after="0"/>
        <w:ind w:left="0"/>
        <w:jc w:val="both"/>
      </w:pPr>
      <w:r>
        <w:rPr>
          <w:rFonts w:ascii="Times New Roman"/>
          <w:b w:val="false"/>
          <w:i w:val="false"/>
          <w:color w:val="ff0000"/>
          <w:sz w:val="28"/>
        </w:rPr>
        <w:t xml:space="preserve">
      Ескерту. 4-қосымшаға өзгеріс енгізілді - ҚР Цифрлық даму, инновациялар және аэроғарыш өнеркәсібі министрінің 17.08.2022 </w:t>
      </w:r>
      <w:r>
        <w:rPr>
          <w:rFonts w:ascii="Times New Roman"/>
          <w:b w:val="false"/>
          <w:i w:val="false"/>
          <w:color w:val="ff0000"/>
          <w:sz w:val="28"/>
        </w:rPr>
        <w:t>№ 282/НҚ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Жөнелтілім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массасы (грамм және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Буып-түйілген күйдегі өлшемдері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карточкасы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105х148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110х220 мм</w:t>
            </w:r>
          </w:p>
          <w:p>
            <w:pPr>
              <w:spacing w:after="20"/>
              <w:ind w:left="20"/>
              <w:jc w:val="both"/>
            </w:pPr>
            <w:r>
              <w:rPr>
                <w:rFonts w:ascii="Times New Roman"/>
                <w:b w:val="false"/>
                <w:i w:val="false"/>
                <w:color w:val="000000"/>
                <w:sz w:val="20"/>
              </w:rPr>
              <w:t>
Ең үлкен өлшемі: 229 х324 мм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және курьерлік пошта байланысының пакеті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гр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229х324 мм</w:t>
            </w:r>
          </w:p>
          <w:p>
            <w:pPr>
              <w:spacing w:after="20"/>
              <w:ind w:left="20"/>
              <w:jc w:val="both"/>
            </w:pPr>
            <w:r>
              <w:rPr>
                <w:rFonts w:ascii="Times New Roman"/>
                <w:b w:val="false"/>
                <w:i w:val="false"/>
                <w:color w:val="000000"/>
                <w:sz w:val="20"/>
              </w:rPr>
              <w:t>
Ең үлкен өлшемі: 395х475 мм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Бандероль</w:t>
            </w:r>
          </w:p>
          <w:p>
            <w:pPr>
              <w:spacing w:after="20"/>
              <w:ind w:left="20"/>
              <w:jc w:val="both"/>
            </w:pPr>
            <w:r>
              <w:rPr>
                <w:rFonts w:ascii="Times New Roman"/>
                <w:b w:val="false"/>
                <w:i w:val="false"/>
                <w:color w:val="000000"/>
                <w:sz w:val="20"/>
              </w:rPr>
              <w:t>
Мына бандерольдерді қоспағанда: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гр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үш өлшемнің (ұзындығы, ені, биіктігі) бірінің ең үлкен шамасы - 35 см.</w:t>
            </w:r>
          </w:p>
          <w:p>
            <w:pPr>
              <w:spacing w:after="20"/>
              <w:ind w:left="20"/>
              <w:jc w:val="both"/>
            </w:pPr>
            <w:r>
              <w:rPr>
                <w:rFonts w:ascii="Times New Roman"/>
                <w:b w:val="false"/>
                <w:i w:val="false"/>
                <w:color w:val="000000"/>
                <w:sz w:val="20"/>
              </w:rPr>
              <w:t xml:space="preserve">
Үш өлшемнің қосындысы 65 см-ден аспауы тиіс. </w:t>
            </w:r>
          </w:p>
          <w:p>
            <w:pPr>
              <w:spacing w:after="20"/>
              <w:ind w:left="20"/>
              <w:jc w:val="both"/>
            </w:pPr>
            <w:r>
              <w:rPr>
                <w:rFonts w:ascii="Times New Roman"/>
                <w:b w:val="false"/>
                <w:i w:val="false"/>
                <w:color w:val="000000"/>
                <w:sz w:val="20"/>
              </w:rPr>
              <w:t xml:space="preserve">
Түтікше тәрізді етіп оралған бандероль үшін - ұзындығы 70 см, диаметрі 15 см. </w:t>
            </w:r>
          </w:p>
          <w:p>
            <w:pPr>
              <w:spacing w:after="20"/>
              <w:ind w:left="20"/>
              <w:jc w:val="both"/>
            </w:pPr>
            <w:r>
              <w:rPr>
                <w:rFonts w:ascii="Times New Roman"/>
                <w:b w:val="false"/>
                <w:i w:val="false"/>
                <w:color w:val="000000"/>
                <w:sz w:val="20"/>
              </w:rPr>
              <w:t>
Түтікше тәрізді етіп оралған бандероль салымын (карталар, схемалар және т.б.) бүктеуге болмайтын болса, 150 см-ге дейінгілер қабылданады. Ең кіші өлшемі: (қалыңдығы кез келген аз мөлшерде болғанда) бір өлшемі - 10 см, басқа өлшемі - 5 см-ден кем емес, ал түтікше тәрізді етіп оралған болса, ұзындығы - 10 см, диаметрі - 5 см.</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тұқым салынған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кг</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бір кітап салынған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3кг</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зағиптар үшін шығыңқы әріптері бар қағаздар мен кітаптар салынған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кг</w:t>
            </w:r>
          </w:p>
          <w:p>
            <w:pPr>
              <w:spacing w:after="20"/>
              <w:ind w:left="20"/>
              <w:jc w:val="both"/>
            </w:pPr>
            <w:r>
              <w:rPr>
                <w:rFonts w:ascii="Times New Roman"/>
                <w:b w:val="false"/>
                <w:i w:val="false"/>
                <w:color w:val="000000"/>
                <w:sz w:val="20"/>
              </w:rPr>
              <w:t>
100 г дейін шекті массадан асуы рұқсат етіледі.</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Жөнелтілім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80х80х50 см.</w:t>
            </w:r>
          </w:p>
          <w:p>
            <w:pPr>
              <w:spacing w:after="20"/>
              <w:ind w:left="20"/>
              <w:jc w:val="both"/>
            </w:pPr>
            <w:r>
              <w:rPr>
                <w:rFonts w:ascii="Times New Roman"/>
                <w:b w:val="false"/>
                <w:i w:val="false"/>
                <w:color w:val="000000"/>
                <w:sz w:val="20"/>
              </w:rPr>
              <w:t>
Ең кіші өлшемі (бал аралары салынған жөнелтілімдерден басқа) бір</w:t>
            </w:r>
          </w:p>
          <w:p>
            <w:pPr>
              <w:spacing w:after="20"/>
              <w:ind w:left="20"/>
              <w:jc w:val="both"/>
            </w:pPr>
            <w:r>
              <w:rPr>
                <w:rFonts w:ascii="Times New Roman"/>
                <w:b w:val="false"/>
                <w:i w:val="false"/>
                <w:color w:val="000000"/>
                <w:sz w:val="20"/>
              </w:rPr>
              <w:t>
өлшемі – 10 см, қалған өлшемдерінің әрқайсысы 5 см-ден кем емес. Әуе кемесімен жіберілетін бал арасы салынған сәлемдемелердің бір жағының ұзындығы кемінде 30 см болады.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пошта контейнерлері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Жеделдетілген және курьерлік пошта байланысының сәлемдемесі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үлкен өлшемі: өлшемдерінің бірінің ұзындығы 150 см және ұзындықтарының қосындысы және ұзындығынан басқа бағыттағы шеңберінің ең үлкен ұзындығы 300 см-ден аспауы тиіс.</w:t>
            </w:r>
          </w:p>
        </w:tc>
      </w:tr>
    </w:tbl>
    <w:p>
      <w:pPr>
        <w:spacing w:after="0"/>
        <w:ind w:left="0"/>
        <w:jc w:val="left"/>
      </w:pPr>
      <w:r>
        <w:br/>
      </w:r>
      <w:r>
        <w:rPr>
          <w:rFonts w:ascii="Times New Roman"/>
          <w:b w:val="false"/>
          <w:i w:val="false"/>
          <w:color w:val="000000"/>
          <w:sz w:val="28"/>
        </w:rPr>
        <w:t>
</w:t>
      </w:r>
    </w:p>
    <w:bookmarkStart w:name="z490" w:id="325"/>
    <w:p>
      <w:pPr>
        <w:spacing w:after="0"/>
        <w:ind w:left="0"/>
        <w:jc w:val="both"/>
      </w:pPr>
      <w:r>
        <w:rPr>
          <w:rFonts w:ascii="Times New Roman"/>
          <w:b w:val="false"/>
          <w:i w:val="false"/>
          <w:color w:val="000000"/>
          <w:sz w:val="28"/>
        </w:rPr>
        <w:t>
      Ескертпе:</w:t>
      </w:r>
    </w:p>
    <w:bookmarkEnd w:id="325"/>
    <w:p>
      <w:pPr>
        <w:spacing w:after="0"/>
        <w:ind w:left="0"/>
        <w:jc w:val="both"/>
      </w:pPr>
      <w:r>
        <w:rPr>
          <w:rFonts w:ascii="Times New Roman"/>
          <w:b w:val="false"/>
          <w:i w:val="false"/>
          <w:color w:val="000000"/>
          <w:sz w:val="28"/>
        </w:rPr>
        <w:t xml:space="preserve">
      Стандартты хаттардың өлшемдері мен массасы: 114х162х5 мм,110х220х5 мм, 162х229 мм және массасы 20 гр-ға дейін. </w:t>
      </w:r>
    </w:p>
    <w:p>
      <w:pPr>
        <w:spacing w:after="0"/>
        <w:ind w:left="0"/>
        <w:jc w:val="both"/>
      </w:pPr>
      <w:r>
        <w:rPr>
          <w:rFonts w:ascii="Times New Roman"/>
          <w:b w:val="false"/>
          <w:i w:val="false"/>
          <w:color w:val="000000"/>
          <w:sz w:val="28"/>
        </w:rPr>
        <w:t xml:space="preserve">
      Ұсақ сәлемдемелердің массасы: 3 кг-ға дейінгі, ең ұзын жағы 35 см-ден аспайтын, ал үш өлшемінің қосындысы 65 см-ден аспайтын сәлемдемелер. </w:t>
      </w:r>
    </w:p>
    <w:p>
      <w:pPr>
        <w:spacing w:after="0"/>
        <w:ind w:left="0"/>
        <w:jc w:val="both"/>
      </w:pPr>
      <w:r>
        <w:rPr>
          <w:rFonts w:ascii="Times New Roman"/>
          <w:b w:val="false"/>
          <w:i w:val="false"/>
          <w:color w:val="000000"/>
          <w:sz w:val="28"/>
        </w:rPr>
        <w:t xml:space="preserve">
      Ірі габаритті сәлемдемелер: сәлемдемелердің бір жағы 80х80х50 см-ден асады. Ең үлкен өлшемі: 230х180х110 см. </w:t>
      </w:r>
    </w:p>
    <w:p>
      <w:pPr>
        <w:spacing w:after="0"/>
        <w:ind w:left="0"/>
        <w:jc w:val="both"/>
      </w:pPr>
      <w:r>
        <w:rPr>
          <w:rFonts w:ascii="Times New Roman"/>
          <w:b w:val="false"/>
          <w:i w:val="false"/>
          <w:color w:val="000000"/>
          <w:sz w:val="28"/>
        </w:rPr>
        <w:t>
      Ірі габаритті сәлемдемелерді қабылдау оларды пошта операторының бөлінген өндірістік объектілері арқылы тапсыру және алу шартымен ғана жүргізіледі.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Пошта байланысы қызметтерін</w:t>
            </w:r>
            <w:r>
              <w:br/>
            </w:r>
            <w:r>
              <w:rPr>
                <w:rFonts w:ascii="Times New Roman"/>
                <w:b w:val="false"/>
                <w:i w:val="false"/>
                <w:color w:val="000000"/>
                <w:sz w:val="20"/>
              </w:rPr>
              <w:t>ұсыну қағидаларына</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492" w:id="326"/>
    <w:p>
      <w:pPr>
        <w:spacing w:after="0"/>
        <w:ind w:left="0"/>
        <w:jc w:val="left"/>
      </w:pPr>
      <w:r>
        <w:rPr>
          <w:rFonts w:ascii="Times New Roman"/>
          <w:b/>
          <w:i w:val="false"/>
          <w:color w:val="000000"/>
        </w:rPr>
        <w:t xml:space="preserve"> ҚОЛХАТ</w:t>
      </w:r>
    </w:p>
    <w:bookmarkEnd w:id="326"/>
    <w:p>
      <w:pPr>
        <w:spacing w:after="0"/>
        <w:ind w:left="0"/>
        <w:jc w:val="both"/>
      </w:pPr>
      <w:r>
        <w:rPr>
          <w:rFonts w:ascii="Times New Roman"/>
          <w:b w:val="false"/>
          <w:i w:val="false"/>
          <w:color w:val="000000"/>
          <w:sz w:val="28"/>
        </w:rPr>
        <w:t>
      Мен, ________________________мекенжай бойынша тұратын, азамат</w:t>
      </w:r>
    </w:p>
    <w:p>
      <w:pPr>
        <w:spacing w:after="0"/>
        <w:ind w:left="0"/>
        <w:jc w:val="both"/>
      </w:pPr>
      <w:r>
        <w:rPr>
          <w:rFonts w:ascii="Times New Roman"/>
          <w:b w:val="false"/>
          <w:i w:val="false"/>
          <w:color w:val="000000"/>
          <w:sz w:val="28"/>
        </w:rPr>
        <w:t>
      (азаматша) __________________________________________________________</w:t>
      </w:r>
    </w:p>
    <w:p>
      <w:pPr>
        <w:spacing w:after="0"/>
        <w:ind w:left="0"/>
        <w:jc w:val="both"/>
      </w:pPr>
      <w:r>
        <w:rPr>
          <w:rFonts w:ascii="Times New Roman"/>
          <w:b w:val="false"/>
          <w:i w:val="false"/>
          <w:color w:val="000000"/>
          <w:sz w:val="28"/>
        </w:rPr>
        <w:t>
      сотталған________________________________________________ жіберілетін</w:t>
      </w:r>
    </w:p>
    <w:p>
      <w:pPr>
        <w:spacing w:after="0"/>
        <w:ind w:left="0"/>
        <w:jc w:val="both"/>
      </w:pPr>
      <w:r>
        <w:rPr>
          <w:rFonts w:ascii="Times New Roman"/>
          <w:b w:val="false"/>
          <w:i w:val="false"/>
          <w:color w:val="000000"/>
          <w:sz w:val="28"/>
        </w:rPr>
        <w:t>
      (тегі, аты, әкесінің аты (болған жағдайда)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(сәлемдемеде, бандерольде деп көрсету)</w:t>
      </w:r>
    </w:p>
    <w:p>
      <w:pPr>
        <w:spacing w:after="0"/>
        <w:ind w:left="0"/>
        <w:jc w:val="both"/>
      </w:pPr>
      <w:r>
        <w:rPr>
          <w:rFonts w:ascii="Times New Roman"/>
          <w:b w:val="false"/>
          <w:i w:val="false"/>
          <w:color w:val="000000"/>
          <w:sz w:val="28"/>
        </w:rPr>
        <w:t>
      Қылмыстық-атқару жүйесі мекемелерінде бас бостандығынан айырылып</w:t>
      </w:r>
    </w:p>
    <w:p>
      <w:pPr>
        <w:spacing w:after="0"/>
        <w:ind w:left="0"/>
        <w:jc w:val="both"/>
      </w:pPr>
      <w:r>
        <w:rPr>
          <w:rFonts w:ascii="Times New Roman"/>
          <w:b w:val="false"/>
          <w:i w:val="false"/>
          <w:color w:val="000000"/>
          <w:sz w:val="28"/>
        </w:rPr>
        <w:t>
      жазасын өтеп жатқан адамдардың атына жіберілетін ішкі пошта</w:t>
      </w:r>
    </w:p>
    <w:p>
      <w:pPr>
        <w:spacing w:after="0"/>
        <w:ind w:left="0"/>
        <w:jc w:val="both"/>
      </w:pPr>
      <w:r>
        <w:rPr>
          <w:rFonts w:ascii="Times New Roman"/>
          <w:b w:val="false"/>
          <w:i w:val="false"/>
          <w:color w:val="000000"/>
          <w:sz w:val="28"/>
        </w:rPr>
        <w:t>
      жөнелтілімдерде Қазақстан Республикасы Ішкі істер министрінің</w:t>
      </w:r>
    </w:p>
    <w:p>
      <w:pPr>
        <w:spacing w:after="0"/>
        <w:ind w:left="0"/>
        <w:jc w:val="both"/>
      </w:pPr>
      <w:r>
        <w:rPr>
          <w:rFonts w:ascii="Times New Roman"/>
          <w:b w:val="false"/>
          <w:i w:val="false"/>
          <w:color w:val="000000"/>
          <w:sz w:val="28"/>
        </w:rPr>
        <w:t xml:space="preserve">
      2014 жылғы 17 қарашадағы № 819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w:t>
      </w:r>
    </w:p>
    <w:p>
      <w:pPr>
        <w:spacing w:after="0"/>
        <w:ind w:left="0"/>
        <w:jc w:val="both"/>
      </w:pPr>
      <w:r>
        <w:rPr>
          <w:rFonts w:ascii="Times New Roman"/>
          <w:b w:val="false"/>
          <w:i w:val="false"/>
          <w:color w:val="000000"/>
          <w:sz w:val="28"/>
        </w:rPr>
        <w:t>
      құқықтық актілерді мемлекеттік тіркеу тізілімінде № 9984 болып</w:t>
      </w:r>
    </w:p>
    <w:p>
      <w:pPr>
        <w:spacing w:after="0"/>
        <w:ind w:left="0"/>
        <w:jc w:val="both"/>
      </w:pPr>
      <w:r>
        <w:rPr>
          <w:rFonts w:ascii="Times New Roman"/>
          <w:b w:val="false"/>
          <w:i w:val="false"/>
          <w:color w:val="000000"/>
          <w:sz w:val="28"/>
        </w:rPr>
        <w:t>
      тіркелген), сотталғандардың өздерiнде болуға, пошта жөнелтілімдерімен</w:t>
      </w:r>
    </w:p>
    <w:p>
      <w:pPr>
        <w:spacing w:after="0"/>
        <w:ind w:left="0"/>
        <w:jc w:val="both"/>
      </w:pPr>
      <w:r>
        <w:rPr>
          <w:rFonts w:ascii="Times New Roman"/>
          <w:b w:val="false"/>
          <w:i w:val="false"/>
          <w:color w:val="000000"/>
          <w:sz w:val="28"/>
        </w:rPr>
        <w:t>
      алуға рұқсат етiлетiн заттар мен нәрселердің тізбесінде көрсетілген</w:t>
      </w:r>
    </w:p>
    <w:p>
      <w:pPr>
        <w:spacing w:after="0"/>
        <w:ind w:left="0"/>
        <w:jc w:val="both"/>
      </w:pPr>
      <w:r>
        <w:rPr>
          <w:rFonts w:ascii="Times New Roman"/>
          <w:b w:val="false"/>
          <w:i w:val="false"/>
          <w:color w:val="000000"/>
          <w:sz w:val="28"/>
        </w:rPr>
        <w:t xml:space="preserve">
      заттар мен нәрселер салынды деп осы қолхатты беремін. </w:t>
      </w:r>
    </w:p>
    <w:p>
      <w:pPr>
        <w:spacing w:after="0"/>
        <w:ind w:left="0"/>
        <w:jc w:val="both"/>
      </w:pPr>
      <w:r>
        <w:rPr>
          <w:rFonts w:ascii="Times New Roman"/>
          <w:b w:val="false"/>
          <w:i w:val="false"/>
          <w:color w:val="000000"/>
          <w:sz w:val="28"/>
        </w:rPr>
        <w:t>
      Қылмыстық-атқару жүйесі мекемелерінде бас бостандығынан</w:t>
      </w:r>
    </w:p>
    <w:p>
      <w:pPr>
        <w:spacing w:after="0"/>
        <w:ind w:left="0"/>
        <w:jc w:val="both"/>
      </w:pPr>
      <w:r>
        <w:rPr>
          <w:rFonts w:ascii="Times New Roman"/>
          <w:b w:val="false"/>
          <w:i w:val="false"/>
          <w:color w:val="000000"/>
          <w:sz w:val="28"/>
        </w:rPr>
        <w:t>
      айырылып жазасын өтеп жатқан адамдардың атына жіберілетін ішкі пошта</w:t>
      </w:r>
    </w:p>
    <w:p>
      <w:pPr>
        <w:spacing w:after="0"/>
        <w:ind w:left="0"/>
        <w:jc w:val="both"/>
      </w:pPr>
      <w:r>
        <w:rPr>
          <w:rFonts w:ascii="Times New Roman"/>
          <w:b w:val="false"/>
          <w:i w:val="false"/>
          <w:color w:val="000000"/>
          <w:sz w:val="28"/>
        </w:rPr>
        <w:t>
      жөнелтілімдерде Қазақстан Республикасы Ішкі істер министрінің</w:t>
      </w:r>
    </w:p>
    <w:p>
      <w:pPr>
        <w:spacing w:after="0"/>
        <w:ind w:left="0"/>
        <w:jc w:val="both"/>
      </w:pPr>
      <w:r>
        <w:rPr>
          <w:rFonts w:ascii="Times New Roman"/>
          <w:b w:val="false"/>
          <w:i w:val="false"/>
          <w:color w:val="000000"/>
          <w:sz w:val="28"/>
        </w:rPr>
        <w:t>
      2014 жылғы 17 қарашадағы № 819 бұйрығымен бекітілген (нормативтік</w:t>
      </w:r>
    </w:p>
    <w:p>
      <w:pPr>
        <w:spacing w:after="0"/>
        <w:ind w:left="0"/>
        <w:jc w:val="both"/>
      </w:pPr>
      <w:r>
        <w:rPr>
          <w:rFonts w:ascii="Times New Roman"/>
          <w:b w:val="false"/>
          <w:i w:val="false"/>
          <w:color w:val="000000"/>
          <w:sz w:val="28"/>
        </w:rPr>
        <w:t>
      құқықтық актілерді мемлекеттік тіркеу тізілімінде № 9984 болып</w:t>
      </w:r>
    </w:p>
    <w:p>
      <w:pPr>
        <w:spacing w:after="0"/>
        <w:ind w:left="0"/>
        <w:jc w:val="both"/>
      </w:pPr>
      <w:r>
        <w:rPr>
          <w:rFonts w:ascii="Times New Roman"/>
          <w:b w:val="false"/>
          <w:i w:val="false"/>
          <w:color w:val="000000"/>
          <w:sz w:val="28"/>
        </w:rPr>
        <w:t>
      тіркелген) көрсетілмеген заттарды қылмыстық-атқару жүйесінің</w:t>
      </w:r>
    </w:p>
    <w:p>
      <w:pPr>
        <w:spacing w:after="0"/>
        <w:ind w:left="0"/>
        <w:jc w:val="both"/>
      </w:pPr>
      <w:r>
        <w:rPr>
          <w:rFonts w:ascii="Times New Roman"/>
          <w:b w:val="false"/>
          <w:i w:val="false"/>
          <w:color w:val="000000"/>
          <w:sz w:val="28"/>
        </w:rPr>
        <w:t>
      мекемелеріне жеткізуге әрекеттену үшін қылмыстық және әкімшілік</w:t>
      </w:r>
    </w:p>
    <w:p>
      <w:pPr>
        <w:spacing w:after="0"/>
        <w:ind w:left="0"/>
        <w:jc w:val="both"/>
      </w:pPr>
      <w:r>
        <w:rPr>
          <w:rFonts w:ascii="Times New Roman"/>
          <w:b w:val="false"/>
          <w:i w:val="false"/>
          <w:color w:val="000000"/>
          <w:sz w:val="28"/>
        </w:rPr>
        <w:t xml:space="preserve">
      жауапкершілік туралы таныстым. </w:t>
      </w:r>
    </w:p>
    <w:p>
      <w:pPr>
        <w:spacing w:after="0"/>
        <w:ind w:left="0"/>
        <w:jc w:val="both"/>
      </w:pPr>
      <w:r>
        <w:rPr>
          <w:rFonts w:ascii="Times New Roman"/>
          <w:b w:val="false"/>
          <w:i w:val="false"/>
          <w:color w:val="000000"/>
          <w:sz w:val="28"/>
        </w:rPr>
        <w:t>
      ________________________________</w:t>
      </w:r>
    </w:p>
    <w:p>
      <w:pPr>
        <w:spacing w:after="0"/>
        <w:ind w:left="0"/>
        <w:jc w:val="both"/>
      </w:pPr>
      <w:r>
        <w:rPr>
          <w:rFonts w:ascii="Times New Roman"/>
          <w:b w:val="false"/>
          <w:i w:val="false"/>
          <w:color w:val="000000"/>
          <w:sz w:val="28"/>
        </w:rPr>
        <w:t>
                                           (тегі, аты, әкесінің аты (болған</w:t>
      </w:r>
    </w:p>
    <w:p>
      <w:pPr>
        <w:spacing w:after="0"/>
        <w:ind w:left="0"/>
        <w:jc w:val="both"/>
      </w:pPr>
      <w:r>
        <w:rPr>
          <w:rFonts w:ascii="Times New Roman"/>
          <w:b w:val="false"/>
          <w:i w:val="false"/>
          <w:color w:val="000000"/>
          <w:sz w:val="28"/>
        </w:rPr>
        <w:t>
                                              жағдайда) (анық жазу), қолы)</w:t>
      </w:r>
    </w:p>
    <w:p>
      <w:pPr>
        <w:spacing w:after="0"/>
        <w:ind w:left="0"/>
        <w:jc w:val="both"/>
      </w:pPr>
      <w:r>
        <w:rPr>
          <w:rFonts w:ascii="Times New Roman"/>
          <w:b w:val="false"/>
          <w:i w:val="false"/>
          <w:color w:val="000000"/>
          <w:sz w:val="28"/>
        </w:rPr>
        <w:t>
      _______________________________</w:t>
      </w:r>
    </w:p>
    <w:p>
      <w:pPr>
        <w:spacing w:after="0"/>
        <w:ind w:left="0"/>
        <w:jc w:val="both"/>
      </w:pPr>
      <w:r>
        <w:rPr>
          <w:rFonts w:ascii="Times New Roman"/>
          <w:b w:val="false"/>
          <w:i w:val="false"/>
          <w:color w:val="000000"/>
          <w:sz w:val="28"/>
        </w:rPr>
        <w:t>
      (күні)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