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d418" w14:textId="f81d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байланысының көрсетілетін қызметтерін ұсыну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29 шілдедегі № 65 бұйрығы. Қазақстан Республикасының Әділет министрлігінде 2016 жылғы 27 қазанда № 14370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"Пошта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Пошта байланысының көрсетілетін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Байланыс департаменті (В. Ярошенко): </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жариялауды;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тармақшасында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3"/>
    <w:bookmarkStart w:name="z5" w:id="4"/>
    <w:p>
      <w:pPr>
        <w:spacing w:after="0"/>
        <w:ind w:left="0"/>
        <w:jc w:val="both"/>
      </w:pPr>
      <w:r>
        <w:rPr>
          <w:rFonts w:ascii="Times New Roman"/>
          <w:b w:val="false"/>
          <w:i w:val="false"/>
          <w:color w:val="000000"/>
          <w:sz w:val="28"/>
        </w:rPr>
        <w:t xml:space="preserve">
      4. Осы бұйрық 2019 жылғы 1 қаңтардан бастап қолданысқа енгiзiлетiн Қағидалардың 70-тармағының </w:t>
      </w:r>
      <w:r>
        <w:rPr>
          <w:rFonts w:ascii="Times New Roman"/>
          <w:b w:val="false"/>
          <w:i w:val="false"/>
          <w:color w:val="000000"/>
          <w:sz w:val="28"/>
        </w:rPr>
        <w:t>4) тармақшасын</w:t>
      </w:r>
      <w:r>
        <w:rPr>
          <w:rFonts w:ascii="Times New Roman"/>
          <w:b w:val="false"/>
          <w:i w:val="false"/>
          <w:color w:val="000000"/>
          <w:sz w:val="28"/>
        </w:rPr>
        <w:t xml:space="preserve"> және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140-тармақтарын</w:t>
      </w:r>
      <w:r>
        <w:rPr>
          <w:rFonts w:ascii="Times New Roman"/>
          <w:b w:val="false"/>
          <w:i w:val="false"/>
          <w:color w:val="000000"/>
          <w:sz w:val="28"/>
        </w:rPr>
        <w:t xml:space="preserve"> қоспағанда, оның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Бұл ретте Қағидалардың 71-тармағының </w:t>
      </w:r>
      <w:r>
        <w:rPr>
          <w:rFonts w:ascii="Times New Roman"/>
          <w:b w:val="false"/>
          <w:i w:val="false"/>
          <w:color w:val="000000"/>
          <w:sz w:val="28"/>
        </w:rPr>
        <w:t>1) тармақшасы</w:t>
      </w:r>
      <w:r>
        <w:rPr>
          <w:rFonts w:ascii="Times New Roman"/>
          <w:b w:val="false"/>
          <w:i w:val="false"/>
          <w:color w:val="000000"/>
          <w:sz w:val="28"/>
        </w:rPr>
        <w:t xml:space="preserve"> 2019 жылғы 1 қаңтарға дейін қолданыста болады.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Мырзахметов   </w:t>
      </w:r>
    </w:p>
    <w:p>
      <w:pPr>
        <w:spacing w:after="0"/>
        <w:ind w:left="0"/>
        <w:jc w:val="both"/>
      </w:pPr>
      <w:r>
        <w:rPr>
          <w:rFonts w:ascii="Times New Roman"/>
          <w:b w:val="false"/>
          <w:i w:val="false"/>
          <w:color w:val="000000"/>
          <w:sz w:val="28"/>
        </w:rPr>
        <w:t>
      2016 жылғы 2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Ж. Қасымбек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 А. Мұхамедиұлы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 Е. Ыдырысов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"____"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 Д. Акишев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2016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Пошта байланысының көрсетілетін қызметтерін ұсыну қағидалары</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Пошта байланысы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"Пошта туралы" Қазақстан Республикасы Заңының (бұдан әрі – Заң) 5-бабы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әзірленді және пошта операторларының пошта байланысы қызметтерін ұсыну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Пошта қызметіне мынадай пошта байланысының көрсетілетін қызметтері жатады:</w:t>
      </w:r>
    </w:p>
    <w:bookmarkEnd w:id="7"/>
    <w:p>
      <w:pPr>
        <w:spacing w:after="0"/>
        <w:ind w:left="0"/>
        <w:jc w:val="both"/>
      </w:pPr>
      <w:r>
        <w:rPr>
          <w:rFonts w:ascii="Times New Roman"/>
          <w:b w:val="false"/>
          <w:i w:val="false"/>
          <w:color w:val="000000"/>
          <w:sz w:val="28"/>
        </w:rPr>
        <w:t>
      1) пошта байланысының әмбебап көрсетілетін қызметтері;</w:t>
      </w:r>
    </w:p>
    <w:p>
      <w:pPr>
        <w:spacing w:after="0"/>
        <w:ind w:left="0"/>
        <w:jc w:val="both"/>
      </w:pPr>
      <w:r>
        <w:rPr>
          <w:rFonts w:ascii="Times New Roman"/>
          <w:b w:val="false"/>
          <w:i w:val="false"/>
          <w:color w:val="000000"/>
          <w:sz w:val="28"/>
        </w:rPr>
        <w:t>
      2) тiркелетiн пошта жөнелтiлімдерiн жiберу бойынша көрсетілетін қызметтер;</w:t>
      </w:r>
    </w:p>
    <w:p>
      <w:pPr>
        <w:spacing w:after="0"/>
        <w:ind w:left="0"/>
        <w:jc w:val="both"/>
      </w:pPr>
      <w:r>
        <w:rPr>
          <w:rFonts w:ascii="Times New Roman"/>
          <w:b w:val="false"/>
          <w:i w:val="false"/>
          <w:color w:val="000000"/>
          <w:sz w:val="28"/>
        </w:rPr>
        <w:t>
      3) пошта байланысының жеделдетілген және курьерлiк көрсетілетін қызметтері;</w:t>
      </w:r>
    </w:p>
    <w:p>
      <w:pPr>
        <w:spacing w:after="0"/>
        <w:ind w:left="0"/>
        <w:jc w:val="both"/>
      </w:pPr>
      <w:r>
        <w:rPr>
          <w:rFonts w:ascii="Times New Roman"/>
          <w:b w:val="false"/>
          <w:i w:val="false"/>
          <w:color w:val="000000"/>
          <w:sz w:val="28"/>
        </w:rPr>
        <w:t>
      4) пошталық ақша аударымдары;</w:t>
      </w:r>
    </w:p>
    <w:p>
      <w:pPr>
        <w:spacing w:after="0"/>
        <w:ind w:left="0"/>
        <w:jc w:val="both"/>
      </w:pPr>
      <w:r>
        <w:rPr>
          <w:rFonts w:ascii="Times New Roman"/>
          <w:b w:val="false"/>
          <w:i w:val="false"/>
          <w:color w:val="000000"/>
          <w:sz w:val="28"/>
        </w:rPr>
        <w:t>
      5) жаздырып алынатын мерзімді баспа басылымдарын тарату және бөлшек саудада сату бойынша көрсетілетін қызметтер;</w:t>
      </w:r>
    </w:p>
    <w:p>
      <w:pPr>
        <w:spacing w:after="0"/>
        <w:ind w:left="0"/>
        <w:jc w:val="both"/>
      </w:pPr>
      <w:r>
        <w:rPr>
          <w:rFonts w:ascii="Times New Roman"/>
          <w:b w:val="false"/>
          <w:i w:val="false"/>
          <w:color w:val="000000"/>
          <w:sz w:val="28"/>
        </w:rPr>
        <w:t>
      6) пошта төлемінің белгілерін және филателиялық өнімді өткізу бойынша көрсетілетін қызметтер;</w:t>
      </w:r>
    </w:p>
    <w:p>
      <w:pPr>
        <w:spacing w:after="0"/>
        <w:ind w:left="0"/>
        <w:jc w:val="both"/>
      </w:pPr>
      <w:r>
        <w:rPr>
          <w:rFonts w:ascii="Times New Roman"/>
          <w:b w:val="false"/>
          <w:i w:val="false"/>
          <w:color w:val="000000"/>
          <w:sz w:val="28"/>
        </w:rPr>
        <w:t>
      7) гибридтік жөнелтілімді жіберу бойынша көрсетілетін қызметтер;</w:t>
      </w:r>
    </w:p>
    <w:p>
      <w:pPr>
        <w:spacing w:after="0"/>
        <w:ind w:left="0"/>
        <w:jc w:val="both"/>
      </w:pPr>
      <w:r>
        <w:rPr>
          <w:rFonts w:ascii="Times New Roman"/>
          <w:b w:val="false"/>
          <w:i w:val="false"/>
          <w:color w:val="000000"/>
          <w:sz w:val="28"/>
        </w:rPr>
        <w:t>
      8) Заңның 9-1-бабына сәйкес арнаулы пошта байланысының көрсетілетін қызметтері;</w:t>
      </w:r>
    </w:p>
    <w:p>
      <w:pPr>
        <w:spacing w:after="0"/>
        <w:ind w:left="0"/>
        <w:jc w:val="both"/>
      </w:pPr>
      <w:r>
        <w:rPr>
          <w:rFonts w:ascii="Times New Roman"/>
          <w:b w:val="false"/>
          <w:i w:val="false"/>
          <w:color w:val="000000"/>
          <w:sz w:val="28"/>
        </w:rPr>
        <w:t>
      9) ұсынылуы пошта байланысының көрсетілетін қызметтерімен тығыз байланысты көрсетілетін қызметтер:</w:t>
      </w:r>
    </w:p>
    <w:p>
      <w:pPr>
        <w:spacing w:after="0"/>
        <w:ind w:left="0"/>
        <w:jc w:val="both"/>
      </w:pPr>
      <w:r>
        <w:rPr>
          <w:rFonts w:ascii="Times New Roman"/>
          <w:b w:val="false"/>
          <w:i w:val="false"/>
          <w:color w:val="000000"/>
          <w:sz w:val="28"/>
        </w:rPr>
        <w:t>
      курьерді үйге шақыру;</w:t>
      </w:r>
    </w:p>
    <w:p>
      <w:pPr>
        <w:spacing w:after="0"/>
        <w:ind w:left="0"/>
        <w:jc w:val="both"/>
      </w:pPr>
      <w:r>
        <w:rPr>
          <w:rFonts w:ascii="Times New Roman"/>
          <w:b w:val="false"/>
          <w:i w:val="false"/>
          <w:color w:val="000000"/>
          <w:sz w:val="28"/>
        </w:rPr>
        <w:t>
      мекенжайды толтыру;</w:t>
      </w:r>
    </w:p>
    <w:p>
      <w:pPr>
        <w:spacing w:after="0"/>
        <w:ind w:left="0"/>
        <w:jc w:val="both"/>
      </w:pPr>
      <w:r>
        <w:rPr>
          <w:rFonts w:ascii="Times New Roman"/>
          <w:b w:val="false"/>
          <w:i w:val="false"/>
          <w:color w:val="000000"/>
          <w:sz w:val="28"/>
        </w:rPr>
        <w:t>
      пошта жөнелтілімдерін бақылау;</w:t>
      </w:r>
    </w:p>
    <w:p>
      <w:pPr>
        <w:spacing w:after="0"/>
        <w:ind w:left="0"/>
        <w:jc w:val="both"/>
      </w:pPr>
      <w:r>
        <w:rPr>
          <w:rFonts w:ascii="Times New Roman"/>
          <w:b w:val="false"/>
          <w:i w:val="false"/>
          <w:color w:val="000000"/>
          <w:sz w:val="28"/>
        </w:rPr>
        <w:t>
      пошта жөнелтілімдерін буып-түю және ресімдеу;</w:t>
      </w:r>
    </w:p>
    <w:p>
      <w:pPr>
        <w:spacing w:after="0"/>
        <w:ind w:left="0"/>
        <w:jc w:val="both"/>
      </w:pPr>
      <w:r>
        <w:rPr>
          <w:rFonts w:ascii="Times New Roman"/>
          <w:b w:val="false"/>
          <w:i w:val="false"/>
          <w:color w:val="000000"/>
          <w:sz w:val="28"/>
        </w:rPr>
        <w:t>
      пошта жөнелтілімін басқа мекенжайға жіберу;</w:t>
      </w:r>
    </w:p>
    <w:p>
      <w:pPr>
        <w:spacing w:after="0"/>
        <w:ind w:left="0"/>
        <w:jc w:val="both"/>
      </w:pPr>
      <w:r>
        <w:rPr>
          <w:rFonts w:ascii="Times New Roman"/>
          <w:b w:val="false"/>
          <w:i w:val="false"/>
          <w:color w:val="000000"/>
          <w:sz w:val="28"/>
        </w:rPr>
        <w:t>
      пошта жөнелтіліміне бланкілер;</w:t>
      </w:r>
    </w:p>
    <w:p>
      <w:pPr>
        <w:spacing w:after="0"/>
        <w:ind w:left="0"/>
        <w:jc w:val="both"/>
      </w:pPr>
      <w:r>
        <w:rPr>
          <w:rFonts w:ascii="Times New Roman"/>
          <w:b w:val="false"/>
          <w:i w:val="false"/>
          <w:color w:val="000000"/>
          <w:sz w:val="28"/>
        </w:rPr>
        <w:t>
      пошта жөнелтілімін жеткізу немесе табыс ету туралы хабарлама;</w:t>
      </w:r>
    </w:p>
    <w:p>
      <w:pPr>
        <w:spacing w:after="0"/>
        <w:ind w:left="0"/>
        <w:jc w:val="both"/>
      </w:pPr>
      <w:r>
        <w:rPr>
          <w:rFonts w:ascii="Times New Roman"/>
          <w:b w:val="false"/>
          <w:i w:val="false"/>
          <w:color w:val="000000"/>
          <w:sz w:val="28"/>
        </w:rPr>
        <w:t>
      пошта жөнелтілімін сақтау;</w:t>
      </w:r>
    </w:p>
    <w:p>
      <w:pPr>
        <w:spacing w:after="0"/>
        <w:ind w:left="0"/>
        <w:jc w:val="both"/>
      </w:pPr>
      <w:r>
        <w:rPr>
          <w:rFonts w:ascii="Times New Roman"/>
          <w:b w:val="false"/>
          <w:i w:val="false"/>
          <w:color w:val="000000"/>
          <w:sz w:val="28"/>
        </w:rPr>
        <w:t>
      пошта жөнелтілімі туралы хабарлама;</w:t>
      </w:r>
    </w:p>
    <w:p>
      <w:pPr>
        <w:spacing w:after="0"/>
        <w:ind w:left="0"/>
        <w:jc w:val="both"/>
      </w:pPr>
      <w:r>
        <w:rPr>
          <w:rFonts w:ascii="Times New Roman"/>
          <w:b w:val="false"/>
          <w:i w:val="false"/>
          <w:color w:val="000000"/>
          <w:sz w:val="28"/>
        </w:rPr>
        <w:t>
      үйге жеткізу.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499" w:id="9"/>
    <w:p>
      <w:pPr>
        <w:spacing w:after="0"/>
        <w:ind w:left="0"/>
        <w:jc w:val="both"/>
      </w:pPr>
      <w:r>
        <w:rPr>
          <w:rFonts w:ascii="Times New Roman"/>
          <w:b w:val="false"/>
          <w:i w:val="false"/>
          <w:color w:val="000000"/>
          <w:sz w:val="28"/>
        </w:rPr>
        <w:t>
      1) ақаулы жөнелтілім – салынымына қол салушылық белгілері бар (буып-түю бүтіндігі бұзылған) немесе салмағы қабылданған кездегі салмаққа сәйкес келмейтін пошта жөнелтілімі;</w:t>
      </w:r>
    </w:p>
    <w:bookmarkEnd w:id="9"/>
    <w:bookmarkStart w:name="z500" w:id="10"/>
    <w:p>
      <w:pPr>
        <w:spacing w:after="0"/>
        <w:ind w:left="0"/>
        <w:jc w:val="both"/>
      </w:pPr>
      <w:r>
        <w:rPr>
          <w:rFonts w:ascii="Times New Roman"/>
          <w:b w:val="false"/>
          <w:i w:val="false"/>
          <w:color w:val="000000"/>
          <w:sz w:val="28"/>
        </w:rPr>
        <w:t>
      2) алғаны туралы хабарламасы бар пошта жөнелтілімі – беру кезінде жөнелтуші пошта жөнелтілімінің кімге және қашан табыс етілгендігін өзіне немесе көрсеткен адамына хабарлауды пошта операторына тапсыратын тіркелетін пошта жөнелтілімі;</w:t>
      </w:r>
    </w:p>
    <w:bookmarkEnd w:id="10"/>
    <w:bookmarkStart w:name="z501" w:id="11"/>
    <w:p>
      <w:pPr>
        <w:spacing w:after="0"/>
        <w:ind w:left="0"/>
        <w:jc w:val="both"/>
      </w:pPr>
      <w:r>
        <w:rPr>
          <w:rFonts w:ascii="Times New Roman"/>
          <w:b w:val="false"/>
          <w:i w:val="false"/>
          <w:color w:val="000000"/>
          <w:sz w:val="28"/>
        </w:rPr>
        <w:t>
      3) жай сәлемдеме – салынымының құнын бағаламай түбіртек беріп жөнелтушіден қабылданатын және алушыға қолхат арқылы берілетін сәлемдеме;</w:t>
      </w:r>
    </w:p>
    <w:bookmarkEnd w:id="11"/>
    <w:bookmarkStart w:name="z502" w:id="12"/>
    <w:p>
      <w:pPr>
        <w:spacing w:after="0"/>
        <w:ind w:left="0"/>
        <w:jc w:val="both"/>
      </w:pPr>
      <w:r>
        <w:rPr>
          <w:rFonts w:ascii="Times New Roman"/>
          <w:b w:val="false"/>
          <w:i w:val="false"/>
          <w:color w:val="000000"/>
          <w:sz w:val="28"/>
        </w:rPr>
        <w:t>
      4) жеделдетілген пошта байланысы жөнелтілімдері – жеделдетілген тәртіпте өңделетін және жеткізілетін пошта жөнелтілімдері;</w:t>
      </w:r>
    </w:p>
    <w:bookmarkEnd w:id="12"/>
    <w:bookmarkStart w:name="z503" w:id="13"/>
    <w:p>
      <w:pPr>
        <w:spacing w:after="0"/>
        <w:ind w:left="0"/>
        <w:jc w:val="both"/>
      </w:pPr>
      <w:r>
        <w:rPr>
          <w:rFonts w:ascii="Times New Roman"/>
          <w:b w:val="false"/>
          <w:i w:val="false"/>
          <w:color w:val="000000"/>
          <w:sz w:val="28"/>
        </w:rPr>
        <w:t>
      5) карантинге жатқызылған өнiм – карантинге жатқызылған өнiм (карантинге жатқызылған жүктер, карантинге жатқызылған материалдар, карантинге жатқызылған тауарлар) (бұдан әрі – карантинге жатқызылған өнiм) – карантиндi объектiлердi (карантинді зиянды организмдерді) тасығыштар болуы және (немесе) олардың таралуына әсер етуі мүмкін, карантинге жатқызылған өнiм тізбесіне енгізілген және оларға қатысты карантиндік шаралар қабылдау қажет болатын өсімдіктер, өсімдіктен алынатын өнім, ыдыс, орам, жүктер, топырақ, организмдер немесе материалдар;</w:t>
      </w:r>
    </w:p>
    <w:bookmarkEnd w:id="13"/>
    <w:bookmarkStart w:name="z504" w:id="14"/>
    <w:p>
      <w:pPr>
        <w:spacing w:after="0"/>
        <w:ind w:left="0"/>
        <w:jc w:val="both"/>
      </w:pPr>
      <w:r>
        <w:rPr>
          <w:rFonts w:ascii="Times New Roman"/>
          <w:b w:val="false"/>
          <w:i w:val="false"/>
          <w:color w:val="000000"/>
          <w:sz w:val="28"/>
        </w:rPr>
        <w:t>
      6) каталог – таратылу аймағына қарай, жазылым бойынша таратуға қабылданған, республикалық, жергілікті және шетелдік мерзімді баспа басылымдары бойынша бөлімдерді қамтитын жинақ-тізбе;</w:t>
      </w:r>
    </w:p>
    <w:bookmarkEnd w:id="14"/>
    <w:bookmarkStart w:name="z505" w:id="15"/>
    <w:p>
      <w:pPr>
        <w:spacing w:after="0"/>
        <w:ind w:left="0"/>
        <w:jc w:val="both"/>
      </w:pPr>
      <w:r>
        <w:rPr>
          <w:rFonts w:ascii="Times New Roman"/>
          <w:b w:val="false"/>
          <w:i w:val="false"/>
          <w:color w:val="000000"/>
          <w:sz w:val="28"/>
        </w:rPr>
        <w:t>
      7) консигнация – бір жөнелтуші бір алушының мекенжайына шетелді белгілей отырып топтастырған пошта жөнелтілімдерін тағайындалған операторлар арасында жіберу қызметі;</w:t>
      </w:r>
    </w:p>
    <w:bookmarkEnd w:id="15"/>
    <w:bookmarkStart w:name="z506" w:id="16"/>
    <w:p>
      <w:pPr>
        <w:spacing w:after="0"/>
        <w:ind w:left="0"/>
        <w:jc w:val="both"/>
      </w:pPr>
      <w:r>
        <w:rPr>
          <w:rFonts w:ascii="Times New Roman"/>
          <w:b w:val="false"/>
          <w:i w:val="false"/>
          <w:color w:val="000000"/>
          <w:sz w:val="28"/>
        </w:rPr>
        <w:t>
      8) курьерлік пошта байланысының жөнелтілімдері – курьерді пайдалану арқылы өңделетін және жеткізілетін тіркелетін пошта байланысының жөнелтілімдері;</w:t>
      </w:r>
    </w:p>
    <w:bookmarkEnd w:id="16"/>
    <w:bookmarkStart w:name="z507" w:id="17"/>
    <w:p>
      <w:pPr>
        <w:spacing w:after="0"/>
        <w:ind w:left="0"/>
        <w:jc w:val="both"/>
      </w:pPr>
      <w:r>
        <w:rPr>
          <w:rFonts w:ascii="Times New Roman"/>
          <w:b w:val="false"/>
          <w:i w:val="false"/>
          <w:color w:val="000000"/>
          <w:sz w:val="28"/>
        </w:rPr>
        <w:t>
      9) құндылығы жарияланған пошта жөнелтілімі – пошта жөнелтілімі (пошта карточкасынан басқа), оны беру кезінде жөнелтуші оның құнын пошта саласындағы уәкілетті орган айқындайтын тәртіппен растаушы құжаттарды ұсыну арқылы жариялайды;</w:t>
      </w:r>
    </w:p>
    <w:bookmarkEnd w:id="17"/>
    <w:bookmarkStart w:name="z508" w:id="18"/>
    <w:p>
      <w:pPr>
        <w:spacing w:after="0"/>
        <w:ind w:left="0"/>
        <w:jc w:val="both"/>
      </w:pPr>
      <w:r>
        <w:rPr>
          <w:rFonts w:ascii="Times New Roman"/>
          <w:b w:val="false"/>
          <w:i w:val="false"/>
          <w:color w:val="000000"/>
          <w:sz w:val="28"/>
        </w:rPr>
        <w:t>
      10) операциялық терезе – пошта операторының қызметтерін пайдаланушыға қызметтердің бір немесе одан көп түрін ұсынатын пошта операторының өндірістік объектісінде жабдықталған жұмыс орны;</w:t>
      </w:r>
    </w:p>
    <w:bookmarkEnd w:id="18"/>
    <w:bookmarkStart w:name="z509" w:id="19"/>
    <w:p>
      <w:pPr>
        <w:spacing w:after="0"/>
        <w:ind w:left="0"/>
        <w:jc w:val="both"/>
      </w:pPr>
      <w:r>
        <w:rPr>
          <w:rFonts w:ascii="Times New Roman"/>
          <w:b w:val="false"/>
          <w:i w:val="false"/>
          <w:color w:val="000000"/>
          <w:sz w:val="28"/>
        </w:rPr>
        <w:t xml:space="preserve">
      11) пакет – пошта төлемінің белгілерін, оның ішінде пошта төлемінің мемлекеттік белгілерін жапсырмай жіберілетін, салынымы, көлемдері, массасы және буып-түйілуі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тіркелетін жөнелтілім;</w:t>
      </w:r>
    </w:p>
    <w:bookmarkEnd w:id="19"/>
    <w:bookmarkStart w:name="z510" w:id="20"/>
    <w:p>
      <w:pPr>
        <w:spacing w:after="0"/>
        <w:ind w:left="0"/>
        <w:jc w:val="both"/>
      </w:pPr>
      <w:r>
        <w:rPr>
          <w:rFonts w:ascii="Times New Roman"/>
          <w:b w:val="false"/>
          <w:i w:val="false"/>
          <w:color w:val="000000"/>
          <w:sz w:val="28"/>
        </w:rPr>
        <w:t>
      12) пошта жөнелтілімінің санаты – пошта жөнелтілімін (тіркелетін, тапсырысты, құндылығы жарияланған, арнайы белгілері бар) қабылдау, өңдеу, жіберу және жеткізу тәртібі мен шарттарын айқындайтын белгілер жиынтығы;</w:t>
      </w:r>
    </w:p>
    <w:bookmarkEnd w:id="20"/>
    <w:bookmarkStart w:name="z511" w:id="21"/>
    <w:p>
      <w:pPr>
        <w:spacing w:after="0"/>
        <w:ind w:left="0"/>
        <w:jc w:val="both"/>
      </w:pPr>
      <w:r>
        <w:rPr>
          <w:rFonts w:ascii="Times New Roman"/>
          <w:b w:val="false"/>
          <w:i w:val="false"/>
          <w:color w:val="000000"/>
          <w:sz w:val="28"/>
        </w:rPr>
        <w:t>
      13) пошта жөнелтілімдерін, пошталық ақша аударымдарын, жеделдетілген және курьерлік пошта байланысы жөнелтілімдерін жіберу мерзімдері – пошта операторы жөнелтілімдерді қабылданған жердегі өндірістік объектіде берілген жердегі өндірістік объектіге дейін жіберуді жүзеге асыратын мерзім;</w:t>
      </w:r>
    </w:p>
    <w:bookmarkEnd w:id="21"/>
    <w:bookmarkStart w:name="z512" w:id="22"/>
    <w:p>
      <w:pPr>
        <w:spacing w:after="0"/>
        <w:ind w:left="0"/>
        <w:jc w:val="both"/>
      </w:pPr>
      <w:r>
        <w:rPr>
          <w:rFonts w:ascii="Times New Roman"/>
          <w:b w:val="false"/>
          <w:i w:val="false"/>
          <w:color w:val="000000"/>
          <w:sz w:val="28"/>
        </w:rPr>
        <w:t>
      14) секограмма – секографиялық тәсілмен жазылған, ашық түрде берілетін жазбаша хабарлар, секография белгілері басылған клишелер, тек зағиптарға арналған дыбыстық жазбалар салынған пошта жөнелтілімі;</w:t>
      </w:r>
    </w:p>
    <w:bookmarkEnd w:id="22"/>
    <w:bookmarkStart w:name="z513" w:id="23"/>
    <w:p>
      <w:pPr>
        <w:spacing w:after="0"/>
        <w:ind w:left="0"/>
        <w:jc w:val="both"/>
      </w:pPr>
      <w:r>
        <w:rPr>
          <w:rFonts w:ascii="Times New Roman"/>
          <w:b w:val="false"/>
          <w:i w:val="false"/>
          <w:color w:val="000000"/>
          <w:sz w:val="28"/>
        </w:rPr>
        <w:t>
      15) таратылмаған пошта жөнелтілімдері – белгіленген мерзім ішінде адресатқа жеткізілмеген (табыс етілмеген) және жөнелтушіге негіздемелі себептермен (алудан бас тарту, кері мекенжайдың болмауы, талап етілмеу) қайтарылмаған пошта жөнелтілімдері;</w:t>
      </w:r>
    </w:p>
    <w:bookmarkEnd w:id="23"/>
    <w:bookmarkStart w:name="z514" w:id="24"/>
    <w:p>
      <w:pPr>
        <w:spacing w:after="0"/>
        <w:ind w:left="0"/>
        <w:jc w:val="both"/>
      </w:pPr>
      <w:r>
        <w:rPr>
          <w:rFonts w:ascii="Times New Roman"/>
          <w:b w:val="false"/>
          <w:i w:val="false"/>
          <w:color w:val="000000"/>
          <w:sz w:val="28"/>
        </w:rPr>
        <w:t>
      16) техникалық құралдар – пошта операторлары пошта қызметінде пайдаланатын өлшеу функциялары бар құрылғыларды қоса алғанда, жабдық, құрылғылар, бағдарламалық қамтылымы бар және бағдарламалық қамтылымы жоқ жүйелер;</w:t>
      </w:r>
    </w:p>
    <w:bookmarkEnd w:id="24"/>
    <w:bookmarkStart w:name="z515" w:id="25"/>
    <w:p>
      <w:pPr>
        <w:spacing w:after="0"/>
        <w:ind w:left="0"/>
        <w:jc w:val="both"/>
      </w:pPr>
      <w:r>
        <w:rPr>
          <w:rFonts w:ascii="Times New Roman"/>
          <w:b w:val="false"/>
          <w:i w:val="false"/>
          <w:color w:val="000000"/>
          <w:sz w:val="28"/>
        </w:rPr>
        <w:t>
      17) тікелей пошта контейнері – заттар, нәрселер және тауарлар салынып, жөнелтуші пломбалаған (мөрлеп бекіткен) және межелі жерге жеткізілгенге дейін жолда ашылмайтын контейнер түріндегі пошта жөнелтілімі;</w:t>
      </w:r>
    </w:p>
    <w:bookmarkEnd w:id="25"/>
    <w:bookmarkStart w:name="z516" w:id="26"/>
    <w:p>
      <w:pPr>
        <w:spacing w:after="0"/>
        <w:ind w:left="0"/>
        <w:jc w:val="both"/>
      </w:pPr>
      <w:r>
        <w:rPr>
          <w:rFonts w:ascii="Times New Roman"/>
          <w:b w:val="false"/>
          <w:i w:val="false"/>
          <w:color w:val="000000"/>
          <w:sz w:val="28"/>
        </w:rPr>
        <w:t xml:space="preserve">
      18) ұсақ пакет – тауарлардың бір-бір үлгілері, сыйлық сипатындағы ұсақ заттар салынған және көлемдері, салынымы, массасы және буып-түйілуі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халықаралық тапсырыстың пошта жөнелтілімі;</w:t>
      </w:r>
    </w:p>
    <w:bookmarkEnd w:id="26"/>
    <w:bookmarkStart w:name="z517" w:id="27"/>
    <w:p>
      <w:pPr>
        <w:spacing w:after="0"/>
        <w:ind w:left="0"/>
        <w:jc w:val="both"/>
      </w:pPr>
      <w:r>
        <w:rPr>
          <w:rFonts w:ascii="Times New Roman"/>
          <w:b w:val="false"/>
          <w:i w:val="false"/>
          <w:color w:val="000000"/>
          <w:sz w:val="28"/>
        </w:rPr>
        <w:t>
      19) ыдыс – гофрленген картоннан жасалған қораптар, пластик пакеттер, конверттер және пошта жөнелтілімін жіберуге арналған ағаш жәшіктер және ыдыс қаптары;</w:t>
      </w:r>
    </w:p>
    <w:bookmarkEnd w:id="27"/>
    <w:bookmarkStart w:name="z518" w:id="28"/>
    <w:p>
      <w:pPr>
        <w:spacing w:after="0"/>
        <w:ind w:left="0"/>
        <w:jc w:val="both"/>
      </w:pPr>
      <w:r>
        <w:rPr>
          <w:rFonts w:ascii="Times New Roman"/>
          <w:b w:val="false"/>
          <w:i w:val="false"/>
          <w:color w:val="000000"/>
          <w:sz w:val="28"/>
        </w:rPr>
        <w:t>
      20) "М" қабы (арнайы қап) – бір жөнелтуші бір адресатқа жіберетін, мерзімді баспа басылымдарын (газеттер мен журналдарды), кітаптар мен брошюраларды қамтитын халықаралық тапсырысты пошта жөнелтілімі.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9"/>
    <w:p>
      <w:pPr>
        <w:spacing w:after="0"/>
        <w:ind w:left="0"/>
        <w:jc w:val="left"/>
      </w:pPr>
      <w:r>
        <w:rPr>
          <w:rFonts w:ascii="Times New Roman"/>
          <w:b/>
          <w:i w:val="false"/>
          <w:color w:val="000000"/>
        </w:rPr>
        <w:t xml:space="preserve"> 2-тарау. Пошта желісін ұйымдастыру және пошта операторының қызметтерін пайдаланушыларға пошта операторларының қызмет көрсету тәртібі, оның ішінде мүгедектігі бар адамдардың пошта байланысының көрсетілетін қызметтеріне кедергісіз қол жеткізуі жөніндегі тәртіп</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26.09.2022 </w:t>
      </w:r>
      <w:r>
        <w:rPr>
          <w:rFonts w:ascii="Times New Roman"/>
          <w:b w:val="false"/>
          <w:i w:val="false"/>
          <w:color w:val="ff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0"/>
    <w:p>
      <w:pPr>
        <w:spacing w:after="0"/>
        <w:ind w:left="0"/>
        <w:jc w:val="both"/>
      </w:pPr>
      <w:r>
        <w:rPr>
          <w:rFonts w:ascii="Times New Roman"/>
          <w:b w:val="false"/>
          <w:i w:val="false"/>
          <w:color w:val="000000"/>
          <w:sz w:val="28"/>
        </w:rPr>
        <w:t xml:space="preserve">
      4. Пошта операторлары Заңның </w:t>
      </w:r>
      <w:r>
        <w:rPr>
          <w:rFonts w:ascii="Times New Roman"/>
          <w:b w:val="false"/>
          <w:i w:val="false"/>
          <w:color w:val="000000"/>
          <w:sz w:val="28"/>
        </w:rPr>
        <w:t>10-бабында</w:t>
      </w:r>
      <w:r>
        <w:rPr>
          <w:rFonts w:ascii="Times New Roman"/>
          <w:b w:val="false"/>
          <w:i w:val="false"/>
          <w:color w:val="000000"/>
          <w:sz w:val="28"/>
        </w:rPr>
        <w:t xml:space="preserve"> белгіленген жағдайларды қоспағанда, пошта байланысының қызметтерін ұсыну үшін пошта желілерін өздері дербес қалыптастырады.</w:t>
      </w:r>
    </w:p>
    <w:bookmarkEnd w:id="30"/>
    <w:p>
      <w:pPr>
        <w:spacing w:after="0"/>
        <w:ind w:left="0"/>
        <w:jc w:val="both"/>
      </w:pPr>
      <w:r>
        <w:rPr>
          <w:rFonts w:ascii="Times New Roman"/>
          <w:b w:val="false"/>
          <w:i w:val="false"/>
          <w:color w:val="000000"/>
          <w:sz w:val="28"/>
        </w:rPr>
        <w:t>
      Пошта желісін ұйымдастыру мақсатында пошта операторы өндірістік объектілерді, сондай-ақ пошта маршруттарын құрады және оларды пайдаланады.</w:t>
      </w:r>
    </w:p>
    <w:p>
      <w:pPr>
        <w:spacing w:after="0"/>
        <w:ind w:left="0"/>
        <w:jc w:val="both"/>
      </w:pPr>
      <w:r>
        <w:rPr>
          <w:rFonts w:ascii="Times New Roman"/>
          <w:b w:val="false"/>
          <w:i w:val="false"/>
          <w:color w:val="000000"/>
          <w:sz w:val="28"/>
        </w:rPr>
        <w:t xml:space="preserve">
      Пошта операторының қызметтерін пайдаланушыларға пошта байланысының әмбебап қызметтерін ұсынған кезде пошта желісінің жұмыс істеуі және құруы Қазақстан Республикасы Ақпарат және коммуникациялар министрінің 2016 жылғы 20 шілдедегі № 44 </w:t>
      </w:r>
      <w:r>
        <w:rPr>
          <w:rFonts w:ascii="Times New Roman"/>
          <w:b w:val="false"/>
          <w:i w:val="false"/>
          <w:color w:val="000000"/>
          <w:sz w:val="28"/>
        </w:rPr>
        <w:t>бұйрығымен</w:t>
      </w:r>
      <w:r>
        <w:rPr>
          <w:rFonts w:ascii="Times New Roman"/>
          <w:b w:val="false"/>
          <w:i w:val="false"/>
          <w:color w:val="000000"/>
          <w:sz w:val="28"/>
        </w:rPr>
        <w:t xml:space="preserve"> бекітілген Пошта байланысының әмбебап көрсетілетін қызметтерінің сапа көрсеткіштеріне сәйкес жүзеге асыралады (Нормативтік құқықтық актілерді мемлекеттік тіркеу тізілімінде № 14130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7. Пошта байланысының қызметтерін ұсыну үшін пошта операторының өндірістік объектілерінде барлық операциялық күн бойы пошта байланысының көрсетілетін қызметтерін ұсыну үшін операциялық терезелер жұмыс орындарымен жабдықталады.</w:t>
      </w:r>
    </w:p>
    <w:bookmarkEnd w:id="31"/>
    <w:bookmarkStart w:name="z45" w:id="32"/>
    <w:p>
      <w:pPr>
        <w:spacing w:after="0"/>
        <w:ind w:left="0"/>
        <w:jc w:val="both"/>
      </w:pPr>
      <w:r>
        <w:rPr>
          <w:rFonts w:ascii="Times New Roman"/>
          <w:b w:val="false"/>
          <w:i w:val="false"/>
          <w:color w:val="000000"/>
          <w:sz w:val="28"/>
        </w:rPr>
        <w:t>
      8. Пошта операторының өндірістік объектілеріне кірер жерде өндірістік объектінің атауы және жұмыс режимі көрсетілген маңдайша орнатылады. Қалаларда орналасқан және жылжымалы график бойынша, түскі үзіліспен немесе демалыс күнімен жұмыс істейтін өндірістік объектілерде, сондай-ақ үзіліссіз немесе демалыс күндерсіз қызметтер ұсынатын жақын маңдағы өндірістік объектінің орналасқан жері және жұмыс режимі туралы хабарландыру ілінеді. Маңдайша мен хабарландыру мәтіні қазақ және орыс тілінде жазылады.</w:t>
      </w:r>
    </w:p>
    <w:bookmarkEnd w:id="32"/>
    <w:p>
      <w:pPr>
        <w:spacing w:after="0"/>
        <w:ind w:left="0"/>
        <w:jc w:val="both"/>
      </w:pPr>
      <w:r>
        <w:rPr>
          <w:rFonts w:ascii="Times New Roman"/>
          <w:b w:val="false"/>
          <w:i w:val="false"/>
          <w:color w:val="000000"/>
          <w:sz w:val="28"/>
        </w:rPr>
        <w:t>
      Мүгедектігі бар адамдарға кедергісіз қызмет көрсету мақсатында пошта операторлары:</w:t>
      </w:r>
    </w:p>
    <w:p>
      <w:pPr>
        <w:spacing w:after="0"/>
        <w:ind w:left="0"/>
        <w:jc w:val="both"/>
      </w:pPr>
      <w:r>
        <w:rPr>
          <w:rFonts w:ascii="Times New Roman"/>
          <w:b w:val="false"/>
          <w:i w:val="false"/>
          <w:color w:val="000000"/>
          <w:sz w:val="28"/>
        </w:rPr>
        <w:t>
      өндірістік объектіге мүгедектігі бар адамдардың кедергісіз кіруін, сондай-ақ оларға еркін және кедергісіз қызмет көрсетуге мүмкіндік беретін операциялық терезені жабдықтауды;</w:t>
      </w:r>
    </w:p>
    <w:p>
      <w:pPr>
        <w:spacing w:after="0"/>
        <w:ind w:left="0"/>
        <w:jc w:val="both"/>
      </w:pPr>
      <w:r>
        <w:rPr>
          <w:rFonts w:ascii="Times New Roman"/>
          <w:b w:val="false"/>
          <w:i w:val="false"/>
          <w:color w:val="000000"/>
          <w:sz w:val="28"/>
        </w:rPr>
        <w:t>
      кезектен тыс қызметтер көрсетілуін;</w:t>
      </w:r>
    </w:p>
    <w:p>
      <w:pPr>
        <w:spacing w:after="0"/>
        <w:ind w:left="0"/>
        <w:jc w:val="both"/>
      </w:pPr>
      <w:r>
        <w:rPr>
          <w:rFonts w:ascii="Times New Roman"/>
          <w:b w:val="false"/>
          <w:i w:val="false"/>
          <w:color w:val="000000"/>
          <w:sz w:val="28"/>
        </w:rPr>
        <w:t>
      көрсетілетін қызметтерді ұсыну тәртібі туралы толық және дұрыс ақпаратпен қолжетімді нысанда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9. Пошта операторының өндірістік объектісінің операция залында пошта операторының қызметтерін пайдаланушылар үшін көрнекі және қолжетімді жерде мынадай ақпараттық материал тұрады:</w:t>
      </w:r>
    </w:p>
    <w:bookmarkEnd w:id="33"/>
    <w:p>
      <w:pPr>
        <w:spacing w:after="0"/>
        <w:ind w:left="0"/>
        <w:jc w:val="both"/>
      </w:pPr>
      <w:r>
        <w:rPr>
          <w:rFonts w:ascii="Times New Roman"/>
          <w:b w:val="false"/>
          <w:i w:val="false"/>
          <w:color w:val="000000"/>
          <w:sz w:val="28"/>
        </w:rPr>
        <w:t>
      1) қызметтердің стандарттары;</w:t>
      </w:r>
    </w:p>
    <w:p>
      <w:pPr>
        <w:spacing w:after="0"/>
        <w:ind w:left="0"/>
        <w:jc w:val="both"/>
      </w:pPr>
      <w:r>
        <w:rPr>
          <w:rFonts w:ascii="Times New Roman"/>
          <w:b w:val="false"/>
          <w:i w:val="false"/>
          <w:color w:val="000000"/>
          <w:sz w:val="28"/>
        </w:rPr>
        <w:t>
      2) пошта байланысының ұсынылатын қызмет түрлерінің тізбесі;</w:t>
      </w:r>
    </w:p>
    <w:p>
      <w:pPr>
        <w:spacing w:after="0"/>
        <w:ind w:left="0"/>
        <w:jc w:val="both"/>
      </w:pPr>
      <w:r>
        <w:rPr>
          <w:rFonts w:ascii="Times New Roman"/>
          <w:b w:val="false"/>
          <w:i w:val="false"/>
          <w:color w:val="000000"/>
          <w:sz w:val="28"/>
        </w:rPr>
        <w:t>
      3) пошта байланысының көрсетілетін қызметтеріне арналған тарифтер;</w:t>
      </w:r>
    </w:p>
    <w:p>
      <w:pPr>
        <w:spacing w:after="0"/>
        <w:ind w:left="0"/>
        <w:jc w:val="both"/>
      </w:pPr>
      <w:r>
        <w:rPr>
          <w:rFonts w:ascii="Times New Roman"/>
          <w:b w:val="false"/>
          <w:i w:val="false"/>
          <w:color w:val="000000"/>
          <w:sz w:val="28"/>
        </w:rPr>
        <w:t>
      4) пошта жөнелтілімдерін, пошталық ақша аударымын жіберу мерзімдері;</w:t>
      </w:r>
    </w:p>
    <w:p>
      <w:pPr>
        <w:spacing w:after="0"/>
        <w:ind w:left="0"/>
        <w:jc w:val="both"/>
      </w:pPr>
      <w:r>
        <w:rPr>
          <w:rFonts w:ascii="Times New Roman"/>
          <w:b w:val="false"/>
          <w:i w:val="false"/>
          <w:color w:val="000000"/>
          <w:sz w:val="28"/>
        </w:rPr>
        <w:t>
      5) пошта жөнелтілімдерін, пошталық ақша аударымын сақтау мерзімдері;</w:t>
      </w:r>
    </w:p>
    <w:p>
      <w:pPr>
        <w:spacing w:after="0"/>
        <w:ind w:left="0"/>
        <w:jc w:val="both"/>
      </w:pPr>
      <w:r>
        <w:rPr>
          <w:rFonts w:ascii="Times New Roman"/>
          <w:b w:val="false"/>
          <w:i w:val="false"/>
          <w:color w:val="000000"/>
          <w:sz w:val="28"/>
        </w:rPr>
        <w:t>
      6) мекенжайды жазу тәртібі;</w:t>
      </w:r>
    </w:p>
    <w:p>
      <w:pPr>
        <w:spacing w:after="0"/>
        <w:ind w:left="0"/>
        <w:jc w:val="both"/>
      </w:pPr>
      <w:r>
        <w:rPr>
          <w:rFonts w:ascii="Times New Roman"/>
          <w:b w:val="false"/>
          <w:i w:val="false"/>
          <w:color w:val="000000"/>
          <w:sz w:val="28"/>
        </w:rPr>
        <w:t>
      7) пошта жөнелтілімдерін буып-түю тәртібі және пошта операторының буып-түю материалдары мен ыдыстарының тізбесі;</w:t>
      </w:r>
    </w:p>
    <w:p>
      <w:pPr>
        <w:spacing w:after="0"/>
        <w:ind w:left="0"/>
        <w:jc w:val="both"/>
      </w:pPr>
      <w:r>
        <w:rPr>
          <w:rFonts w:ascii="Times New Roman"/>
          <w:b w:val="false"/>
          <w:i w:val="false"/>
          <w:color w:val="000000"/>
          <w:sz w:val="28"/>
        </w:rPr>
        <w:t>
      8) пошта жөнелтілімдерінің өлшемдері және шекті массасы;</w:t>
      </w:r>
    </w:p>
    <w:p>
      <w:pPr>
        <w:spacing w:after="0"/>
        <w:ind w:left="0"/>
        <w:jc w:val="both"/>
      </w:pPr>
      <w:r>
        <w:rPr>
          <w:rFonts w:ascii="Times New Roman"/>
          <w:b w:val="false"/>
          <w:i w:val="false"/>
          <w:color w:val="000000"/>
          <w:sz w:val="28"/>
        </w:rPr>
        <w:t xml:space="preserve">
      9) жіберуге тыйым салынған және шектелген заттар мен нәрселердің тізбесі, оның ішінде қылмыстық-атқару жүйесінің мекемелерінде бас бостандығынан айрылып жазасын өтеп жатқан адамдардың атына пошта жөнелтілімдерімен жіберілетін заттар мен нәрселердің жеке тізбесі, сондай-ақ Қазақстан Республикасының Қылмыстық </w:t>
      </w:r>
      <w:r>
        <w:rPr>
          <w:rFonts w:ascii="Times New Roman"/>
          <w:b w:val="false"/>
          <w:i w:val="false"/>
          <w:color w:val="000000"/>
          <w:sz w:val="28"/>
        </w:rPr>
        <w:t>кодексімен</w:t>
      </w:r>
      <w:r>
        <w:rPr>
          <w:rFonts w:ascii="Times New Roman"/>
          <w:b w:val="false"/>
          <w:i w:val="false"/>
          <w:color w:val="000000"/>
          <w:sz w:val="28"/>
        </w:rPr>
        <w:t xml:space="preserve"> және "Әкімшілік құқық бұзушылықтар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көзделген пошта операторының қызметтерін пайдаланушылардың жауапкершілігі;</w:t>
      </w:r>
    </w:p>
    <w:p>
      <w:pPr>
        <w:spacing w:after="0"/>
        <w:ind w:left="0"/>
        <w:jc w:val="both"/>
      </w:pPr>
      <w:r>
        <w:rPr>
          <w:rFonts w:ascii="Times New Roman"/>
          <w:b w:val="false"/>
          <w:i w:val="false"/>
          <w:color w:val="000000"/>
          <w:sz w:val="28"/>
        </w:rPr>
        <w:t>
      10) пошта индекстері (электрондық форматта);</w:t>
      </w:r>
    </w:p>
    <w:p>
      <w:pPr>
        <w:spacing w:after="0"/>
        <w:ind w:left="0"/>
        <w:jc w:val="both"/>
      </w:pPr>
      <w:r>
        <w:rPr>
          <w:rFonts w:ascii="Times New Roman"/>
          <w:b w:val="false"/>
          <w:i w:val="false"/>
          <w:color w:val="000000"/>
          <w:sz w:val="28"/>
        </w:rPr>
        <w:t>
      11) жеке санаттағы азаматтарға қызмет көрсетудің артықшылықтары туралы;</w:t>
      </w:r>
    </w:p>
    <w:p>
      <w:pPr>
        <w:spacing w:after="0"/>
        <w:ind w:left="0"/>
        <w:jc w:val="both"/>
      </w:pPr>
      <w:r>
        <w:rPr>
          <w:rFonts w:ascii="Times New Roman"/>
          <w:b w:val="false"/>
          <w:i w:val="false"/>
          <w:color w:val="000000"/>
          <w:sz w:val="28"/>
        </w:rPr>
        <w:t>
      12) пошта операторының қызметтерін пайдаланушылар алдындағы міндеттемелерді бұзғаны үшін "Әкімшілік құқық бұзушылықтар туралы" Қазақстан Республикасының Кодексімен және Заңмен көзделген пошта операторының жауапкершілігі;</w:t>
      </w:r>
    </w:p>
    <w:p>
      <w:pPr>
        <w:spacing w:after="0"/>
        <w:ind w:left="0"/>
        <w:jc w:val="both"/>
      </w:pPr>
      <w:r>
        <w:rPr>
          <w:rFonts w:ascii="Times New Roman"/>
          <w:b w:val="false"/>
          <w:i w:val="false"/>
          <w:color w:val="000000"/>
          <w:sz w:val="28"/>
        </w:rPr>
        <w:t xml:space="preserve">
      13) пошта операторының қызметтерін пайдаланушылардың Заңның 44-бабының </w:t>
      </w:r>
      <w:r>
        <w:rPr>
          <w:rFonts w:ascii="Times New Roman"/>
          <w:b w:val="false"/>
          <w:i w:val="false"/>
          <w:color w:val="000000"/>
          <w:sz w:val="28"/>
        </w:rPr>
        <w:t>6-тармағын</w:t>
      </w:r>
      <w:r>
        <w:rPr>
          <w:rFonts w:ascii="Times New Roman"/>
          <w:b w:val="false"/>
          <w:i w:val="false"/>
          <w:color w:val="000000"/>
          <w:sz w:val="28"/>
        </w:rPr>
        <w:t xml:space="preserve"> бұзғаны үшін жауапкершілігі;</w:t>
      </w:r>
    </w:p>
    <w:p>
      <w:pPr>
        <w:spacing w:after="0"/>
        <w:ind w:left="0"/>
        <w:jc w:val="both"/>
      </w:pPr>
      <w:r>
        <w:rPr>
          <w:rFonts w:ascii="Times New Roman"/>
          <w:b w:val="false"/>
          <w:i w:val="false"/>
          <w:color w:val="000000"/>
          <w:sz w:val="28"/>
        </w:rPr>
        <w:t>
      14) пошта операторының өзінен жоғары тұрған бөлімшесінің атауы, мекенжайы және телефон нөмірі;</w:t>
      </w:r>
    </w:p>
    <w:p>
      <w:pPr>
        <w:spacing w:after="0"/>
        <w:ind w:left="0"/>
        <w:jc w:val="both"/>
      </w:pPr>
      <w:r>
        <w:rPr>
          <w:rFonts w:ascii="Times New Roman"/>
          <w:b w:val="false"/>
          <w:i w:val="false"/>
          <w:color w:val="000000"/>
          <w:sz w:val="28"/>
        </w:rPr>
        <w:t>
      15) пошта операторының сенім телефонының, байланыс орталығының нөмірі, ресми интернет-ресурсының мекенжайы.</w:t>
      </w:r>
    </w:p>
    <w:p>
      <w:pPr>
        <w:spacing w:after="0"/>
        <w:ind w:left="0"/>
        <w:jc w:val="both"/>
      </w:pPr>
      <w:r>
        <w:rPr>
          <w:rFonts w:ascii="Times New Roman"/>
          <w:b w:val="false"/>
          <w:i w:val="false"/>
          <w:color w:val="000000"/>
          <w:sz w:val="28"/>
        </w:rPr>
        <w:t>
      Ақпарат қазақ және орыс тілінде жазылады.</w:t>
      </w:r>
    </w:p>
    <w:p>
      <w:pPr>
        <w:spacing w:after="0"/>
        <w:ind w:left="0"/>
        <w:jc w:val="both"/>
      </w:pPr>
      <w:r>
        <w:rPr>
          <w:rFonts w:ascii="Times New Roman"/>
          <w:b w:val="false"/>
          <w:i w:val="false"/>
          <w:color w:val="000000"/>
          <w:sz w:val="28"/>
        </w:rPr>
        <w:t>
      Мұндай ақпарат пошта операторының ресми интернет-ресурсында да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4"/>
    <w:p>
      <w:pPr>
        <w:spacing w:after="0"/>
        <w:ind w:left="0"/>
        <w:jc w:val="both"/>
      </w:pPr>
      <w:r>
        <w:rPr>
          <w:rFonts w:ascii="Times New Roman"/>
          <w:b w:val="false"/>
          <w:i w:val="false"/>
          <w:color w:val="000000"/>
          <w:sz w:val="28"/>
        </w:rPr>
        <w:t>
      10. Пошта операторының қызметтерін пайдаланушыларға тікелей қызмет көрсетілетін өндірістік объектілерде пошта операторы адамдардың операциялық терезелерге шектеулі келу режимін қамтамасыз етеді.</w:t>
      </w:r>
    </w:p>
    <w:bookmarkEnd w:id="34"/>
    <w:p>
      <w:pPr>
        <w:spacing w:after="0"/>
        <w:ind w:left="0"/>
        <w:jc w:val="both"/>
      </w:pPr>
      <w:r>
        <w:rPr>
          <w:rFonts w:ascii="Times New Roman"/>
          <w:b w:val="false"/>
          <w:i w:val="false"/>
          <w:color w:val="000000"/>
          <w:sz w:val="28"/>
        </w:rPr>
        <w:t>
      Пошталық құпияны қорғау бойынша пошта операторы қабылдайтын шараларды сақтау мақсатында пошта операторының қауіпсіздігін бейнебақылау жүйелерін қоспағанда, пошта жөнелтілімдері қабылданатын, өңделетін, сұрыпталатын, сақталатын және берілетін пошта операторының өндірістік объектілерінде фото және бейнетүсірілім жасалмайды.</w:t>
      </w:r>
    </w:p>
    <w:bookmarkStart w:name="z498" w:id="35"/>
    <w:p>
      <w:pPr>
        <w:spacing w:after="0"/>
        <w:ind w:left="0"/>
        <w:jc w:val="both"/>
      </w:pPr>
      <w:r>
        <w:rPr>
          <w:rFonts w:ascii="Times New Roman"/>
          <w:b w:val="false"/>
          <w:i w:val="false"/>
          <w:color w:val="000000"/>
          <w:sz w:val="28"/>
        </w:rPr>
        <w:t>
      10-1. Пошта операторлары ақпараттық жүйе болған кезде пошта саласындағы қызметтерді автоматтандырылған (электрондық) құрылғылар, жабдық, ақпараттық жүйелер арқылы көрсетеді, сондай-ақ оларды пошта саласында қызметтер көрсету процестерін автоматтандыру және оңтайландыру үшін пайдаланады.</w:t>
      </w:r>
    </w:p>
    <w:bookmarkEnd w:id="35"/>
    <w:p>
      <w:pPr>
        <w:spacing w:after="0"/>
        <w:ind w:left="0"/>
        <w:jc w:val="both"/>
      </w:pPr>
      <w:r>
        <w:rPr>
          <w:rFonts w:ascii="Times New Roman"/>
          <w:b w:val="false"/>
          <w:i w:val="false"/>
          <w:color w:val="000000"/>
          <w:sz w:val="28"/>
        </w:rPr>
        <w:t>
      Пошта операторының көрсетілетін қызметтерін пайдаланушыларға қызмет көрсету ұялы байланыстың абоненттік құрылғысын пайдалану арқылы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Цифрлық даму, инновациялар және аэроғарыш өнеркәсібі министрінің 26.09.2022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36"/>
    <w:p>
      <w:pPr>
        <w:spacing w:after="0"/>
        <w:ind w:left="0"/>
        <w:jc w:val="left"/>
      </w:pPr>
      <w:r>
        <w:rPr>
          <w:rFonts w:ascii="Times New Roman"/>
          <w:b/>
          <w:i w:val="false"/>
          <w:color w:val="000000"/>
        </w:rPr>
        <w:t xml:space="preserve"> 3-тарау. Пошта операторларының атаулы құрылғыларын пайдалану тәртібі</w:t>
      </w:r>
    </w:p>
    <w:bookmarkEnd w:id="36"/>
    <w:p>
      <w:pPr>
        <w:spacing w:after="0"/>
        <w:ind w:left="0"/>
        <w:jc w:val="both"/>
      </w:pPr>
      <w:bookmarkStart w:name="z65" w:id="37"/>
      <w:r>
        <w:rPr>
          <w:rFonts w:ascii="Times New Roman"/>
          <w:b w:val="false"/>
          <w:i w:val="false"/>
          <w:color w:val="ff0000"/>
          <w:sz w:val="28"/>
        </w:rPr>
        <w:t xml:space="preserve">
      11. Алып тасталды - ҚР Цифрлық даму, инновациялар және аэроғарыш өнеркәсібі министрінің 28.12.2022 </w:t>
      </w:r>
      <w:r>
        <w:rPr>
          <w:rFonts w:ascii="Times New Roman"/>
          <w:b w:val="false"/>
          <w:i w:val="false"/>
          <w:color w:val="ff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Алып тасталды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67" w:id="38"/>
    <w:p>
      <w:pPr>
        <w:spacing w:after="0"/>
        <w:ind w:left="0"/>
        <w:jc w:val="left"/>
      </w:pPr>
      <w:r>
        <w:rPr>
          <w:rFonts w:ascii="Times New Roman"/>
          <w:b/>
          <w:i w:val="false"/>
          <w:color w:val="000000"/>
        </w:rPr>
        <w:t xml:space="preserve"> 4-тарау. Пошта жөнелтілімдерін ресімдеу тәртібі, сондай-ақ</w:t>
      </w:r>
      <w:r>
        <w:br/>
      </w:r>
      <w:r>
        <w:rPr>
          <w:rFonts w:ascii="Times New Roman"/>
          <w:b/>
          <w:i w:val="false"/>
          <w:color w:val="000000"/>
        </w:rPr>
        <w:t>пошта жөнелтілімдерінің түрлері және олардың техникалық</w:t>
      </w:r>
      <w:r>
        <w:br/>
      </w:r>
      <w:r>
        <w:rPr>
          <w:rFonts w:ascii="Times New Roman"/>
          <w:b/>
          <w:i w:val="false"/>
          <w:color w:val="000000"/>
        </w:rPr>
        <w:t>сипаттамалары</w:t>
      </w:r>
      <w:r>
        <w:br/>
      </w:r>
      <w:r>
        <w:rPr>
          <w:rFonts w:ascii="Times New Roman"/>
          <w:b/>
          <w:i w:val="false"/>
          <w:color w:val="000000"/>
        </w:rPr>
        <w:t>1-параграф. Пошта жөнелтілімдерінде, пошталық ақша</w:t>
      </w:r>
      <w:r>
        <w:br/>
      </w:r>
      <w:r>
        <w:rPr>
          <w:rFonts w:ascii="Times New Roman"/>
          <w:b/>
          <w:i w:val="false"/>
          <w:color w:val="000000"/>
        </w:rPr>
        <w:t>аударымдарында мекенжайды ресімдеу тәртібі</w:t>
      </w:r>
    </w:p>
    <w:bookmarkEnd w:id="38"/>
    <w:bookmarkStart w:name="z69" w:id="39"/>
    <w:p>
      <w:pPr>
        <w:spacing w:after="0"/>
        <w:ind w:left="0"/>
        <w:jc w:val="both"/>
      </w:pPr>
      <w:r>
        <w:rPr>
          <w:rFonts w:ascii="Times New Roman"/>
          <w:b w:val="false"/>
          <w:i w:val="false"/>
          <w:color w:val="000000"/>
          <w:sz w:val="28"/>
        </w:rPr>
        <w:t>
      13. Пошта жөнелтілімдеріндегі және ілеспе бланкілердегі барлық мекенжай деректері қолмен (немесе баспаханалық тәсілмен не басқа баспа техникасын пайдалану арқылы басылып) айқын, түсінікті, түзетулерсіз, қысқартылған атауларсыз немесе шартты әріпсіз, цифрларсыз, белгілерсіз жазылады. Пошта жөнелтімдеріне ақ қағазға басылған немесе қолдан жазылған мекенжай жапсырмалары жапсырылады.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0"/>
    <w:p>
      <w:pPr>
        <w:spacing w:after="0"/>
        <w:ind w:left="0"/>
        <w:jc w:val="both"/>
      </w:pPr>
      <w:r>
        <w:rPr>
          <w:rFonts w:ascii="Times New Roman"/>
          <w:b w:val="false"/>
          <w:i w:val="false"/>
          <w:color w:val="000000"/>
          <w:sz w:val="28"/>
        </w:rPr>
        <w:t xml:space="preserve">
      14. Пошталық ақша аударымдары бойынша ақпарат, сондай-ақ мекенжай деректері жүйеден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пошталық ақша аударымдары үшін пошта жөнелтілімінің бланкісінде (бұдан әрі – Бланк) басып шығарылады. Автоматтандырылмаған пошта байланысы бөлімшелерінде пошталық ақша аударымы үшін пошта жөнелтілімі бланкілерінің нысандарын пошта операторының көрсетілетін қызметтерін пайдаланушы қолмен жазады (немесе баспаханалық тәсілмен не баспа техникасын пайдалана отырып басылады), анық, айқын, түзетулерсіз, қысқартылған атауларсыз және шартты әріптерсіз, сандарсыз, белгілерсіз толтырады.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1" w:id="41"/>
    <w:p>
      <w:pPr>
        <w:spacing w:after="0"/>
        <w:ind w:left="0"/>
        <w:jc w:val="both"/>
      </w:pPr>
      <w:r>
        <w:rPr>
          <w:rFonts w:ascii="Times New Roman"/>
          <w:b w:val="false"/>
          <w:i w:val="false"/>
          <w:color w:val="000000"/>
          <w:sz w:val="28"/>
        </w:rPr>
        <w:t>
      15. Пошта жөнелтілімдерінде, ілеспе бланкілерде және пошталық ақша аударымы бланкілерінің нысандарында жөнелтуші мен адресаттың мекенжайын көрсетуді жөнелтуші мен алушының Қазақстан Республикасының елді мекендерінің мекенжайы болып табылатын мекенжайын көрсету арқылы жөнелтуші жүзеге асырады.</w:t>
      </w:r>
    </w:p>
    <w:bookmarkEnd w:id="41"/>
    <w:p>
      <w:pPr>
        <w:spacing w:after="0"/>
        <w:ind w:left="0"/>
        <w:jc w:val="both"/>
      </w:pPr>
      <w:r>
        <w:rPr>
          <w:rFonts w:ascii="Times New Roman"/>
          <w:b w:val="false"/>
          <w:i w:val="false"/>
          <w:color w:val="000000"/>
          <w:sz w:val="28"/>
        </w:rPr>
        <w:t>
      Халықаралық пошта жөнелтілімдерінде жөнелтуші Қазақстан Республикасының елді мекенінің мекенжайы болып табылатын жөнелтушінің мекенжайы көрсетіледі, ал алушының мекенжайы жөнелтушіге белгілі межелі елдің елді мекенінің мекенжайы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16. Мекенжайды жазу мынадай тәртіппен жүзеге асырылады:</w:t>
      </w:r>
    </w:p>
    <w:bookmarkEnd w:id="42"/>
    <w:bookmarkStart w:name="z73" w:id="43"/>
    <w:p>
      <w:pPr>
        <w:spacing w:after="0"/>
        <w:ind w:left="0"/>
        <w:jc w:val="both"/>
      </w:pPr>
      <w:r>
        <w:rPr>
          <w:rFonts w:ascii="Times New Roman"/>
          <w:b w:val="false"/>
          <w:i w:val="false"/>
          <w:color w:val="000000"/>
          <w:sz w:val="28"/>
        </w:rPr>
        <w:t>
      1) жеке тұлғаның тегі, аты, әкесінің аты (болған жағдайда) немесе заңды тұлғаның атауы;</w:t>
      </w:r>
    </w:p>
    <w:bookmarkEnd w:id="43"/>
    <w:bookmarkStart w:name="z74" w:id="44"/>
    <w:p>
      <w:pPr>
        <w:spacing w:after="0"/>
        <w:ind w:left="0"/>
        <w:jc w:val="both"/>
      </w:pPr>
      <w:r>
        <w:rPr>
          <w:rFonts w:ascii="Times New Roman"/>
          <w:b w:val="false"/>
          <w:i w:val="false"/>
          <w:color w:val="000000"/>
          <w:sz w:val="28"/>
        </w:rPr>
        <w:t>
      2) көшенің (даңғылдың, тұйық көшенің, гүлзардың, алаңның, ықшам ауданның) аты, үй нөмірі, пәтер нөмірі;</w:t>
      </w:r>
    </w:p>
    <w:bookmarkEnd w:id="44"/>
    <w:bookmarkStart w:name="z75" w:id="45"/>
    <w:p>
      <w:pPr>
        <w:spacing w:after="0"/>
        <w:ind w:left="0"/>
        <w:jc w:val="both"/>
      </w:pPr>
      <w:r>
        <w:rPr>
          <w:rFonts w:ascii="Times New Roman"/>
          <w:b w:val="false"/>
          <w:i w:val="false"/>
          <w:color w:val="000000"/>
          <w:sz w:val="28"/>
        </w:rPr>
        <w:t>
      3) елді мекеннің атауы (қала, кент, ауыл және село);</w:t>
      </w:r>
    </w:p>
    <w:bookmarkEnd w:id="45"/>
    <w:bookmarkStart w:name="z76" w:id="46"/>
    <w:p>
      <w:pPr>
        <w:spacing w:after="0"/>
        <w:ind w:left="0"/>
        <w:jc w:val="both"/>
      </w:pPr>
      <w:r>
        <w:rPr>
          <w:rFonts w:ascii="Times New Roman"/>
          <w:b w:val="false"/>
          <w:i w:val="false"/>
          <w:color w:val="000000"/>
          <w:sz w:val="28"/>
        </w:rPr>
        <w:t>
      4) ауданның атауы;</w:t>
      </w:r>
    </w:p>
    <w:bookmarkEnd w:id="46"/>
    <w:bookmarkStart w:name="z77" w:id="47"/>
    <w:p>
      <w:pPr>
        <w:spacing w:after="0"/>
        <w:ind w:left="0"/>
        <w:jc w:val="both"/>
      </w:pPr>
      <w:r>
        <w:rPr>
          <w:rFonts w:ascii="Times New Roman"/>
          <w:b w:val="false"/>
          <w:i w:val="false"/>
          <w:color w:val="000000"/>
          <w:sz w:val="28"/>
        </w:rPr>
        <w:t>
      5) облыстың атауы;</w:t>
      </w:r>
    </w:p>
    <w:bookmarkEnd w:id="47"/>
    <w:bookmarkStart w:name="z78" w:id="48"/>
    <w:p>
      <w:pPr>
        <w:spacing w:after="0"/>
        <w:ind w:left="0"/>
        <w:jc w:val="both"/>
      </w:pPr>
      <w:r>
        <w:rPr>
          <w:rFonts w:ascii="Times New Roman"/>
          <w:b w:val="false"/>
          <w:i w:val="false"/>
          <w:color w:val="000000"/>
          <w:sz w:val="28"/>
        </w:rPr>
        <w:t>
      6) елдің атауы (халықаралық жөнелтілімдер үшін);</w:t>
      </w:r>
    </w:p>
    <w:bookmarkEnd w:id="48"/>
    <w:bookmarkStart w:name="z79" w:id="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пошта индексі</w:t>
      </w:r>
      <w:r>
        <w:rPr>
          <w:rFonts w:ascii="Times New Roman"/>
          <w:b w:val="false"/>
          <w:i w:val="false"/>
          <w:color w:val="000000"/>
          <w:sz w:val="28"/>
        </w:rPr>
        <w:t>.</w:t>
      </w:r>
    </w:p>
    <w:bookmarkEnd w:id="49"/>
    <w:p>
      <w:pPr>
        <w:spacing w:after="0"/>
        <w:ind w:left="0"/>
        <w:jc w:val="both"/>
      </w:pPr>
      <w:r>
        <w:rPr>
          <w:rFonts w:ascii="Times New Roman"/>
          <w:b w:val="false"/>
          <w:i w:val="false"/>
          <w:color w:val="000000"/>
          <w:sz w:val="28"/>
        </w:rPr>
        <w:t>
      Алуды тездету үшін жөнелтуші адресаттың (алушының/жөнелтушінің) үй және (немесе) мобильді телефон нөмірін, электрондық поштасының не электрондық абоненттік пошта жәшігінің мекенжайын көрсетеді.</w:t>
      </w:r>
    </w:p>
    <w:p>
      <w:pPr>
        <w:spacing w:after="0"/>
        <w:ind w:left="0"/>
        <w:jc w:val="both"/>
      </w:pPr>
      <w:r>
        <w:rPr>
          <w:rFonts w:ascii="Times New Roman"/>
          <w:b w:val="false"/>
          <w:i w:val="false"/>
          <w:color w:val="000000"/>
          <w:sz w:val="28"/>
        </w:rPr>
        <w:t>
      Жөнелтушінің мекенжайы пошта жөнелтілімінің сол жақ жоғарғы бұрышында, адресаттың мекенжайы - пошта жөнелтілімінің астыңғы оң бөлігінде көрсетіледі. Мекенжай блогындағы жолдар сол жақпен туралап жазылады.</w:t>
      </w:r>
    </w:p>
    <w:bookmarkStart w:name="z80" w:id="50"/>
    <w:p>
      <w:pPr>
        <w:spacing w:after="0"/>
        <w:ind w:left="0"/>
        <w:jc w:val="both"/>
      </w:pPr>
      <w:r>
        <w:rPr>
          <w:rFonts w:ascii="Times New Roman"/>
          <w:b w:val="false"/>
          <w:i w:val="false"/>
          <w:color w:val="000000"/>
          <w:sz w:val="28"/>
        </w:rPr>
        <w:t xml:space="preserve">
      17. Пошта жөнелтілімдері, пошталық ақша аударымдары, факсимильді байланыс жөнелтілімдері мен гибридтік жөнелтілімдер жөнелтушінің нұсқауы бойынша адресаттың тегін, атын, әкесінің атын (болған жағдайда), заңды тұлғаның атауын көрсете отырып "Талап етілгенге дейін" немесе "Абонементтік жәшік" деп жіберіледі. </w:t>
      </w:r>
    </w:p>
    <w:bookmarkEnd w:id="50"/>
    <w:p>
      <w:pPr>
        <w:spacing w:after="0"/>
        <w:ind w:left="0"/>
        <w:jc w:val="both"/>
      </w:pPr>
      <w:r>
        <w:rPr>
          <w:rFonts w:ascii="Times New Roman"/>
          <w:b w:val="false"/>
          <w:i w:val="false"/>
          <w:color w:val="000000"/>
          <w:sz w:val="28"/>
        </w:rPr>
        <w:t xml:space="preserve">
      Ішкі тіркелетін пошта жөнелтілімдері жөнелтушінің нұсқауы поштаматқа жіберіледі. </w:t>
      </w:r>
    </w:p>
    <w:bookmarkStart w:name="z81" w:id="51"/>
    <w:p>
      <w:pPr>
        <w:spacing w:after="0"/>
        <w:ind w:left="0"/>
        <w:jc w:val="both"/>
      </w:pPr>
      <w:r>
        <w:rPr>
          <w:rFonts w:ascii="Times New Roman"/>
          <w:b w:val="false"/>
          <w:i w:val="false"/>
          <w:color w:val="000000"/>
          <w:sz w:val="28"/>
        </w:rPr>
        <w:t>
      18. Қазақстан Республикасы аумағы шегінде жіберілетін пошта жөнелтілімдерін, пошталық ақша аударымын жөнелтуші мен алушының мекенжайлары жөнелтушінің қалауы бойынша қазақ немесе орыс тілінде ресімделеді.</w:t>
      </w:r>
    </w:p>
    <w:bookmarkEnd w:id="51"/>
    <w:p>
      <w:pPr>
        <w:spacing w:after="0"/>
        <w:ind w:left="0"/>
        <w:jc w:val="both"/>
      </w:pPr>
      <w:r>
        <w:rPr>
          <w:rFonts w:ascii="Times New Roman"/>
          <w:b w:val="false"/>
          <w:i w:val="false"/>
          <w:color w:val="000000"/>
          <w:sz w:val="28"/>
        </w:rPr>
        <w:t>
      Халықаралық пошта жөнелтімдерінде, халықаралық пошталық ақша аударымының бланкілерінде және пошта жөнелтілімдерінің бланкілерінде мекенжай белгілі бір елдің тілінде немесе Дүниежүзілік пошта одағының актілерінде белгіленген тілде, жеткізілетін елдің атауын міндетті түрде қазақ немесе орыс тілдерінде қайталай отырып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2" w:id="52"/>
    <w:p>
      <w:pPr>
        <w:spacing w:after="0"/>
        <w:ind w:left="0"/>
        <w:jc w:val="both"/>
      </w:pPr>
      <w:r>
        <w:rPr>
          <w:rFonts w:ascii="Times New Roman"/>
          <w:b w:val="false"/>
          <w:i w:val="false"/>
          <w:color w:val="000000"/>
          <w:sz w:val="28"/>
        </w:rPr>
        <w:t>
      19. Ішкі пошта жөнелтілімдерінің түріне, санатына қарай мекенжай жақ бетінің жоғарғы бөлігінде мынадай қосымша жазбалар болады:</w:t>
      </w:r>
    </w:p>
    <w:bookmarkEnd w:id="52"/>
    <w:bookmarkStart w:name="z83" w:id="53"/>
    <w:p>
      <w:pPr>
        <w:spacing w:after="0"/>
        <w:ind w:left="0"/>
        <w:jc w:val="both"/>
      </w:pPr>
      <w:r>
        <w:rPr>
          <w:rFonts w:ascii="Times New Roman"/>
          <w:b w:val="false"/>
          <w:i w:val="false"/>
          <w:color w:val="000000"/>
          <w:sz w:val="28"/>
        </w:rPr>
        <w:t>
      1) құндылығы жарияланған бандерольдерде - "... теңгеге құндылығы жарияланған бандероль", ішіне салынғандарына тізімдеме жасалған құндылығы жарияланған бандерольдерге оған қоса, - "Тізімдеме жасалған";</w:t>
      </w:r>
    </w:p>
    <w:bookmarkEnd w:id="53"/>
    <w:bookmarkStart w:name="z84" w:id="54"/>
    <w:p>
      <w:pPr>
        <w:spacing w:after="0"/>
        <w:ind w:left="0"/>
        <w:jc w:val="both"/>
      </w:pPr>
      <w:r>
        <w:rPr>
          <w:rFonts w:ascii="Times New Roman"/>
          <w:b w:val="false"/>
          <w:i w:val="false"/>
          <w:color w:val="000000"/>
          <w:sz w:val="28"/>
        </w:rPr>
        <w:t>
      2) құндылығы жарияланған хаттарға - "... теңгеге құндылығы жарияланған" немесе "Жабық... теңгеге құндылығы жарияланған", ішіне салынғандарына тізімдеме жасалған, құндылығы жарияланған хаттарға - оған қоса "Тізімдеме жасалған";</w:t>
      </w:r>
    </w:p>
    <w:bookmarkEnd w:id="54"/>
    <w:bookmarkStart w:name="z85" w:id="55"/>
    <w:p>
      <w:pPr>
        <w:spacing w:after="0"/>
        <w:ind w:left="0"/>
        <w:jc w:val="both"/>
      </w:pPr>
      <w:r>
        <w:rPr>
          <w:rFonts w:ascii="Times New Roman"/>
          <w:b w:val="false"/>
          <w:i w:val="false"/>
          <w:color w:val="000000"/>
          <w:sz w:val="28"/>
        </w:rPr>
        <w:t>
      3) үстеме төлемді пошта жөнелтілімдеріне - "...теңге үстеме төлем";</w:t>
      </w:r>
    </w:p>
    <w:bookmarkEnd w:id="55"/>
    <w:bookmarkStart w:name="z86" w:id="56"/>
    <w:p>
      <w:pPr>
        <w:spacing w:after="0"/>
        <w:ind w:left="0"/>
        <w:jc w:val="both"/>
      </w:pPr>
      <w:r>
        <w:rPr>
          <w:rFonts w:ascii="Times New Roman"/>
          <w:b w:val="false"/>
          <w:i w:val="false"/>
          <w:color w:val="000000"/>
          <w:sz w:val="28"/>
        </w:rPr>
        <w:t>
      4) алғаны туралы хабарламамен қабылданған тіркелетін пошта жөнелтілімдері мен пошталық ақша аударымында - хабарлама туралы белгі жасалады, сәлемдемелер үшін бұл белгі ілеспе бланкілерге де қойылады;</w:t>
      </w:r>
    </w:p>
    <w:bookmarkEnd w:id="56"/>
    <w:bookmarkStart w:name="z87" w:id="57"/>
    <w:p>
      <w:pPr>
        <w:spacing w:after="0"/>
        <w:ind w:left="0"/>
        <w:jc w:val="both"/>
      </w:pPr>
      <w:r>
        <w:rPr>
          <w:rFonts w:ascii="Times New Roman"/>
          <w:b w:val="false"/>
          <w:i w:val="false"/>
          <w:color w:val="000000"/>
          <w:sz w:val="28"/>
        </w:rPr>
        <w:t>
      5) адресаттың өзіне табыс етілуі тиіс пошта жөнелтілімдерінің үстіңгі бетінде - "Өз қолына табыс етілсін. Тапсырысты хабарламамен";</w:t>
      </w:r>
    </w:p>
    <w:bookmarkEnd w:id="57"/>
    <w:bookmarkStart w:name="z88" w:id="58"/>
    <w:p>
      <w:pPr>
        <w:spacing w:after="0"/>
        <w:ind w:left="0"/>
        <w:jc w:val="both"/>
      </w:pPr>
      <w:r>
        <w:rPr>
          <w:rFonts w:ascii="Times New Roman"/>
          <w:b w:val="false"/>
          <w:i w:val="false"/>
          <w:color w:val="000000"/>
          <w:sz w:val="28"/>
        </w:rPr>
        <w:t>
      6) соттың шақыру қағазы салынған тапсырысты хабарламасы бар тапсырысты хаттарда - "Соттың шақыру қағазы. Тапсырысты хабарламамен";</w:t>
      </w:r>
    </w:p>
    <w:bookmarkEnd w:id="58"/>
    <w:bookmarkStart w:name="z89" w:id="59"/>
    <w:p>
      <w:pPr>
        <w:spacing w:after="0"/>
        <w:ind w:left="0"/>
        <w:jc w:val="both"/>
      </w:pPr>
      <w:r>
        <w:rPr>
          <w:rFonts w:ascii="Times New Roman"/>
          <w:b w:val="false"/>
          <w:i w:val="false"/>
          <w:color w:val="000000"/>
          <w:sz w:val="28"/>
        </w:rPr>
        <w:t>
      7) осал заттар, оның ішінде дәл өлшейтін құралдар және радиолампалар салынған пошта жөнелтілімдеріне, сондай-ақ ондай салынымы бар сәлемдемелерге ілеспе бланкілерде - "Абайлаңыз";</w:t>
      </w:r>
    </w:p>
    <w:bookmarkEnd w:id="59"/>
    <w:bookmarkStart w:name="z90" w:id="60"/>
    <w:p>
      <w:pPr>
        <w:spacing w:after="0"/>
        <w:ind w:left="0"/>
        <w:jc w:val="both"/>
      </w:pPr>
      <w:r>
        <w:rPr>
          <w:rFonts w:ascii="Times New Roman"/>
          <w:b w:val="false"/>
          <w:i w:val="false"/>
          <w:color w:val="000000"/>
          <w:sz w:val="28"/>
        </w:rPr>
        <w:t>
      8) сәлемдемелерде және олардың ілеспе бланкілерінде, оның ішінде карантинге жатқызылған өнімдер салынған сәлемдемелерде:</w:t>
      </w:r>
    </w:p>
    <w:bookmarkEnd w:id="60"/>
    <w:p>
      <w:pPr>
        <w:spacing w:after="0"/>
        <w:ind w:left="0"/>
        <w:jc w:val="both"/>
      </w:pPr>
      <w:r>
        <w:rPr>
          <w:rFonts w:ascii="Times New Roman"/>
          <w:b w:val="false"/>
          <w:i w:val="false"/>
          <w:color w:val="000000"/>
          <w:sz w:val="28"/>
        </w:rPr>
        <w:t>
      құндылығы жарияланғандарына - "... теңгеге құндылығы жарияланған";</w:t>
      </w:r>
    </w:p>
    <w:p>
      <w:pPr>
        <w:spacing w:after="0"/>
        <w:ind w:left="0"/>
        <w:jc w:val="both"/>
      </w:pPr>
      <w:r>
        <w:rPr>
          <w:rFonts w:ascii="Times New Roman"/>
          <w:b w:val="false"/>
          <w:i w:val="false"/>
          <w:color w:val="000000"/>
          <w:sz w:val="28"/>
        </w:rPr>
        <w:t>
      салынғандарына тізімдеме жасалғандарына - "Тізімдеме жасалған";</w:t>
      </w:r>
    </w:p>
    <w:p>
      <w:pPr>
        <w:spacing w:after="0"/>
        <w:ind w:left="0"/>
        <w:jc w:val="both"/>
      </w:pPr>
      <w:r>
        <w:rPr>
          <w:rFonts w:ascii="Times New Roman"/>
          <w:b w:val="false"/>
          <w:i w:val="false"/>
          <w:color w:val="000000"/>
          <w:sz w:val="28"/>
        </w:rPr>
        <w:t>
      көшет салынғандарына - карантиндік сертификаты бар "Көшет";</w:t>
      </w:r>
    </w:p>
    <w:p>
      <w:pPr>
        <w:spacing w:after="0"/>
        <w:ind w:left="0"/>
        <w:jc w:val="both"/>
      </w:pPr>
      <w:r>
        <w:rPr>
          <w:rFonts w:ascii="Times New Roman"/>
          <w:b w:val="false"/>
          <w:i w:val="false"/>
          <w:color w:val="000000"/>
          <w:sz w:val="28"/>
        </w:rPr>
        <w:t>
      бал аралары салынғандарына - "Абайлаңыз. Бал арасы. Күнге ұстамаңыз. Ветеринариялық анықтамасымен";</w:t>
      </w:r>
    </w:p>
    <w:p>
      <w:pPr>
        <w:spacing w:after="0"/>
        <w:ind w:left="0"/>
        <w:jc w:val="both"/>
      </w:pPr>
      <w:r>
        <w:rPr>
          <w:rFonts w:ascii="Times New Roman"/>
          <w:b w:val="false"/>
          <w:i w:val="false"/>
          <w:color w:val="000000"/>
          <w:sz w:val="28"/>
        </w:rPr>
        <w:t>
      аң және кеміргіштер терісі салынғандарға - "Аң терісі. Ветеринариялық анықтамасымен";</w:t>
      </w:r>
    </w:p>
    <w:p>
      <w:pPr>
        <w:spacing w:after="0"/>
        <w:ind w:left="0"/>
        <w:jc w:val="both"/>
      </w:pPr>
      <w:r>
        <w:rPr>
          <w:rFonts w:ascii="Times New Roman"/>
          <w:b w:val="false"/>
          <w:i w:val="false"/>
          <w:color w:val="000000"/>
          <w:sz w:val="28"/>
        </w:rPr>
        <w:t>
      жүн, қыл, шаш, қауырсын, түбіт салынғандарына - "Ветеринариялық анықтамасымен";</w:t>
      </w:r>
    </w:p>
    <w:p>
      <w:pPr>
        <w:spacing w:after="0"/>
        <w:ind w:left="0"/>
        <w:jc w:val="both"/>
      </w:pPr>
      <w:r>
        <w:rPr>
          <w:rFonts w:ascii="Times New Roman"/>
          <w:b w:val="false"/>
          <w:i w:val="false"/>
          <w:color w:val="000000"/>
          <w:sz w:val="28"/>
        </w:rPr>
        <w:t>
      "жаңа піскен жемістер мен көкөністер салынғандарына - сәйкесінше "Жеміс", "Көкөніс" карантиндік сертификатпен деп жазылады;</w:t>
      </w:r>
    </w:p>
    <w:bookmarkStart w:name="z91" w:id="61"/>
    <w:p>
      <w:pPr>
        <w:spacing w:after="0"/>
        <w:ind w:left="0"/>
        <w:jc w:val="both"/>
      </w:pPr>
      <w:r>
        <w:rPr>
          <w:rFonts w:ascii="Times New Roman"/>
          <w:b w:val="false"/>
          <w:i w:val="false"/>
          <w:color w:val="000000"/>
          <w:sz w:val="28"/>
        </w:rPr>
        <w:t>
      9) әуе кемелері арқылы жіберілетін сәлемдемелер мен олардың ілеспе бланкілеріне, бандерольдерге - "Авиа" деп жазылады;</w:t>
      </w:r>
    </w:p>
    <w:bookmarkEnd w:id="61"/>
    <w:bookmarkStart w:name="z92" w:id="62"/>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181-тармағында</w:t>
      </w:r>
      <w:r>
        <w:rPr>
          <w:rFonts w:ascii="Times New Roman"/>
          <w:b w:val="false"/>
          <w:i w:val="false"/>
          <w:color w:val="000000"/>
          <w:sz w:val="28"/>
        </w:rPr>
        <w:t xml:space="preserve"> көрсетілген тұлғалардың өкілдерінен қабылданған пошта жөнелтілімдерінде - "Үкіметтік" - "Правительственное" белгісі қойылады.</w:t>
      </w:r>
    </w:p>
    <w:bookmarkEnd w:id="62"/>
    <w:bookmarkStart w:name="z93" w:id="63"/>
    <w:p>
      <w:pPr>
        <w:spacing w:after="0"/>
        <w:ind w:left="0"/>
        <w:jc w:val="both"/>
      </w:pPr>
      <w:r>
        <w:rPr>
          <w:rFonts w:ascii="Times New Roman"/>
          <w:b w:val="false"/>
          <w:i w:val="false"/>
          <w:color w:val="000000"/>
          <w:sz w:val="28"/>
        </w:rPr>
        <w:t>
      20. Оңай сынатын заттар салынған және ұстағанда өте абай болуды қажет ететін халықаралық сәлемдеме осал сәлемдемеге жатады және оларда "Абайлаңыз" - "Осторожно" - "Colіs fragile" белгісі болады. Салудың және буып-түюдің жалпы ережесін сақтаған кезде жөнелтуші немесе пошта операторының өндірістік объектісінің жұмыскері әрбір осал сәлемдемеге ақ түске қызыл бояумен басылған шыны бұйымның бейнесі бар жапсырманы желімдейді. Ілеспе бланкінің бет жағына анық көрінетін "Абайлаңыз" - "Осторожно" - "Colіs fragile" белгісі бар жапсырма желімделеді.</w:t>
      </w:r>
    </w:p>
    <w:bookmarkEnd w:id="63"/>
    <w:bookmarkStart w:name="z94" w:id="64"/>
    <w:p>
      <w:pPr>
        <w:spacing w:after="0"/>
        <w:ind w:left="0"/>
        <w:jc w:val="both"/>
      </w:pPr>
      <w:r>
        <w:rPr>
          <w:rFonts w:ascii="Times New Roman"/>
          <w:b w:val="false"/>
          <w:i w:val="false"/>
          <w:color w:val="000000"/>
          <w:sz w:val="28"/>
        </w:rPr>
        <w:t xml:space="preserve">
      21. Өлшемі мен массасы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шектен асып түсетін, сондай-ақ өзінің пішіні немесе құрылымы бойынша көтергіш техникалық құралдарды пайдаланбай сәлемдемелермен бірге оңай тиелмейтін немесе ерекше ұқыптылықты талап ететін және Дүниежүзілік пошта одағының (бұдан әрі – ДПО) актілерімен жіберу көзделген халықаралық сәлемдеме "Қомақты" деп танылады.</w:t>
      </w:r>
    </w:p>
    <w:bookmarkEnd w:id="64"/>
    <w:p>
      <w:pPr>
        <w:spacing w:after="0"/>
        <w:ind w:left="0"/>
        <w:jc w:val="both"/>
      </w:pPr>
      <w:r>
        <w:rPr>
          <w:rFonts w:ascii="Times New Roman"/>
          <w:b w:val="false"/>
          <w:i w:val="false"/>
          <w:color w:val="000000"/>
          <w:sz w:val="28"/>
        </w:rPr>
        <w:t>
      Қомақты халықаралық жөнелтілімге, сондай-ақ тиісті ілеспе бланкінің бет жағына анық көрінетін "Қомақты", "Громоздкая", "Encombrant" белгісі бар жапсырма желімделеді.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5"/>
    <w:p>
      <w:pPr>
        <w:spacing w:after="0"/>
        <w:ind w:left="0"/>
        <w:jc w:val="both"/>
      </w:pPr>
      <w:r>
        <w:rPr>
          <w:rFonts w:ascii="Times New Roman"/>
          <w:b w:val="false"/>
          <w:i w:val="false"/>
          <w:color w:val="000000"/>
          <w:sz w:val="28"/>
        </w:rPr>
        <w:t>
      22. Халықаралық алмасуда құндылығы жарияланған жөнелтілімдер, осал, қомақты заттар салынған жөнелтілімдер мұндай жөнелтілімдерді қабылдауды жүзеге асыратын елдерге қабылданады.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66"/>
    <w:p>
      <w:pPr>
        <w:spacing w:after="0"/>
        <w:ind w:left="0"/>
        <w:jc w:val="left"/>
      </w:pPr>
      <w:r>
        <w:rPr>
          <w:rFonts w:ascii="Times New Roman"/>
          <w:b/>
          <w:i w:val="false"/>
          <w:color w:val="000000"/>
        </w:rPr>
        <w:t xml:space="preserve"> 2-параграф. Пошта жөнелтілімдерінің түрлері</w:t>
      </w:r>
    </w:p>
    <w:bookmarkEnd w:id="66"/>
    <w:bookmarkStart w:name="z97" w:id="67"/>
    <w:p>
      <w:pPr>
        <w:spacing w:after="0"/>
        <w:ind w:left="0"/>
        <w:jc w:val="both"/>
      </w:pPr>
      <w:r>
        <w:rPr>
          <w:rFonts w:ascii="Times New Roman"/>
          <w:b w:val="false"/>
          <w:i w:val="false"/>
          <w:color w:val="000000"/>
          <w:sz w:val="28"/>
        </w:rPr>
        <w:t>
      23. Пошта жөнелтілімдері мен пошталық ақша аударымдары ішкі және халықаралық пошта жөнелтілімдері болып бөлінеді.</w:t>
      </w:r>
    </w:p>
    <w:bookmarkEnd w:id="67"/>
    <w:bookmarkStart w:name="z98" w:id="68"/>
    <w:p>
      <w:pPr>
        <w:spacing w:after="0"/>
        <w:ind w:left="0"/>
        <w:jc w:val="both"/>
      </w:pPr>
      <w:r>
        <w:rPr>
          <w:rFonts w:ascii="Times New Roman"/>
          <w:b w:val="false"/>
          <w:i w:val="false"/>
          <w:color w:val="000000"/>
          <w:sz w:val="28"/>
        </w:rPr>
        <w:t>
      24. Ішкі пошта жөнелтілімдерінің түрлері мынадай санаттар бойынша ажыратылады:</w:t>
      </w:r>
    </w:p>
    <w:bookmarkEnd w:id="68"/>
    <w:bookmarkStart w:name="z99" w:id="69"/>
    <w:p>
      <w:pPr>
        <w:spacing w:after="0"/>
        <w:ind w:left="0"/>
        <w:jc w:val="both"/>
      </w:pPr>
      <w:r>
        <w:rPr>
          <w:rFonts w:ascii="Times New Roman"/>
          <w:b w:val="false"/>
          <w:i w:val="false"/>
          <w:color w:val="000000"/>
          <w:sz w:val="28"/>
        </w:rPr>
        <w:t>
      1) хаттар (тіркелмейтін, тіркелетін);</w:t>
      </w:r>
    </w:p>
    <w:bookmarkEnd w:id="69"/>
    <w:bookmarkStart w:name="z100" w:id="70"/>
    <w:p>
      <w:pPr>
        <w:spacing w:after="0"/>
        <w:ind w:left="0"/>
        <w:jc w:val="both"/>
      </w:pPr>
      <w:r>
        <w:rPr>
          <w:rFonts w:ascii="Times New Roman"/>
          <w:b w:val="false"/>
          <w:i w:val="false"/>
          <w:color w:val="000000"/>
          <w:sz w:val="28"/>
        </w:rPr>
        <w:t>
      2) пошта карточкалары (тіркелмейтін, тіркелетін);</w:t>
      </w:r>
    </w:p>
    <w:bookmarkEnd w:id="70"/>
    <w:bookmarkStart w:name="z101" w:id="71"/>
    <w:p>
      <w:pPr>
        <w:spacing w:after="0"/>
        <w:ind w:left="0"/>
        <w:jc w:val="both"/>
      </w:pPr>
      <w:r>
        <w:rPr>
          <w:rFonts w:ascii="Times New Roman"/>
          <w:b w:val="false"/>
          <w:i w:val="false"/>
          <w:color w:val="000000"/>
          <w:sz w:val="28"/>
        </w:rPr>
        <w:t>
      3) бандерольдер (тіркелмейтін, тіркелетін);</w:t>
      </w:r>
    </w:p>
    <w:bookmarkEnd w:id="71"/>
    <w:bookmarkStart w:name="z102" w:id="72"/>
    <w:p>
      <w:pPr>
        <w:spacing w:after="0"/>
        <w:ind w:left="0"/>
        <w:jc w:val="both"/>
      </w:pPr>
      <w:r>
        <w:rPr>
          <w:rFonts w:ascii="Times New Roman"/>
          <w:b w:val="false"/>
          <w:i w:val="false"/>
          <w:color w:val="000000"/>
          <w:sz w:val="28"/>
        </w:rPr>
        <w:t>
      4) ұсақ пакеттер (тіркелетін);</w:t>
      </w:r>
    </w:p>
    <w:bookmarkEnd w:id="72"/>
    <w:bookmarkStart w:name="z103" w:id="73"/>
    <w:p>
      <w:pPr>
        <w:spacing w:after="0"/>
        <w:ind w:left="0"/>
        <w:jc w:val="both"/>
      </w:pPr>
      <w:r>
        <w:rPr>
          <w:rFonts w:ascii="Times New Roman"/>
          <w:b w:val="false"/>
          <w:i w:val="false"/>
          <w:color w:val="000000"/>
          <w:sz w:val="28"/>
        </w:rPr>
        <w:t xml:space="preserve">
      5) сәлемдемелер (жай және құндылығы жарияланған); </w:t>
      </w:r>
    </w:p>
    <w:bookmarkEnd w:id="73"/>
    <w:bookmarkStart w:name="z104"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пошталық ақша аударымдары</w:t>
      </w:r>
      <w:r>
        <w:rPr>
          <w:rFonts w:ascii="Times New Roman"/>
          <w:b w:val="false"/>
          <w:i w:val="false"/>
          <w:color w:val="000000"/>
          <w:sz w:val="28"/>
        </w:rPr>
        <w:t>.</w:t>
      </w:r>
    </w:p>
    <w:bookmarkEnd w:id="74"/>
    <w:bookmarkStart w:name="z105" w:id="7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Халықаралық пошта жөнелтілімдерінің</w:t>
      </w:r>
      <w:r>
        <w:rPr>
          <w:rFonts w:ascii="Times New Roman"/>
          <w:b w:val="false"/>
          <w:i w:val="false"/>
          <w:color w:val="000000"/>
          <w:sz w:val="28"/>
        </w:rPr>
        <w:t xml:space="preserve"> түрлері мына санаттар бойынша ажыратылады:</w:t>
      </w:r>
    </w:p>
    <w:bookmarkEnd w:id="75"/>
    <w:bookmarkStart w:name="z106" w:id="76"/>
    <w:p>
      <w:pPr>
        <w:spacing w:after="0"/>
        <w:ind w:left="0"/>
        <w:jc w:val="both"/>
      </w:pPr>
      <w:r>
        <w:rPr>
          <w:rFonts w:ascii="Times New Roman"/>
          <w:b w:val="false"/>
          <w:i w:val="false"/>
          <w:color w:val="000000"/>
          <w:sz w:val="28"/>
        </w:rPr>
        <w:t>
      1) хаттар (тіркелмейтін, тіркелетін);</w:t>
      </w:r>
    </w:p>
    <w:bookmarkEnd w:id="76"/>
    <w:bookmarkStart w:name="z107" w:id="77"/>
    <w:p>
      <w:pPr>
        <w:spacing w:after="0"/>
        <w:ind w:left="0"/>
        <w:jc w:val="both"/>
      </w:pPr>
      <w:r>
        <w:rPr>
          <w:rFonts w:ascii="Times New Roman"/>
          <w:b w:val="false"/>
          <w:i w:val="false"/>
          <w:color w:val="000000"/>
          <w:sz w:val="28"/>
        </w:rPr>
        <w:t>
      2) пошта карточкалары (тіркелмейтін, тіркелетін);</w:t>
      </w:r>
    </w:p>
    <w:bookmarkEnd w:id="77"/>
    <w:bookmarkStart w:name="z108" w:id="78"/>
    <w:p>
      <w:pPr>
        <w:spacing w:after="0"/>
        <w:ind w:left="0"/>
        <w:jc w:val="both"/>
      </w:pPr>
      <w:r>
        <w:rPr>
          <w:rFonts w:ascii="Times New Roman"/>
          <w:b w:val="false"/>
          <w:i w:val="false"/>
          <w:color w:val="000000"/>
          <w:sz w:val="28"/>
        </w:rPr>
        <w:t>
      3) бандерольдер (тіркелмейтін, тіркелетін);</w:t>
      </w:r>
    </w:p>
    <w:bookmarkEnd w:id="78"/>
    <w:bookmarkStart w:name="z109" w:id="79"/>
    <w:p>
      <w:pPr>
        <w:spacing w:after="0"/>
        <w:ind w:left="0"/>
        <w:jc w:val="both"/>
      </w:pPr>
      <w:r>
        <w:rPr>
          <w:rFonts w:ascii="Times New Roman"/>
          <w:b w:val="false"/>
          <w:i w:val="false"/>
          <w:color w:val="000000"/>
          <w:sz w:val="28"/>
        </w:rPr>
        <w:t>
      4) сәлемдемелер (жай, құндылығы жарияланған);</w:t>
      </w:r>
    </w:p>
    <w:bookmarkEnd w:id="79"/>
    <w:bookmarkStart w:name="z110" w:id="80"/>
    <w:p>
      <w:pPr>
        <w:spacing w:after="0"/>
        <w:ind w:left="0"/>
        <w:jc w:val="both"/>
      </w:pPr>
      <w:r>
        <w:rPr>
          <w:rFonts w:ascii="Times New Roman"/>
          <w:b w:val="false"/>
          <w:i w:val="false"/>
          <w:color w:val="000000"/>
          <w:sz w:val="28"/>
        </w:rPr>
        <w:t>
      5) пошталық ақша аударымдары;</w:t>
      </w:r>
    </w:p>
    <w:bookmarkEnd w:id="80"/>
    <w:bookmarkStart w:name="z111" w:id="81"/>
    <w:p>
      <w:pPr>
        <w:spacing w:after="0"/>
        <w:ind w:left="0"/>
        <w:jc w:val="both"/>
      </w:pPr>
      <w:r>
        <w:rPr>
          <w:rFonts w:ascii="Times New Roman"/>
          <w:b w:val="false"/>
          <w:i w:val="false"/>
          <w:color w:val="000000"/>
          <w:sz w:val="28"/>
        </w:rPr>
        <w:t>
      6) ұсақ пакеттер (тіркелетін).</w:t>
      </w:r>
    </w:p>
    <w:bookmarkEnd w:id="81"/>
    <w:bookmarkStart w:name="z112" w:id="82"/>
    <w:p>
      <w:pPr>
        <w:spacing w:after="0"/>
        <w:ind w:left="0"/>
        <w:jc w:val="both"/>
      </w:pPr>
      <w:r>
        <w:rPr>
          <w:rFonts w:ascii="Times New Roman"/>
          <w:b w:val="false"/>
          <w:i w:val="false"/>
          <w:color w:val="000000"/>
          <w:sz w:val="28"/>
        </w:rPr>
        <w:t>
      26. Пошта жөнелтілімнің түрлері мен санаттарына мыналар жатады:</w:t>
      </w:r>
    </w:p>
    <w:bookmarkEnd w:id="82"/>
    <w:bookmarkStart w:name="z113" w:id="83"/>
    <w:p>
      <w:pPr>
        <w:spacing w:after="0"/>
        <w:ind w:left="0"/>
        <w:jc w:val="both"/>
      </w:pPr>
      <w:r>
        <w:rPr>
          <w:rFonts w:ascii="Times New Roman"/>
          <w:b w:val="false"/>
          <w:i w:val="false"/>
          <w:color w:val="000000"/>
          <w:sz w:val="28"/>
        </w:rPr>
        <w:t>
      1) хат (кіші және үлкен пішімді);</w:t>
      </w:r>
    </w:p>
    <w:bookmarkEnd w:id="83"/>
    <w:bookmarkStart w:name="z114" w:id="84"/>
    <w:p>
      <w:pPr>
        <w:spacing w:after="0"/>
        <w:ind w:left="0"/>
        <w:jc w:val="both"/>
      </w:pPr>
      <w:r>
        <w:rPr>
          <w:rFonts w:ascii="Times New Roman"/>
          <w:b w:val="false"/>
          <w:i w:val="false"/>
          <w:color w:val="000000"/>
          <w:sz w:val="28"/>
        </w:rPr>
        <w:t>
      2) зағиптарға арналған жөнелтілімдері бар бандероль (секограммалар);</w:t>
      </w:r>
    </w:p>
    <w:bookmarkEnd w:id="84"/>
    <w:bookmarkStart w:name="z115" w:id="85"/>
    <w:p>
      <w:pPr>
        <w:spacing w:after="0"/>
        <w:ind w:left="0"/>
        <w:jc w:val="both"/>
      </w:pPr>
      <w:r>
        <w:rPr>
          <w:rFonts w:ascii="Times New Roman"/>
          <w:b w:val="false"/>
          <w:i w:val="false"/>
          <w:color w:val="000000"/>
          <w:sz w:val="28"/>
        </w:rPr>
        <w:t>
      3) жеделдетілген және курьерлік пошта байланысының пакеті;</w:t>
      </w:r>
    </w:p>
    <w:bookmarkEnd w:id="85"/>
    <w:bookmarkStart w:name="z116" w:id="86"/>
    <w:p>
      <w:pPr>
        <w:spacing w:after="0"/>
        <w:ind w:left="0"/>
        <w:jc w:val="both"/>
      </w:pPr>
      <w:r>
        <w:rPr>
          <w:rFonts w:ascii="Times New Roman"/>
          <w:b w:val="false"/>
          <w:i w:val="false"/>
          <w:color w:val="000000"/>
          <w:sz w:val="28"/>
        </w:rPr>
        <w:t>
      4) жеделдетілген және курьерлік пошта байланысының сәлемдемесі;</w:t>
      </w:r>
    </w:p>
    <w:bookmarkEnd w:id="86"/>
    <w:bookmarkStart w:name="z117" w:id="87"/>
    <w:p>
      <w:pPr>
        <w:spacing w:after="0"/>
        <w:ind w:left="0"/>
        <w:jc w:val="both"/>
      </w:pPr>
      <w:r>
        <w:rPr>
          <w:rFonts w:ascii="Times New Roman"/>
          <w:b w:val="false"/>
          <w:i w:val="false"/>
          <w:color w:val="000000"/>
          <w:sz w:val="28"/>
        </w:rPr>
        <w:t>
      5) тікелей пошта контейнері;</w:t>
      </w:r>
    </w:p>
    <w:bookmarkEnd w:id="87"/>
    <w:bookmarkStart w:name="z118" w:id="88"/>
    <w:p>
      <w:pPr>
        <w:spacing w:after="0"/>
        <w:ind w:left="0"/>
        <w:jc w:val="both"/>
      </w:pPr>
      <w:r>
        <w:rPr>
          <w:rFonts w:ascii="Times New Roman"/>
          <w:b w:val="false"/>
          <w:i w:val="false"/>
          <w:color w:val="000000"/>
          <w:sz w:val="28"/>
        </w:rPr>
        <w:t>
      6) арнайы қап ("М" қабы);</w:t>
      </w:r>
    </w:p>
    <w:bookmarkEnd w:id="88"/>
    <w:bookmarkStart w:name="z119" w:id="89"/>
    <w:p>
      <w:pPr>
        <w:spacing w:after="0"/>
        <w:ind w:left="0"/>
        <w:jc w:val="both"/>
      </w:pPr>
      <w:r>
        <w:rPr>
          <w:rFonts w:ascii="Times New Roman"/>
          <w:b w:val="false"/>
          <w:i w:val="false"/>
          <w:color w:val="000000"/>
          <w:sz w:val="28"/>
        </w:rPr>
        <w:t>
      7) топтастырылған консигнация жөнелтілімдері;</w:t>
      </w:r>
    </w:p>
    <w:bookmarkEnd w:id="89"/>
    <w:bookmarkStart w:name="z120" w:id="90"/>
    <w:p>
      <w:pPr>
        <w:spacing w:after="0"/>
        <w:ind w:left="0"/>
        <w:jc w:val="both"/>
      </w:pPr>
      <w:r>
        <w:rPr>
          <w:rFonts w:ascii="Times New Roman"/>
          <w:b w:val="false"/>
          <w:i w:val="false"/>
          <w:color w:val="000000"/>
          <w:sz w:val="28"/>
        </w:rPr>
        <w:t xml:space="preserve">
      8) тіркелетін және тіркелмейтін пошта жөнелтілімі туралы хабарландыру; </w:t>
      </w:r>
    </w:p>
    <w:bookmarkEnd w:id="90"/>
    <w:bookmarkStart w:name="z121" w:id="91"/>
    <w:p>
      <w:pPr>
        <w:spacing w:after="0"/>
        <w:ind w:left="0"/>
        <w:jc w:val="both"/>
      </w:pPr>
      <w:r>
        <w:rPr>
          <w:rFonts w:ascii="Times New Roman"/>
          <w:b w:val="false"/>
          <w:i w:val="false"/>
          <w:color w:val="000000"/>
          <w:sz w:val="28"/>
        </w:rPr>
        <w:t xml:space="preserve">
      9) пошта жөнелтілімдерін және пошталық ақша аударымдарын алғаны туралы хабарлама. </w:t>
      </w:r>
    </w:p>
    <w:bookmarkEnd w:id="91"/>
    <w:bookmarkStart w:name="z122" w:id="92"/>
    <w:p>
      <w:pPr>
        <w:spacing w:after="0"/>
        <w:ind w:left="0"/>
        <w:jc w:val="both"/>
      </w:pPr>
      <w:r>
        <w:rPr>
          <w:rFonts w:ascii="Times New Roman"/>
          <w:b w:val="false"/>
          <w:i w:val="false"/>
          <w:color w:val="000000"/>
          <w:sz w:val="28"/>
        </w:rPr>
        <w:t>
      27. Жөнелтушілерге қабылдағаны туралы түбіртек берілмей (пошталық тіркеу нөмірін, сәйкестендіру әріптік-цифрлық штрих-кодын бермей) қабылданатын және адресаттарға қолхат алмай жеткізілетін хаттар, пошта карточкалары мен бандерольдер тіркелмейтін хат-хабарлар болып табылады.</w:t>
      </w:r>
    </w:p>
    <w:bookmarkEnd w:id="92"/>
    <w:p>
      <w:pPr>
        <w:spacing w:after="0"/>
        <w:ind w:left="0"/>
        <w:jc w:val="both"/>
      </w:pPr>
      <w:r>
        <w:rPr>
          <w:rFonts w:ascii="Times New Roman"/>
          <w:b w:val="false"/>
          <w:i w:val="false"/>
          <w:color w:val="000000"/>
          <w:sz w:val="28"/>
        </w:rPr>
        <w:t>
      Тіркелмейтін жазбаша хат-хабар Қазақстан Республикасының аумағы бойынша да, сондай-ақ одан тыс жерлерге де жіберуге қабылданады.</w:t>
      </w:r>
    </w:p>
    <w:bookmarkStart w:name="z123" w:id="93"/>
    <w:p>
      <w:pPr>
        <w:spacing w:after="0"/>
        <w:ind w:left="0"/>
        <w:jc w:val="both"/>
      </w:pPr>
      <w:r>
        <w:rPr>
          <w:rFonts w:ascii="Times New Roman"/>
          <w:b w:val="false"/>
          <w:i w:val="false"/>
          <w:color w:val="000000"/>
          <w:sz w:val="28"/>
        </w:rPr>
        <w:t>
      28. Тіркелмейтін ішкі хаттарда жазбаша хабарламалар және мынадай төмен бағалы салынымдар: фотосуреттер, көркем, баспа ашық хаттары және карточкалар жіберіледі.</w:t>
      </w:r>
    </w:p>
    <w:bookmarkEnd w:id="93"/>
    <w:p>
      <w:pPr>
        <w:spacing w:after="0"/>
        <w:ind w:left="0"/>
        <w:jc w:val="both"/>
      </w:pPr>
      <w:r>
        <w:rPr>
          <w:rFonts w:ascii="Times New Roman"/>
          <w:b w:val="false"/>
          <w:i w:val="false"/>
          <w:color w:val="000000"/>
          <w:sz w:val="28"/>
        </w:rPr>
        <w:t>
      Тіркелмейтін ішкі бандерольдерде мынадай төмен бағалы салынымдар: бланкілер, брошюралар, плакаттар, газеттер, журналдар, кітаптар, маңыздылығы төмен іс қағаздары, қолжазбалар, фотосуреттер, альбомдар, дәптерлер, дәрілік шөптер, аудио және бейнежазбалар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94"/>
    <w:p>
      <w:pPr>
        <w:spacing w:after="0"/>
        <w:ind w:left="0"/>
        <w:jc w:val="both"/>
      </w:pPr>
      <w:r>
        <w:rPr>
          <w:rFonts w:ascii="Times New Roman"/>
          <w:b w:val="false"/>
          <w:i w:val="false"/>
          <w:color w:val="000000"/>
          <w:sz w:val="28"/>
        </w:rPr>
        <w:t>
      29. Тіркелмейтін халықаралық хаттармен жеке және қызметтік жазбаша хабарлар, фотосуреттер жіберіледі.</w:t>
      </w:r>
    </w:p>
    <w:bookmarkEnd w:id="94"/>
    <w:p>
      <w:pPr>
        <w:spacing w:after="0"/>
        <w:ind w:left="0"/>
        <w:jc w:val="both"/>
      </w:pPr>
      <w:r>
        <w:rPr>
          <w:rFonts w:ascii="Times New Roman"/>
          <w:b w:val="false"/>
          <w:i w:val="false"/>
          <w:color w:val="000000"/>
          <w:sz w:val="28"/>
        </w:rPr>
        <w:t>
      Тіркелмейтін халықаралық бандерольдерде баспа басылымдары, гравюралар, суреттер, пішу үлгілері, каталогтар, проспектілер, түрлі хабарландырулар, хабарламалар, әртүрлі баспа тәсілімен жасалған бедерлер мен репродукциялар, қолжазбалар жіберіледі.</w:t>
      </w:r>
    </w:p>
    <w:bookmarkStart w:name="z125" w:id="95"/>
    <w:p>
      <w:pPr>
        <w:spacing w:after="0"/>
        <w:ind w:left="0"/>
        <w:jc w:val="both"/>
      </w:pPr>
      <w:r>
        <w:rPr>
          <w:rFonts w:ascii="Times New Roman"/>
          <w:b w:val="false"/>
          <w:i w:val="false"/>
          <w:color w:val="000000"/>
          <w:sz w:val="28"/>
        </w:rPr>
        <w:t>
      30. Тіркелмейтін халықаралық бандерольдерде мүгедектігі бойынша растайтын құжаттарды ұсына отырып, мүгедектігі бар адамдардың (ресми түрде соқыр немесе көру қабілеті нашар деп танылған) атынан заңды өкілдер немесе сенім білдірілген өкілдер (сенімхат негізінде), сондай-ақ заңды тұлғалар жөнелтетін мүгедектігі бар адамдарға (ресми түрде соқыр немесе көру қабілеті нашар деп танылған) жөнелтілімдер (секограммалар) өтеусіз негізде жіберіледі, мүгедектігі бар адамдарға ресми қызмет көрсету немесе олардың мүдделерін білдіру құқығы берілген (ресми түрде соқыр немесе нашар көретін деп танылған) заңды тұлғаға қатысты растайтын құжаттарды ұсына отырып, мүгедектігі бар адамдарға қызмет көрсетушілер немесе өкілдік етушілер (ресми түрде соқыр немесе нашар көретін деп танылған).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96"/>
    <w:p>
      <w:pPr>
        <w:spacing w:after="0"/>
        <w:ind w:left="0"/>
        <w:jc w:val="both"/>
      </w:pPr>
      <w:r>
        <w:rPr>
          <w:rFonts w:ascii="Times New Roman"/>
          <w:b w:val="false"/>
          <w:i w:val="false"/>
          <w:color w:val="000000"/>
          <w:sz w:val="28"/>
        </w:rPr>
        <w:t>
      31. Тіркелетін пошта жөнелтілімін жіберу пошта жөнелтілімінің қабылданғанын құжаттық не электрондық растау, пошта жөнелтіліміне пошталық тіркеу нөмірін (сәйкестендіру әріптік-цифрлық штрих-код) бере отырып, жөнелтушіге қағаз жеткізгіште не электрондық нысанда растау құжатын беру, сондай-ақ адресатқа пошта жөнелтілімін қол қойғызып не осындай табыс етуді өзге де тәсілмен растайтын автоматтандырылған (электрондық) құрылғыларды, жабдықты, ақпараттық жүйелерді пайдалана отырып табыс ету арқылы жүзеге асырылады. Тіркелетін пошта жөнелтілімін табыс ету кезінде қолхат алынады. Тіркелетін пошта жөнелтілімдері кері мекенжайы міндетті түрде көрсетіліп қабылданады.</w:t>
      </w:r>
    </w:p>
    <w:bookmarkEnd w:id="96"/>
    <w:p>
      <w:pPr>
        <w:spacing w:after="0"/>
        <w:ind w:left="0"/>
        <w:jc w:val="both"/>
      </w:pPr>
      <w:r>
        <w:rPr>
          <w:rFonts w:ascii="Times New Roman"/>
          <w:b w:val="false"/>
          <w:i w:val="false"/>
          <w:color w:val="000000"/>
          <w:sz w:val="28"/>
        </w:rPr>
        <w:t>
      Тіркелетін пошта жөнелтілімінің орауышында: пошта операторының қабылдайтын өндірістік объектісінің атауы және пошталық тіркеу нөмірі (сәйкестендіру әріптік-цифрлық штрих-код) жазылады.</w:t>
      </w:r>
    </w:p>
    <w:p>
      <w:pPr>
        <w:spacing w:after="0"/>
        <w:ind w:left="0"/>
        <w:jc w:val="both"/>
      </w:pPr>
      <w:r>
        <w:rPr>
          <w:rFonts w:ascii="Times New Roman"/>
          <w:b w:val="false"/>
          <w:i w:val="false"/>
          <w:color w:val="000000"/>
          <w:sz w:val="28"/>
        </w:rPr>
        <w:t xml:space="preserve">
      Тіркелетін пошта жөнелтілімін пошта операторы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нысан бойынша пошта жөнелтілімі бланкісін толтыра отырып қабылдайды.</w:t>
      </w:r>
    </w:p>
    <w:p>
      <w:pPr>
        <w:spacing w:after="0"/>
        <w:ind w:left="0"/>
        <w:jc w:val="both"/>
      </w:pPr>
      <w:r>
        <w:rPr>
          <w:rFonts w:ascii="Times New Roman"/>
          <w:b w:val="false"/>
          <w:i w:val="false"/>
          <w:color w:val="000000"/>
          <w:sz w:val="28"/>
        </w:rPr>
        <w:t>
      Тізім бойынша қабылданған пошта жөнелтілімдеріне қағаз жеткізгіште не электрондық нысанда бір растайтын құжат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97"/>
    <w:p>
      <w:pPr>
        <w:spacing w:after="0"/>
        <w:ind w:left="0"/>
        <w:jc w:val="both"/>
      </w:pPr>
      <w:r>
        <w:rPr>
          <w:rFonts w:ascii="Times New Roman"/>
          <w:b w:val="false"/>
          <w:i w:val="false"/>
          <w:color w:val="000000"/>
          <w:sz w:val="28"/>
        </w:rPr>
        <w:t>
      32. Тіркелетін пошта жөнелтілімдеріне тапсырысты және құндылығы жарияланған жөнелтілімдер, жай және құндылығы жарияланған сәлемдемелер, пошталық ақша аударымдары жатады.</w:t>
      </w:r>
    </w:p>
    <w:bookmarkEnd w:id="97"/>
    <w:bookmarkStart w:name="z128" w:id="98"/>
    <w:p>
      <w:pPr>
        <w:spacing w:after="0"/>
        <w:ind w:left="0"/>
        <w:jc w:val="both"/>
      </w:pPr>
      <w:r>
        <w:rPr>
          <w:rFonts w:ascii="Times New Roman"/>
          <w:b w:val="false"/>
          <w:i w:val="false"/>
          <w:color w:val="000000"/>
          <w:sz w:val="28"/>
        </w:rPr>
        <w:t>
      33. Тапсырысты пошта жөнелтілімдеріне хаттар, пошта карточкалары, бандерольдер, ұсақ пакеттер, "М" қаптары, алғаны туралы тапсырысты хабарламалар жатады. Жіберудің жекелеген кезеңдерде гибридтік жөнелтілімдер тапсырысты хат түрінде жіберіледі. Электрондық нысанда тапсырысты хаттар, пошта карточкалары және алғаны туралы тапсырысты хабарламалар электрондық абоненттік пошта жәшіктерін пайдалана отырып жіберіледі.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99"/>
    <w:p>
      <w:pPr>
        <w:spacing w:after="0"/>
        <w:ind w:left="0"/>
        <w:jc w:val="both"/>
      </w:pPr>
      <w:r>
        <w:rPr>
          <w:rFonts w:ascii="Times New Roman"/>
          <w:b w:val="false"/>
          <w:i w:val="false"/>
          <w:color w:val="000000"/>
          <w:sz w:val="28"/>
        </w:rPr>
        <w:t xml:space="preserve">
      34. Тапсырысты ішкі және халықаралық пошта жөнелтілімдерінде осы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салынымдардан басқа, мыналар жіберіледі:</w:t>
      </w:r>
    </w:p>
    <w:bookmarkEnd w:id="99"/>
    <w:p>
      <w:pPr>
        <w:spacing w:after="0"/>
        <w:ind w:left="0"/>
        <w:jc w:val="both"/>
      </w:pPr>
      <w:r>
        <w:rPr>
          <w:rFonts w:ascii="Times New Roman"/>
          <w:b w:val="false"/>
          <w:i w:val="false"/>
          <w:color w:val="000000"/>
          <w:sz w:val="28"/>
        </w:rPr>
        <w:t>
      1) азаматтық хал актілерін жазу органдары – азаматтық хал актілерін тіркеу туралы құжаттар;</w:t>
      </w:r>
    </w:p>
    <w:p>
      <w:pPr>
        <w:spacing w:after="0"/>
        <w:ind w:left="0"/>
        <w:jc w:val="both"/>
      </w:pPr>
      <w:r>
        <w:rPr>
          <w:rFonts w:ascii="Times New Roman"/>
          <w:b w:val="false"/>
          <w:i w:val="false"/>
          <w:color w:val="000000"/>
          <w:sz w:val="28"/>
        </w:rPr>
        <w:t>
      2) сот және құқық қорғау органдары, сондай-ақ жергілікті әскери басқару органдары – тапсырысты хаттың орауышында тиісті белгілері бар алғаны туралы тапсырысты хабарламамен қабылданатын шақыру қағаздары мен хабарламалар;</w:t>
      </w:r>
    </w:p>
    <w:p>
      <w:pPr>
        <w:spacing w:after="0"/>
        <w:ind w:left="0"/>
        <w:jc w:val="both"/>
      </w:pPr>
      <w:r>
        <w:rPr>
          <w:rFonts w:ascii="Times New Roman"/>
          <w:b w:val="false"/>
          <w:i w:val="false"/>
          <w:color w:val="000000"/>
          <w:sz w:val="28"/>
        </w:rPr>
        <w:t>
      3) тапсырысты бандерольдерде көркем әдебиет, өнер жөніндегі әдебиет, сот істері және сырттай оқитын студенттердің бақылау жұмыстары жіберіледі;</w:t>
      </w:r>
    </w:p>
    <w:p>
      <w:pPr>
        <w:spacing w:after="0"/>
        <w:ind w:left="0"/>
        <w:jc w:val="both"/>
      </w:pPr>
      <w:r>
        <w:rPr>
          <w:rFonts w:ascii="Times New Roman"/>
          <w:b w:val="false"/>
          <w:i w:val="false"/>
          <w:color w:val="000000"/>
          <w:sz w:val="28"/>
        </w:rPr>
        <w:t>
      4) "М" қаптарында – адресаттың мекенжайына бір межелі жерге жіберілетін мерзімді басылымдар (газеттер мен журналдар), кітаптар және брошюралар;</w:t>
      </w:r>
    </w:p>
    <w:p>
      <w:pPr>
        <w:spacing w:after="0"/>
        <w:ind w:left="0"/>
        <w:jc w:val="both"/>
      </w:pPr>
      <w:r>
        <w:rPr>
          <w:rFonts w:ascii="Times New Roman"/>
          <w:b w:val="false"/>
          <w:i w:val="false"/>
          <w:color w:val="000000"/>
          <w:sz w:val="28"/>
        </w:rPr>
        <w:t>
      5) ұсақ пакеттерде – сыйлық сипатындағы сынбайтын ұсақ заттар және жеке тауарлардың жеке-дара үлгілері жіберіледі. Жіберілетін салынымдар құны ұсақ пакет жоғалған жағдайда төленетін ДПО актілерімен белгіленген өтемақы сомасынан асып түспейді;</w:t>
      </w:r>
    </w:p>
    <w:p>
      <w:pPr>
        <w:spacing w:after="0"/>
        <w:ind w:left="0"/>
        <w:jc w:val="both"/>
      </w:pPr>
      <w:r>
        <w:rPr>
          <w:rFonts w:ascii="Times New Roman"/>
          <w:b w:val="false"/>
          <w:i w:val="false"/>
          <w:color w:val="000000"/>
          <w:sz w:val="28"/>
        </w:rPr>
        <w:t>
      6) салым тізімдемесімен және құндылығы жарияланған тіркелетін пошта жөнелтілімдерінде – Қазақстан Республикасы ұлттық валютасының және шетел валютасының ақша белгілері (банкноттары мен монеталары). Жөнелтуші пошта жөнелтілімдерін жөнелту кезінде осы Қағидаларға 3.1-қосымшаға сәйкес нысан бойынша өтінішті толтырады.</w:t>
      </w:r>
    </w:p>
    <w:p>
      <w:pPr>
        <w:spacing w:after="0"/>
        <w:ind w:left="0"/>
        <w:jc w:val="both"/>
      </w:pPr>
      <w:r>
        <w:rPr>
          <w:rFonts w:ascii="Times New Roman"/>
          <w:b w:val="false"/>
          <w:i w:val="false"/>
          <w:color w:val="000000"/>
          <w:sz w:val="28"/>
        </w:rPr>
        <w:t xml:space="preserve">
      Мәдени құндылықтарға жатқызылған банкноттар мен монеталарды коллекциялық мақсаттарда жіберу осы Қағидалардың 150-тармағының </w:t>
      </w:r>
      <w:r>
        <w:rPr>
          <w:rFonts w:ascii="Times New Roman"/>
          <w:b w:val="false"/>
          <w:i w:val="false"/>
          <w:color w:val="000000"/>
          <w:sz w:val="28"/>
        </w:rPr>
        <w:t>1) тармақшасын</w:t>
      </w:r>
      <w:r>
        <w:rPr>
          <w:rFonts w:ascii="Times New Roman"/>
          <w:b w:val="false"/>
          <w:i w:val="false"/>
          <w:color w:val="000000"/>
          <w:sz w:val="28"/>
        </w:rPr>
        <w:t xml:space="preserve">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00"/>
    <w:p>
      <w:pPr>
        <w:spacing w:after="0"/>
        <w:ind w:left="0"/>
        <w:jc w:val="both"/>
      </w:pPr>
      <w:r>
        <w:rPr>
          <w:rFonts w:ascii="Times New Roman"/>
          <w:b w:val="false"/>
          <w:i w:val="false"/>
          <w:color w:val="000000"/>
          <w:sz w:val="28"/>
        </w:rPr>
        <w:t>
      35. Құнды қағаздар, құжаттар немесе басқа да құнды заттар салынған пошта жөнелтілімі құндылығы жарияланған жөнелтілім ретінде жіберіледі.</w:t>
      </w:r>
    </w:p>
    <w:bookmarkEnd w:id="100"/>
    <w:p>
      <w:pPr>
        <w:spacing w:after="0"/>
        <w:ind w:left="0"/>
        <w:jc w:val="both"/>
      </w:pPr>
      <w:r>
        <w:rPr>
          <w:rFonts w:ascii="Times New Roman"/>
          <w:b w:val="false"/>
          <w:i w:val="false"/>
          <w:color w:val="000000"/>
          <w:sz w:val="28"/>
        </w:rPr>
        <w:t xml:space="preserve">
      Жіберуші пошта жөнелтілімінің жарияланған құны бар салымының сомасын Қазақстан Республикасының ұлттық валютасында жариялайды, оны тиісті құжаттармен (түбіртек, шот-фактура, сатып алу-сату шарты және/немесе жөнелтілетін пошта жөнелтілімін сатып алуды растайтын құжаттар) растайды және осы </w:t>
      </w:r>
      <w:r>
        <w:rPr>
          <w:rFonts w:ascii="Times New Roman"/>
          <w:b w:val="false"/>
          <w:i w:val="false"/>
          <w:color w:val="000000"/>
          <w:sz w:val="28"/>
        </w:rPr>
        <w:t>Қағидаларға</w:t>
      </w:r>
      <w:r>
        <w:rPr>
          <w:rFonts w:ascii="Times New Roman"/>
          <w:b w:val="false"/>
          <w:i w:val="false"/>
          <w:color w:val="000000"/>
          <w:sz w:val="28"/>
        </w:rPr>
        <w:t xml:space="preserve"> сәйкес тасымалдау кезінде тіркеменің сақталуын қамтамасыз ететін қаптаманы таңдайды. Тиісті құжаттар (чектер, шот-фактуралар, сатып алу-сату шарттары және/немесе жөнелтілетін пошта жөнелтілімін сатып алуды растайтын құжаттар) болмаған жағдайда жөнелтуші Қазақстан Республикасының ұлттық валютасындағы құны жарияланған пошта жөнелтілімін бағалау сомасын айқындайтын жазбаша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01"/>
    <w:p>
      <w:pPr>
        <w:spacing w:after="0"/>
        <w:ind w:left="0"/>
        <w:jc w:val="both"/>
      </w:pPr>
      <w:r>
        <w:rPr>
          <w:rFonts w:ascii="Times New Roman"/>
          <w:b w:val="false"/>
          <w:i w:val="false"/>
          <w:color w:val="000000"/>
          <w:sz w:val="28"/>
        </w:rPr>
        <w:t>
      36. Құндылығы жарияланған ішкі пошта жөнелтілімдерінде:</w:t>
      </w:r>
    </w:p>
    <w:bookmarkEnd w:id="101"/>
    <w:p>
      <w:pPr>
        <w:spacing w:after="0"/>
        <w:ind w:left="0"/>
        <w:jc w:val="both"/>
      </w:pPr>
      <w:r>
        <w:rPr>
          <w:rFonts w:ascii="Times New Roman"/>
          <w:b w:val="false"/>
          <w:i w:val="false"/>
          <w:color w:val="000000"/>
          <w:sz w:val="28"/>
        </w:rPr>
        <w:t xml:space="preserve">
      1) хаттарда – құжаттар мен құнды қағаздар (куәліктер, паспорттар, тууы, қайтыс болуы, неке қиюы және бұзуы туралы, жылжымайтын мүлік құқығы туралы куәліктер, дипломдар мен сертификаттар, зейнетақы мен сот істері, мемлекеттік заем облигациялары, лотерея билеттері және қаржылық, банктік және бухгалтерлік құжаттар), жылжымайтын және жылжымалы мүлікке құқық беретін құжаттар, сондай-ақ, Қазақстан Республикасы Ұлттық Банкі Басқармасының 2012 жылғы 24 наурыздағы № 253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(Нормативтік құқықтық актілердің мемлекеттік тізілімінде № 7926 болып тіркелген),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қағидаларына сәйкес жіберілетін тозған банкноттар мен ақаулы (бүлінген) монеталарды, сондай-ақ Қазақстан Республикасы ұлттық валютасының күмәнді банкноттары мен монеталары; </w:t>
      </w:r>
    </w:p>
    <w:p>
      <w:pPr>
        <w:spacing w:after="0"/>
        <w:ind w:left="0"/>
        <w:jc w:val="both"/>
      </w:pPr>
      <w:r>
        <w:rPr>
          <w:rFonts w:ascii="Times New Roman"/>
          <w:b w:val="false"/>
          <w:i w:val="false"/>
          <w:color w:val="000000"/>
          <w:sz w:val="28"/>
        </w:rPr>
        <w:t>
      2) бандерольдерде – баспа басылымдары, көркем әдебиет, өнер жөніндегі әдебиет, іс қағаздары, дәрі-дәрмек, кондитерлік бұйымдар және сақталуын пошта жөнелтілімдерінің осы түріне көзделген орауышы қамтамасыз ететін ұзақ сақталатын тамақ өнімдері;</w:t>
      </w:r>
    </w:p>
    <w:p>
      <w:pPr>
        <w:spacing w:after="0"/>
        <w:ind w:left="0"/>
        <w:jc w:val="both"/>
      </w:pPr>
      <w:r>
        <w:rPr>
          <w:rFonts w:ascii="Times New Roman"/>
          <w:b w:val="false"/>
          <w:i w:val="false"/>
          <w:color w:val="000000"/>
          <w:sz w:val="28"/>
        </w:rPr>
        <w:t>
      3) жөнелтілімдерде тұтыну тауарлары, ұзақ мерзім сақталатын азық-түлік, кітаптар, дәрі-дәрмектер, медициналық препараттар және осы Қағидалармен жіберуге тыйым салынбаған салынымдар;</w:t>
      </w:r>
    </w:p>
    <w:p>
      <w:pPr>
        <w:spacing w:after="0"/>
        <w:ind w:left="0"/>
        <w:jc w:val="both"/>
      </w:pPr>
      <w:r>
        <w:rPr>
          <w:rFonts w:ascii="Times New Roman"/>
          <w:b w:val="false"/>
          <w:i w:val="false"/>
          <w:color w:val="000000"/>
          <w:sz w:val="28"/>
        </w:rPr>
        <w:t xml:space="preserve">
      4) құндылығы жарияланған хаттар мен жөнелтілімдерде – Қазақстан Республикасының Ұлттық Банкі және кассалық операцияларын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жүзеге асыратын заңды тұлғалар жіберетін банкноттар, монеталар және құндылықтар.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02"/>
    <w:p>
      <w:pPr>
        <w:spacing w:after="0"/>
        <w:ind w:left="0"/>
        <w:jc w:val="both"/>
      </w:pPr>
      <w:r>
        <w:rPr>
          <w:rFonts w:ascii="Times New Roman"/>
          <w:b w:val="false"/>
          <w:i w:val="false"/>
          <w:color w:val="000000"/>
          <w:sz w:val="28"/>
        </w:rPr>
        <w:t xml:space="preserve">
      37. Қылмыстық-атқару жүйесі мекемелерінде бас бостандығынан айырылып жазасын өтеп жатқан адамдардың атына жіберілетін ішкі пошта жөнелтілімдерде Қазақстан Республикасы Ішкі істер министрінің 2014 жылғы 17 қарашадағы № 819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9984 болып тіркелген), Қылмыстық-атқару жүйесі мекемелерінің ішкі тәртіптеме қағидаларымен көзделген заттар мен нәрселер жіберіледі. </w:t>
      </w:r>
    </w:p>
    <w:bookmarkEnd w:id="102"/>
    <w:bookmarkStart w:name="z141" w:id="103"/>
    <w:p>
      <w:pPr>
        <w:spacing w:after="0"/>
        <w:ind w:left="0"/>
        <w:jc w:val="both"/>
      </w:pPr>
      <w:r>
        <w:rPr>
          <w:rFonts w:ascii="Times New Roman"/>
          <w:b w:val="false"/>
          <w:i w:val="false"/>
          <w:color w:val="000000"/>
          <w:sz w:val="28"/>
        </w:rPr>
        <w:t>
      38. Бал арасы, сүліктер, жібек құрттары, өсімдіктер, көшеттер, жаңа піскен көкөністер мен жемістер, радиолампалар және шыны немесе оңай бүлінетін осал бөлшектері бар дәл өлшеу аспаптары (тұрмыстық техника мен тұрмыстық аспаптардан басқа) салынған ішкі және халықаралық жөнелтілімдер салынымының құндылығы жарияланбай жіберуге қабылданады.</w:t>
      </w:r>
    </w:p>
    <w:bookmarkEnd w:id="103"/>
    <w:p>
      <w:pPr>
        <w:spacing w:after="0"/>
        <w:ind w:left="0"/>
        <w:jc w:val="both"/>
      </w:pPr>
      <w:r>
        <w:rPr>
          <w:rFonts w:ascii="Times New Roman"/>
          <w:b w:val="false"/>
          <w:i w:val="false"/>
          <w:color w:val="000000"/>
          <w:sz w:val="28"/>
        </w:rPr>
        <w:t>
      Құндылығы жарияланған халықаралық хаттарда құнды қағаздар, жеке басты куәландыратын құжаттар, нотариалды куәландырылған құжаттар мен анықтамалардың көшірмелері жіберіледі.</w:t>
      </w:r>
    </w:p>
    <w:p>
      <w:pPr>
        <w:spacing w:after="0"/>
        <w:ind w:left="0"/>
        <w:jc w:val="both"/>
      </w:pPr>
      <w:r>
        <w:rPr>
          <w:rFonts w:ascii="Times New Roman"/>
          <w:b w:val="false"/>
          <w:i w:val="false"/>
          <w:color w:val="000000"/>
          <w:sz w:val="28"/>
        </w:rPr>
        <w:t>
      Халықаралық жөнелтілімдер ДПО-ның актілеріне сәйкес жіберуге рұқсат етілген тұтыну тауарлары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04"/>
    <w:p>
      <w:pPr>
        <w:spacing w:after="0"/>
        <w:ind w:left="0"/>
        <w:jc w:val="both"/>
      </w:pPr>
      <w:r>
        <w:rPr>
          <w:rFonts w:ascii="Times New Roman"/>
          <w:b w:val="false"/>
          <w:i w:val="false"/>
          <w:color w:val="000000"/>
          <w:sz w:val="28"/>
        </w:rPr>
        <w:t>
      39. Жарияланған құндылық пошта жөнелтілімі салынымының нақты құнынан аспайды.</w:t>
      </w:r>
    </w:p>
    <w:bookmarkEnd w:id="104"/>
    <w:bookmarkStart w:name="z143" w:id="105"/>
    <w:p>
      <w:pPr>
        <w:spacing w:after="0"/>
        <w:ind w:left="0"/>
        <w:jc w:val="both"/>
      </w:pPr>
      <w:r>
        <w:rPr>
          <w:rFonts w:ascii="Times New Roman"/>
          <w:b w:val="false"/>
          <w:i w:val="false"/>
          <w:color w:val="000000"/>
          <w:sz w:val="28"/>
        </w:rPr>
        <w:t>
      40. Құжаттар салынған пошта жөнелтілімдерінің жарияланған құны жөнелтілім жоғалған кезде осы құжаттарды қалпына келтіру бойынша болуы ықтимал шығыстардың мөлшерінен аспайды.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06"/>
    <w:p>
      <w:pPr>
        <w:spacing w:after="0"/>
        <w:ind w:left="0"/>
        <w:jc w:val="both"/>
      </w:pPr>
      <w:r>
        <w:rPr>
          <w:rFonts w:ascii="Times New Roman"/>
          <w:b w:val="false"/>
          <w:i w:val="false"/>
          <w:color w:val="000000"/>
          <w:sz w:val="28"/>
        </w:rPr>
        <w:t>
      41. Құндылығы жарияланған халықаралық хаттар, сәлемдемелер және ұсақ пакеттер халықаралық пошта жөнелтілімдерінің жекелеген түрлері мен санаттарын қабылдауға рұқсат етілген елдер мен аумақтарға ғана қабылданады. Елдер тізімін пошта операторы ДПО Халықаралық бюросының мәліметтері негізінде жасайды.</w:t>
      </w:r>
    </w:p>
    <w:bookmarkEnd w:id="106"/>
    <w:bookmarkStart w:name="z145" w:id="107"/>
    <w:p>
      <w:pPr>
        <w:spacing w:after="0"/>
        <w:ind w:left="0"/>
        <w:jc w:val="both"/>
      </w:pPr>
      <w:r>
        <w:rPr>
          <w:rFonts w:ascii="Times New Roman"/>
          <w:b w:val="false"/>
          <w:i w:val="false"/>
          <w:color w:val="000000"/>
          <w:sz w:val="28"/>
        </w:rPr>
        <w:t>
      42. Халықаралық пошта жөнелтілімдерінің жарияланған құндылығы ақпараты ДПО Актілерінде қамтылатын, жеткізілетін ел атаған құндылықтың шекті сомасынан аспайды.</w:t>
      </w:r>
    </w:p>
    <w:bookmarkEnd w:id="107"/>
    <w:bookmarkStart w:name="z146" w:id="108"/>
    <w:p>
      <w:pPr>
        <w:spacing w:after="0"/>
        <w:ind w:left="0"/>
        <w:jc w:val="both"/>
      </w:pPr>
      <w:r>
        <w:rPr>
          <w:rFonts w:ascii="Times New Roman"/>
          <w:b w:val="false"/>
          <w:i w:val="false"/>
          <w:color w:val="000000"/>
          <w:sz w:val="28"/>
        </w:rPr>
        <w:t xml:space="preserve">
      43. "Консигнация" топтастырылған жөнелтілімдер қызметі және тікелей пошта контейнерлерін жіберу шарт қызметтері болып табылады. </w:t>
      </w:r>
    </w:p>
    <w:bookmarkEnd w:id="108"/>
    <w:bookmarkStart w:name="z147" w:id="109"/>
    <w:p>
      <w:pPr>
        <w:spacing w:after="0"/>
        <w:ind w:left="0"/>
        <w:jc w:val="both"/>
      </w:pPr>
      <w:r>
        <w:rPr>
          <w:rFonts w:ascii="Times New Roman"/>
          <w:b w:val="false"/>
          <w:i w:val="false"/>
          <w:color w:val="000000"/>
          <w:sz w:val="28"/>
        </w:rPr>
        <w:t>
      44. Жеделдетілген және курьерлік пошта байланысының жөнелтілімдерінде (құндылығы жарияланбаған және жарияланған) осы Қағидаларда белгіленген жіберуге тыйым салынғандар және шектеу қойылғандар ескеріле отырып, халықаралық және ішкі пошта жөнелтілімдерінде жіберілуі көзделген салынымдар жіберіледі.</w:t>
      </w:r>
    </w:p>
    <w:bookmarkEnd w:id="109"/>
    <w:bookmarkStart w:name="z148" w:id="110"/>
    <w:p>
      <w:pPr>
        <w:spacing w:after="0"/>
        <w:ind w:left="0"/>
        <w:jc w:val="both"/>
      </w:pPr>
      <w:r>
        <w:rPr>
          <w:rFonts w:ascii="Times New Roman"/>
          <w:b w:val="false"/>
          <w:i w:val="false"/>
          <w:color w:val="000000"/>
          <w:sz w:val="28"/>
        </w:rPr>
        <w:t xml:space="preserve">
      45. Егер Қазақстан Республикасының қылмыстық жолмен алынған кірістерді заңдастыру (жылыстату) және терроризмді қаржыландыруға қарсы іс-қимыл саласындағы </w:t>
      </w:r>
      <w:r>
        <w:rPr>
          <w:rFonts w:ascii="Times New Roman"/>
          <w:b w:val="false"/>
          <w:i w:val="false"/>
          <w:color w:val="000000"/>
          <w:sz w:val="28"/>
        </w:rPr>
        <w:t>заңнамасымен</w:t>
      </w:r>
      <w:r>
        <w:rPr>
          <w:rFonts w:ascii="Times New Roman"/>
          <w:b w:val="false"/>
          <w:i w:val="false"/>
          <w:color w:val="000000"/>
          <w:sz w:val="28"/>
        </w:rPr>
        <w:t xml:space="preserve"> өзгеше көзделмесе, Қазақстан Республикасы ішінде жіберілетін пошталық ақша аударымының сомасына шектеу қойылмайды. </w:t>
      </w:r>
    </w:p>
    <w:bookmarkEnd w:id="110"/>
    <w:bookmarkStart w:name="z149" w:id="111"/>
    <w:p>
      <w:pPr>
        <w:spacing w:after="0"/>
        <w:ind w:left="0"/>
        <w:jc w:val="both"/>
      </w:pPr>
      <w:r>
        <w:rPr>
          <w:rFonts w:ascii="Times New Roman"/>
          <w:b w:val="false"/>
          <w:i w:val="false"/>
          <w:color w:val="000000"/>
          <w:sz w:val="28"/>
        </w:rPr>
        <w:t xml:space="preserve">
      46. Пошталық ақша аударымдары Қазақстан Республикасының ұлттық валютасында және "Валюталық реттеу және валюталық бақылау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шетелдік валюталарда қабылданады. </w:t>
      </w:r>
    </w:p>
    <w:bookmarkEnd w:id="111"/>
    <w:p>
      <w:pPr>
        <w:spacing w:after="0"/>
        <w:ind w:left="0"/>
        <w:jc w:val="both"/>
      </w:pPr>
      <w:r>
        <w:rPr>
          <w:rFonts w:ascii="Times New Roman"/>
          <w:b w:val="false"/>
          <w:i w:val="false"/>
          <w:color w:val="000000"/>
          <w:sz w:val="28"/>
        </w:rPr>
        <w:t xml:space="preserve">
      Пошталық ақша аударымдарын шетел валютасында жүзеге асыру кезінде жөнелтуші (алушы) "Валюталық реттеу және валюталық бақылау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қосымша мәліметтер мен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12"/>
    <w:p>
      <w:pPr>
        <w:spacing w:after="0"/>
        <w:ind w:left="0"/>
        <w:jc w:val="both"/>
      </w:pPr>
      <w:r>
        <w:rPr>
          <w:rFonts w:ascii="Times New Roman"/>
          <w:b w:val="false"/>
          <w:i w:val="false"/>
          <w:color w:val="000000"/>
          <w:sz w:val="28"/>
        </w:rPr>
        <w:t xml:space="preserve">
      47. Пошта аударымдарын жүзеге асыру үшін ақша Бланк толтырыла отырып, қолма-қол және қолма-қол ақшасыз тәсілдермен қабылданады. Қолма-қол ақшасыз тәсіл кезінде ақша аударымы пошта операторының банктік шотына ақша және комиссиялық сыйақы сомасы түскеннен кейін ғана жүргізіледі. </w:t>
      </w:r>
    </w:p>
    <w:bookmarkEnd w:id="112"/>
    <w:bookmarkStart w:name="z151" w:id="113"/>
    <w:p>
      <w:pPr>
        <w:spacing w:after="0"/>
        <w:ind w:left="0"/>
        <w:jc w:val="both"/>
      </w:pPr>
      <w:r>
        <w:rPr>
          <w:rFonts w:ascii="Times New Roman"/>
          <w:b w:val="false"/>
          <w:i w:val="false"/>
          <w:color w:val="000000"/>
          <w:sz w:val="28"/>
        </w:rPr>
        <w:t>
      48. Қазақстан Республикасы аумағынан тыс жерде пошталық ақша аударымын тағайындалған оператор бір пошта аударымының шекті сомасын, ресімдеу тәртібін, жіберу, төлеу, конвертациялау және өзара есеп айырысу тәсілін ескере отырып, ДПО Актілері және тиісті халықаралық шарттар негізінде қабылдайды.</w:t>
      </w:r>
    </w:p>
    <w:bookmarkEnd w:id="113"/>
    <w:bookmarkStart w:name="z152" w:id="114"/>
    <w:p>
      <w:pPr>
        <w:spacing w:after="0"/>
        <w:ind w:left="0"/>
        <w:jc w:val="both"/>
      </w:pPr>
      <w:r>
        <w:rPr>
          <w:rFonts w:ascii="Times New Roman"/>
          <w:b w:val="false"/>
          <w:i w:val="false"/>
          <w:color w:val="000000"/>
          <w:sz w:val="28"/>
        </w:rPr>
        <w:t xml:space="preserve">
      49. Пошта операторының гибридтік жөнелтілімді жіберу бойынша қызмет көрсетуі жөнелтілімді кейінгі кезеңде тіркелетін немесе тіркелмейтін хат (пошта карточка) түрінде жеткізілетін, бастапқы кезеңде ақпараттық жүйелерді, интернет-ресурстарды және басқа да электрондық тасымалдағыштарды қолдану арқылы электрондық хат (хабар) нысанында жіберу не кейінгі кезеңде электрондық поштаға немесе электрондық абоненттік пошта жәшігіне ақпараттық жүйелерді, интернет-ресурстарды және басқа да электрондық жеткізгіштерді қолдану арқылы электрондық хат (хабар) нысанында жеткізілетін хатты (пошта карточкасын) бастапқы кезеңде жіберу арқылы жүзеге асырылады. </w:t>
      </w:r>
    </w:p>
    <w:bookmarkEnd w:id="114"/>
    <w:bookmarkStart w:name="z153" w:id="115"/>
    <w:p>
      <w:pPr>
        <w:spacing w:after="0"/>
        <w:ind w:left="0"/>
        <w:jc w:val="both"/>
      </w:pPr>
      <w:r>
        <w:rPr>
          <w:rFonts w:ascii="Times New Roman"/>
          <w:b w:val="false"/>
          <w:i w:val="false"/>
          <w:color w:val="000000"/>
          <w:sz w:val="28"/>
        </w:rPr>
        <w:t xml:space="preserve">
      50. Бастапқы кезеңде пошта операторының ақпараттық жүйесін қолдану арқылы электрондық хат (хабар) нысанында жіберілетін тіркелетін немесе тіркелмейтін хаттарға (пошта карточкасына) пошта операторының қызметтерін пайдаланушы "Электрондық құжат және электрондық цифрлық қолтаңба туралы" Қазақстан Республикасының Заңының </w:t>
      </w:r>
      <w:r>
        <w:rPr>
          <w:rFonts w:ascii="Times New Roman"/>
          <w:b w:val="false"/>
          <w:i w:val="false"/>
          <w:color w:val="000000"/>
          <w:sz w:val="28"/>
        </w:rPr>
        <w:t>21-бабына</w:t>
      </w:r>
      <w:r>
        <w:rPr>
          <w:rFonts w:ascii="Times New Roman"/>
          <w:b w:val="false"/>
          <w:i w:val="false"/>
          <w:color w:val="000000"/>
          <w:sz w:val="28"/>
        </w:rPr>
        <w:t xml:space="preserve"> сәйкес куәландырушы орталықта алған электрондық цифрлық қолтаңбамен қол қояды және олар ақпаратты қорғау жөніндегі шаралар сақталып жіберіледі.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4" w:id="116"/>
    <w:p>
      <w:pPr>
        <w:spacing w:after="0"/>
        <w:ind w:left="0"/>
        <w:jc w:val="both"/>
      </w:pPr>
      <w:r>
        <w:rPr>
          <w:rFonts w:ascii="Times New Roman"/>
          <w:b w:val="false"/>
          <w:i w:val="false"/>
          <w:color w:val="000000"/>
          <w:sz w:val="28"/>
        </w:rPr>
        <w:t xml:space="preserve">
      51. Пошта операторының ақпараттық жүйесіне пошта жөнелтілімі түрінде әрі қарай жеткізу үшін жолданған электрондық хат (хабар) қосымша құралдар мен әдістерді пайдаланбай-ақ қабылдау үшін қолжетімді түрде алынған электрондық хаттың (хабардың) мазмұны жазылған қағаз жеткізгіште басып шығарылады. </w:t>
      </w:r>
    </w:p>
    <w:bookmarkEnd w:id="116"/>
    <w:p>
      <w:pPr>
        <w:spacing w:after="0"/>
        <w:ind w:left="0"/>
        <w:jc w:val="both"/>
      </w:pPr>
      <w:r>
        <w:rPr>
          <w:rFonts w:ascii="Times New Roman"/>
          <w:b w:val="false"/>
          <w:i w:val="false"/>
          <w:color w:val="000000"/>
          <w:sz w:val="28"/>
        </w:rPr>
        <w:t xml:space="preserve">
      Электронды хатты (хабарды) басып шығарған кезде, қағаз тасымалдағышта жөнелтушінің электрондық хаты (хабары) және электрондық цифрлық қолтаңбаны тексеру нәтижесі туралы ақпарат бастапқы құжат болып табылатындығы көрсетіле отырып, қосымша ақпарат көрсетіледі. </w:t>
      </w:r>
    </w:p>
    <w:p>
      <w:pPr>
        <w:spacing w:after="0"/>
        <w:ind w:left="0"/>
        <w:jc w:val="both"/>
      </w:pPr>
      <w:r>
        <w:rPr>
          <w:rFonts w:ascii="Times New Roman"/>
          <w:b w:val="false"/>
          <w:i w:val="false"/>
          <w:color w:val="000000"/>
          <w:sz w:val="28"/>
        </w:rPr>
        <w:t>
      Пошта операторының қызметтерін пайдаланушымен жасалған шарт талаптары бойынша пошта операторы қағаз тасымалдағышқа пошта операторының пошта штампелінің бедерін қояды.</w:t>
      </w:r>
    </w:p>
    <w:bookmarkStart w:name="z155" w:id="117"/>
    <w:p>
      <w:pPr>
        <w:spacing w:after="0"/>
        <w:ind w:left="0"/>
        <w:jc w:val="both"/>
      </w:pPr>
      <w:r>
        <w:rPr>
          <w:rFonts w:ascii="Times New Roman"/>
          <w:b w:val="false"/>
          <w:i w:val="false"/>
          <w:color w:val="000000"/>
          <w:sz w:val="28"/>
        </w:rPr>
        <w:t xml:space="preserve">
      52. Электрондық құжат нысанында жіберілетін тіркелетін немесе тіркелмейтін хаттар (пошта карточкалары) мына ақпаратты қамтуы керек: жөнелтушінің және адресаттың </w:t>
      </w:r>
      <w:r>
        <w:rPr>
          <w:rFonts w:ascii="Times New Roman"/>
          <w:b w:val="false"/>
          <w:i w:val="false"/>
          <w:color w:val="000000"/>
          <w:sz w:val="28"/>
        </w:rPr>
        <w:t>пошта индексі</w:t>
      </w:r>
      <w:r>
        <w:rPr>
          <w:rFonts w:ascii="Times New Roman"/>
          <w:b w:val="false"/>
          <w:i w:val="false"/>
          <w:color w:val="000000"/>
          <w:sz w:val="28"/>
        </w:rPr>
        <w:t xml:space="preserve">, жөнелтушінің және адресаттың мекенжай деректері. </w:t>
      </w:r>
    </w:p>
    <w:bookmarkEnd w:id="117"/>
    <w:bookmarkStart w:name="z156" w:id="118"/>
    <w:p>
      <w:pPr>
        <w:spacing w:after="0"/>
        <w:ind w:left="0"/>
        <w:jc w:val="both"/>
      </w:pPr>
      <w:r>
        <w:rPr>
          <w:rFonts w:ascii="Times New Roman"/>
          <w:b w:val="false"/>
          <w:i w:val="false"/>
          <w:color w:val="000000"/>
          <w:sz w:val="28"/>
        </w:rPr>
        <w:t xml:space="preserve">
      53. Пошта операторының ақпараттық жүйесі жөнелтушіге тіркелетін хат (пошта карточкасы) қабылданғаны, жеткізілгені, табыс етілгені немесе қайтарылғаны туралы немесе электрондық хат (хабар) нысанында жіберілетін тіркелмейтін хат (пошта карточкасы) қабылданғаны туралы электрондық нысанда хабарлама жібереді. </w:t>
      </w:r>
    </w:p>
    <w:bookmarkEnd w:id="118"/>
    <w:bookmarkStart w:name="z157" w:id="119"/>
    <w:p>
      <w:pPr>
        <w:spacing w:after="0"/>
        <w:ind w:left="0"/>
        <w:jc w:val="both"/>
      </w:pPr>
      <w:r>
        <w:rPr>
          <w:rFonts w:ascii="Times New Roman"/>
          <w:b w:val="false"/>
          <w:i w:val="false"/>
          <w:color w:val="000000"/>
          <w:sz w:val="28"/>
        </w:rPr>
        <w:t xml:space="preserve">
      54. Бастапқы кезеңде ақпараттық жүйелерді, интернет-ресурстарды қолдану арқылы электрондық хат (хабар) нысанында электрондық поштаға немесе электрондық абоненттік пошта жәшігіне жіберілетін және жеткізілетін хаттар (пошта карточкасы) жеткізілгені не адресат хатты (пошта карточкасын) оқығаны туралы хабарламаны алған кезде адресатқа жеткізілген болып есептеледі. </w:t>
      </w:r>
    </w:p>
    <w:bookmarkEnd w:id="119"/>
    <w:bookmarkStart w:name="z158" w:id="120"/>
    <w:p>
      <w:pPr>
        <w:spacing w:after="0"/>
        <w:ind w:left="0"/>
        <w:jc w:val="both"/>
      </w:pPr>
      <w:r>
        <w:rPr>
          <w:rFonts w:ascii="Times New Roman"/>
          <w:b w:val="false"/>
          <w:i w:val="false"/>
          <w:color w:val="000000"/>
          <w:sz w:val="28"/>
        </w:rPr>
        <w:t>
      55. Бастапқы кезеңде электрондық құжат нысанында жіберілетін тіркелетін хаттар (пошта карточкалары):</w:t>
      </w:r>
    </w:p>
    <w:bookmarkEnd w:id="120"/>
    <w:bookmarkStart w:name="z159" w:id="121"/>
    <w:p>
      <w:pPr>
        <w:spacing w:after="0"/>
        <w:ind w:left="0"/>
        <w:jc w:val="both"/>
      </w:pPr>
      <w:r>
        <w:rPr>
          <w:rFonts w:ascii="Times New Roman"/>
          <w:b w:val="false"/>
          <w:i w:val="false"/>
          <w:color w:val="000000"/>
          <w:sz w:val="28"/>
        </w:rPr>
        <w:t>
      1) адресаттан (немесе оның уәкілетті өкілінен немесе адресаттың пин-кодты енгізу немесе штрих-кодты сканерлеу жолымен расталған келісімі болған кезде үшінші тұлғадан) тіркелетін хатты (пошта карточкасын) тапсыру туралы қолхат алынса;</w:t>
      </w:r>
    </w:p>
    <w:bookmarkEnd w:id="121"/>
    <w:bookmarkStart w:name="z160" w:id="122"/>
    <w:p>
      <w:pPr>
        <w:spacing w:after="0"/>
        <w:ind w:left="0"/>
        <w:jc w:val="both"/>
      </w:pPr>
      <w:r>
        <w:rPr>
          <w:rFonts w:ascii="Times New Roman"/>
          <w:b w:val="false"/>
          <w:i w:val="false"/>
          <w:color w:val="000000"/>
          <w:sz w:val="28"/>
        </w:rPr>
        <w:t xml:space="preserve">
      2) адресаттың абонементтік жәшігіне дейін жеткізілсе, адресатқа табыс етілген (жеткізілген) болып есептеледі.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23"/>
    <w:p>
      <w:pPr>
        <w:spacing w:after="0"/>
        <w:ind w:left="0"/>
        <w:jc w:val="both"/>
      </w:pPr>
      <w:r>
        <w:rPr>
          <w:rFonts w:ascii="Times New Roman"/>
          <w:b w:val="false"/>
          <w:i w:val="false"/>
          <w:color w:val="000000"/>
          <w:sz w:val="28"/>
        </w:rPr>
        <w:t>
      56. Адресаттан немесе оның сенiмхат негiзiнде әрекет ететін заңды өкiлiнен немесе немесе үшінші тұлғадан, егер адресаттың рұқсатын пин-код енгізу немесе штрих-кодты сканерлеу арқылы растау болған жағдайда, тіркелген хатты (пошталық карточканы) алғаны туралы хабарлама электронды түрде қалыптасады және ақпараттық жүйеге немесе пошта операторының ақпараттық жүйесінде жеткізілгені/табыс етілгені туралы тиісті статус пайда болғаннан кейін пошта операторының қызметтерін пайдаланушының электрондық абоненттік жәшігіне жіберіледі.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24"/>
    <w:p>
      <w:pPr>
        <w:spacing w:after="0"/>
        <w:ind w:left="0"/>
        <w:jc w:val="both"/>
      </w:pPr>
      <w:r>
        <w:rPr>
          <w:rFonts w:ascii="Times New Roman"/>
          <w:b w:val="false"/>
          <w:i w:val="false"/>
          <w:color w:val="000000"/>
          <w:sz w:val="28"/>
        </w:rPr>
        <w:t>
      57. Қайтару кезінде гибридтік пошта жөнелтілімдері жасалған шартта өзге талап айтылмаса, пошта операторының қызметтерін пайдаланушының ақпараттық жүйесіне қайтару туралы статусты қабылдағаны туралы растауды алғаннан кейін жойылуы тиіс.</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25"/>
    <w:p>
      <w:pPr>
        <w:spacing w:after="0"/>
        <w:ind w:left="0"/>
        <w:jc w:val="left"/>
      </w:pPr>
      <w:r>
        <w:rPr>
          <w:rFonts w:ascii="Times New Roman"/>
          <w:b/>
          <w:i w:val="false"/>
          <w:color w:val="000000"/>
        </w:rPr>
        <w:t xml:space="preserve"> 3-параграф. Пошта жөнелтілімдерінің техникалық сипаттамалары</w:t>
      </w:r>
      <w:r>
        <w:br/>
      </w:r>
      <w:r>
        <w:rPr>
          <w:rFonts w:ascii="Times New Roman"/>
          <w:b/>
          <w:i w:val="false"/>
          <w:color w:val="000000"/>
        </w:rPr>
        <w:t>(буып-түю, өлшемдері мен массасы)</w:t>
      </w:r>
    </w:p>
    <w:bookmarkEnd w:id="125"/>
    <w:bookmarkStart w:name="z164" w:id="126"/>
    <w:p>
      <w:pPr>
        <w:spacing w:after="0"/>
        <w:ind w:left="0"/>
        <w:jc w:val="both"/>
      </w:pPr>
      <w:r>
        <w:rPr>
          <w:rFonts w:ascii="Times New Roman"/>
          <w:b w:val="false"/>
          <w:i w:val="false"/>
          <w:color w:val="000000"/>
          <w:sz w:val="28"/>
        </w:rPr>
        <w:t>
      58. Пошта жөнелтілімдерінің буып-түйілуі салыным сипатына, жіберілу шарттарына және жол ұзақтығына сәйкес келеді, өңдеу және жіберу кезінде салынымдардың бүліну, оған орауышын, мөрін, пломбасын, байламын, таспасын бүлдірместен қол сұғу, сондай-ақ пошта жөнелтілімдерін бүлдіру және пошта операторының жұмыскерлеріне қандай да бір зиян келтіру мүмкіндігін болдырмайды.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27"/>
    <w:p>
      <w:pPr>
        <w:spacing w:after="0"/>
        <w:ind w:left="0"/>
        <w:jc w:val="both"/>
      </w:pPr>
      <w:r>
        <w:rPr>
          <w:rFonts w:ascii="Times New Roman"/>
          <w:b w:val="false"/>
          <w:i w:val="false"/>
          <w:color w:val="000000"/>
          <w:sz w:val="28"/>
        </w:rPr>
        <w:t>
      61. Бандероль салынымы жөнелтушінің нұсқауы бойынша түтікше етіп оралады және қағаз, мата немесе пластик таспамен қосымша бекітіледі, ұзындығы қырық бес сантиметрден астам болған кезде ол қатты затқа оралады.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28"/>
    <w:p>
      <w:pPr>
        <w:spacing w:after="0"/>
        <w:ind w:left="0"/>
        <w:jc w:val="both"/>
      </w:pPr>
      <w:r>
        <w:rPr>
          <w:rFonts w:ascii="Times New Roman"/>
          <w:b w:val="false"/>
          <w:i w:val="false"/>
          <w:color w:val="000000"/>
          <w:sz w:val="28"/>
        </w:rPr>
        <w:t>
      62. Жөнелтілімдер салынымының ерекшеліктеріне қарай, оларды буып-түю кезінде мына шарттар сақталады, оларды орындау қажеттілігі туралы жөнелтушіге ескертіледі:</w:t>
      </w:r>
    </w:p>
    <w:bookmarkEnd w:id="128"/>
    <w:p>
      <w:pPr>
        <w:spacing w:after="0"/>
        <w:ind w:left="0"/>
        <w:jc w:val="both"/>
      </w:pPr>
      <w:r>
        <w:rPr>
          <w:rFonts w:ascii="Times New Roman"/>
          <w:b w:val="false"/>
          <w:i w:val="false"/>
          <w:color w:val="000000"/>
          <w:sz w:val="28"/>
        </w:rPr>
        <w:t>
      1) осал және сынатын заттар қатты ыдысқа ағаш үгіндісімен аралас салынады немесе жоңқамен, мақтамен және өзге толтырғышпен салынады;</w:t>
      </w:r>
    </w:p>
    <w:p>
      <w:pPr>
        <w:spacing w:after="0"/>
        <w:ind w:left="0"/>
        <w:jc w:val="both"/>
      </w:pPr>
      <w:r>
        <w:rPr>
          <w:rFonts w:ascii="Times New Roman"/>
          <w:b w:val="false"/>
          <w:i w:val="false"/>
          <w:color w:val="000000"/>
          <w:sz w:val="28"/>
        </w:rPr>
        <w:t>
      2) фильмдер, фильмдер мен киношежіренің бастапқы материалдары, магнит таспалары, компакт-кассеталар, компакт-дискілер арнайы ыдысқа салынады;</w:t>
      </w:r>
    </w:p>
    <w:p>
      <w:pPr>
        <w:spacing w:after="0"/>
        <w:ind w:left="0"/>
        <w:jc w:val="both"/>
      </w:pPr>
      <w:r>
        <w:rPr>
          <w:rFonts w:ascii="Times New Roman"/>
          <w:b w:val="false"/>
          <w:i w:val="false"/>
          <w:color w:val="000000"/>
          <w:sz w:val="28"/>
        </w:rPr>
        <w:t>
      3) тұқым, сусымалы түрдегі тамақ өнімдері тығыз матадан, үлдіршектен істелген қапшықтарға, мықты қағаз пакеттерге бөлек оралады да, жәшікке немесе картон қорапқа салынады;</w:t>
      </w:r>
    </w:p>
    <w:p>
      <w:pPr>
        <w:spacing w:after="0"/>
        <w:ind w:left="0"/>
        <w:jc w:val="both"/>
      </w:pPr>
      <w:r>
        <w:rPr>
          <w:rFonts w:ascii="Times New Roman"/>
          <w:b w:val="false"/>
          <w:i w:val="false"/>
          <w:color w:val="000000"/>
          <w:sz w:val="28"/>
        </w:rPr>
        <w:t>
      4) көшеттер үсті матамен тігілген себетке немесе желдеткіш тесіктері бар себеттерге салынады. Себеттің (жәшіктің) түбіне тығыз полиэтилен үлдіршек салынады;</w:t>
      </w:r>
    </w:p>
    <w:p>
      <w:pPr>
        <w:spacing w:after="0"/>
        <w:ind w:left="0"/>
        <w:jc w:val="both"/>
      </w:pPr>
      <w:r>
        <w:rPr>
          <w:rFonts w:ascii="Times New Roman"/>
          <w:b w:val="false"/>
          <w:i w:val="false"/>
          <w:color w:val="000000"/>
          <w:sz w:val="28"/>
        </w:rPr>
        <w:t>
      5) құрғақ бояу ұнтақтары (анилин көктігі сияқты), майлы, сұйық, сұйық күйге өтетін заттар (косметика, парфюмерия, тамақ өнімдері) жабық шыны емес ішкі ыдыстарға жауып бекітіледі, сосын олар екінші мықты жәшікке салынып, екі арасына сәйкесінше ағып кетуден сақтандыратын және тартып алғыш материалмен толтырылады;</w:t>
      </w:r>
    </w:p>
    <w:p>
      <w:pPr>
        <w:spacing w:after="0"/>
        <w:ind w:left="0"/>
        <w:jc w:val="both"/>
      </w:pPr>
      <w:r>
        <w:rPr>
          <w:rFonts w:ascii="Times New Roman"/>
          <w:b w:val="false"/>
          <w:i w:val="false"/>
          <w:color w:val="000000"/>
          <w:sz w:val="28"/>
        </w:rPr>
        <w:t>
      6) тірі аралар, сүліктер және жәндіктер құрылғысы шығып кету мүмкіндігін болдырмайтын торкөзді тесіктері бар жәшіктерге салынады. Аралары бар сәлемдемелер ауа еркін кіретін көлеңкелі орында сақталады. Жіберу үшін бірінші рет қолданылатын контейнерлер мен буып-түю материалы пайдаланылады. Тасымалдау үшін буып-түю материалына араларды, бал араларын және аналық бал араларды, бал ара-листорездерді салар алдында оған профилактикалық дезинфекция және дезакаризация жасалады;</w:t>
      </w:r>
    </w:p>
    <w:p>
      <w:pPr>
        <w:spacing w:after="0"/>
        <w:ind w:left="0"/>
        <w:jc w:val="both"/>
      </w:pPr>
      <w:r>
        <w:rPr>
          <w:rFonts w:ascii="Times New Roman"/>
          <w:b w:val="false"/>
          <w:i w:val="false"/>
          <w:color w:val="000000"/>
          <w:sz w:val="28"/>
        </w:rPr>
        <w:t>
      7) фабрикалық өңдеуден өтпеген аң және кеміргіштер терілері, сондай-ақ жүн, қылшық, шаш, мамық салынған сәлемдемелер алдымен матаға (қапқа, полиэтилен үлдіршекке) оралады, сосын жәшікке немесе картон қорапқа салынады;</w:t>
      </w:r>
    </w:p>
    <w:p>
      <w:pPr>
        <w:spacing w:after="0"/>
        <w:ind w:left="0"/>
        <w:jc w:val="both"/>
      </w:pPr>
      <w:r>
        <w:rPr>
          <w:rFonts w:ascii="Times New Roman"/>
          <w:b w:val="false"/>
          <w:i w:val="false"/>
          <w:color w:val="000000"/>
          <w:sz w:val="28"/>
        </w:rPr>
        <w:t>
      8) радиолампалар дәл өлшейтін аспаптар (өлшеуіш) жұмсақ төсенішпен толтырылған қатты ыдысқа немесе орнықтыратын арнайы жүйесі бар жәшіктерге салынады;</w:t>
      </w:r>
    </w:p>
    <w:p>
      <w:pPr>
        <w:spacing w:after="0"/>
        <w:ind w:left="0"/>
        <w:jc w:val="both"/>
      </w:pPr>
      <w:r>
        <w:rPr>
          <w:rFonts w:ascii="Times New Roman"/>
          <w:b w:val="false"/>
          <w:i w:val="false"/>
          <w:color w:val="000000"/>
          <w:sz w:val="28"/>
        </w:rPr>
        <w:t>
      9) тірі өсімдіктер (жүзім сабағы, көшет және екпелер), сондай-ақ сынбайтын ірі габаритті үшкір ұштары мен қырлары жоқ, өздерінің көлемі жағынан белгіленген көлемдердегі сәлемдеме ыдысына сыймайтын заттар жіберу үшін қаптық материалға (матаға) оралған күйде қабылданады;</w:t>
      </w:r>
    </w:p>
    <w:p>
      <w:pPr>
        <w:spacing w:after="0"/>
        <w:ind w:left="0"/>
        <w:jc w:val="both"/>
      </w:pPr>
      <w:r>
        <w:rPr>
          <w:rFonts w:ascii="Times New Roman"/>
          <w:b w:val="false"/>
          <w:i w:val="false"/>
          <w:color w:val="000000"/>
          <w:sz w:val="28"/>
        </w:rPr>
        <w:t xml:space="preserve">
      10) тұтас және сынбайтын, сондай-ақ бөлшектенбейтін, өткір қырлары жоқ, өлшемі мен массасы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көрсетілгеннен асып түсетін заттар (сызу тақтасы, балалар шанасы, чемодандар, бидондар және өзге де) жәшіктерде немесе матада буып-түйілмей ашық жіберіледі. Автодөңгелектер таза күйінде ғана қабылданады. Пошта жөнелтілімдерін буып-түю үшін қолданылатын мата тұтас кесектен тұратын ашық бір түсті болады;</w:t>
      </w:r>
    </w:p>
    <w:p>
      <w:pPr>
        <w:spacing w:after="0"/>
        <w:ind w:left="0"/>
        <w:jc w:val="both"/>
      </w:pPr>
      <w:r>
        <w:rPr>
          <w:rFonts w:ascii="Times New Roman"/>
          <w:b w:val="false"/>
          <w:i w:val="false"/>
          <w:color w:val="000000"/>
          <w:sz w:val="28"/>
        </w:rPr>
        <w:t>
      11) жаңа піскен жеміс-жидектердің қатты сорттары салынған сәлемдемелер ағаш немесе фанер жәшіктерде қабылданады, олардың бүйір қабырғаларында желдеткіш тесіктері немесе көлденең ойықтары болады;</w:t>
      </w:r>
    </w:p>
    <w:p>
      <w:pPr>
        <w:spacing w:after="0"/>
        <w:ind w:left="0"/>
        <w:jc w:val="both"/>
      </w:pPr>
      <w:r>
        <w:rPr>
          <w:rFonts w:ascii="Times New Roman"/>
          <w:b w:val="false"/>
          <w:i w:val="false"/>
          <w:color w:val="000000"/>
          <w:sz w:val="28"/>
        </w:rPr>
        <w:t>
      12) қымбат бағалы металдардың орауышы мықты металл жәшіктен немесе ағаш жәшіктен болуы тиіс, оның қабырғасының қалыңдығы он килограмға дейінгі жөнелтілім үшін кем дегенде бір сантиметр және салмағы он килограмнан жоғары жөнелтілім үшін бір жарым сантиметр болуы керек. Қажет болған жағдайда, буып-түю қосарланған орауышты құрайтын тігісі жоқ екі қаптан тұрады. Егер фанерден жасалған ағаш жәшіктер қолданылса, осы жәшіктің шеттері темір бұрыштамамен бекітілген жағдайда олардың қалыңдығы кемінде бес миллиметр болады;</w:t>
      </w:r>
    </w:p>
    <w:p>
      <w:pPr>
        <w:spacing w:after="0"/>
        <w:ind w:left="0"/>
        <w:jc w:val="both"/>
      </w:pPr>
      <w:r>
        <w:rPr>
          <w:rFonts w:ascii="Times New Roman"/>
          <w:b w:val="false"/>
          <w:i w:val="false"/>
          <w:color w:val="000000"/>
          <w:sz w:val="28"/>
        </w:rPr>
        <w:t>
      13) белгіленген өлшемдеріне жауап беретін және салыным сақталуын қамтамасыз ететін, зауыттық орауыштағы (ағаш немесе мықты картон жәшіктердегі) бөлінбейтін заттарды жерүсті көлігімен жіберу үшін қосымша буып-түюсіз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29"/>
    <w:p>
      <w:pPr>
        <w:spacing w:after="0"/>
        <w:ind w:left="0"/>
        <w:jc w:val="both"/>
      </w:pPr>
      <w:r>
        <w:rPr>
          <w:rFonts w:ascii="Times New Roman"/>
          <w:b w:val="false"/>
          <w:i w:val="false"/>
          <w:color w:val="000000"/>
          <w:sz w:val="28"/>
        </w:rPr>
        <w:t xml:space="preserve">
      63. Ішкі пошта жөнелтілімдерінің өлшемдері мен шекті массасы Пошта байланысы қызметтерін ұсыну қағидаларына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29"/>
    <w:bookmarkStart w:name="z187" w:id="130"/>
    <w:p>
      <w:pPr>
        <w:spacing w:after="0"/>
        <w:ind w:left="0"/>
        <w:jc w:val="both"/>
      </w:pPr>
      <w:r>
        <w:rPr>
          <w:rFonts w:ascii="Times New Roman"/>
          <w:b w:val="false"/>
          <w:i w:val="false"/>
          <w:color w:val="000000"/>
          <w:sz w:val="28"/>
        </w:rPr>
        <w:t xml:space="preserve">
      64. Халықаралық пошта жөнелтілімдерінің өлшемдері мен шекті массасы Пошта байланысы қызметтерін ұсыну қағидаларына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30"/>
    <w:bookmarkStart w:name="z188" w:id="131"/>
    <w:p>
      <w:pPr>
        <w:spacing w:after="0"/>
        <w:ind w:left="0"/>
        <w:jc w:val="left"/>
      </w:pPr>
      <w:r>
        <w:rPr>
          <w:rFonts w:ascii="Times New Roman"/>
          <w:b/>
          <w:i w:val="false"/>
          <w:color w:val="000000"/>
        </w:rPr>
        <w:t xml:space="preserve"> 5-тарау. Пошта жөнелтілімдерін және (немесе) пошталық ақша</w:t>
      </w:r>
      <w:r>
        <w:br/>
      </w:r>
      <w:r>
        <w:rPr>
          <w:rFonts w:ascii="Times New Roman"/>
          <w:b/>
          <w:i w:val="false"/>
          <w:color w:val="000000"/>
        </w:rPr>
        <w:t>аударымдарын қабылдау, өңдеу, тасымалдау және (немесе) беру,</w:t>
      </w:r>
      <w:r>
        <w:br/>
      </w:r>
      <w:r>
        <w:rPr>
          <w:rFonts w:ascii="Times New Roman"/>
          <w:b/>
          <w:i w:val="false"/>
          <w:color w:val="000000"/>
        </w:rPr>
        <w:t>жеткізу және (немесе) табыс ету тәртібі</w:t>
      </w:r>
      <w:r>
        <w:br/>
      </w:r>
      <w:r>
        <w:rPr>
          <w:rFonts w:ascii="Times New Roman"/>
          <w:b/>
          <w:i w:val="false"/>
          <w:color w:val="000000"/>
        </w:rPr>
        <w:t>1-параграф. Пошта жөнелтілімдерін және (немесе) пошталық ақша</w:t>
      </w:r>
      <w:r>
        <w:br/>
      </w:r>
      <w:r>
        <w:rPr>
          <w:rFonts w:ascii="Times New Roman"/>
          <w:b/>
          <w:i w:val="false"/>
          <w:color w:val="000000"/>
        </w:rPr>
        <w:t>аударымдарын қабылдау, өңдеу</w:t>
      </w:r>
    </w:p>
    <w:bookmarkEnd w:id="131"/>
    <w:bookmarkStart w:name="z190" w:id="132"/>
    <w:p>
      <w:pPr>
        <w:spacing w:after="0"/>
        <w:ind w:left="0"/>
        <w:jc w:val="both"/>
      </w:pPr>
      <w:r>
        <w:rPr>
          <w:rFonts w:ascii="Times New Roman"/>
          <w:b w:val="false"/>
          <w:i w:val="false"/>
          <w:color w:val="000000"/>
          <w:sz w:val="28"/>
        </w:rPr>
        <w:t>
      65. Пошта жөнелтілімі жөнелтушіге пошта операторы адресатқа немесе оның заңды өкіліне немесе сенімхат негізінде әрекет ететін сенім білдірілген өкілге не парольді (пин-кодты) енгізу немесе штрих-кодты сканерлеу арқылы құқықты растау процесі арқылы адресаттың немесе жөнелтушінің келісімін алу жолымен үшінші тұлғаларға жеткізген және (немесе) тапсырған сәтке дейін тиесілі болады.</w:t>
      </w:r>
    </w:p>
    <w:bookmarkEnd w:id="132"/>
    <w:p>
      <w:pPr>
        <w:spacing w:after="0"/>
        <w:ind w:left="0"/>
        <w:jc w:val="both"/>
      </w:pPr>
      <w:r>
        <w:rPr>
          <w:rFonts w:ascii="Times New Roman"/>
          <w:b w:val="false"/>
          <w:i w:val="false"/>
          <w:color w:val="000000"/>
          <w:sz w:val="28"/>
        </w:rPr>
        <w:t>
      Пошталық ақша аударымы жөнелтушіге пошта операторы оны адресатқа жеткізген және (немесе) тапсырған сәтке дейін тиесілі болады.</w:t>
      </w:r>
    </w:p>
    <w:p>
      <w:pPr>
        <w:spacing w:after="0"/>
        <w:ind w:left="0"/>
        <w:jc w:val="both"/>
      </w:pPr>
      <w:r>
        <w:rPr>
          <w:rFonts w:ascii="Times New Roman"/>
          <w:b w:val="false"/>
          <w:i w:val="false"/>
          <w:color w:val="000000"/>
          <w:sz w:val="28"/>
        </w:rPr>
        <w:t>
      Алушының қайтыс болуы, алушының мекенжайы бойынша болмауы, алушының пошта жөнелтілімін алудан бас тартуы себебінен пошта жөнелтілімін тапсыру мүмкін болмаған жағдайда, мұндай жөнелтілім жөнелтушіге бұл туралы пошта операторына белгілі болған сәттен бастап қайтарылады. Қайтарылатын пошта жөнелтілімін кері жөнелтуді пошта операторы пошта жөнелтілімін жөнелту мерзімдеріне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33"/>
    <w:p>
      <w:pPr>
        <w:spacing w:after="0"/>
        <w:ind w:left="0"/>
        <w:jc w:val="both"/>
      </w:pPr>
      <w:r>
        <w:rPr>
          <w:rFonts w:ascii="Times New Roman"/>
          <w:b w:val="false"/>
          <w:i w:val="false"/>
          <w:color w:val="000000"/>
          <w:sz w:val="28"/>
        </w:rPr>
        <w:t>
      66. Жөнелтілімдерді беретін кезде пошта операторының қызметтерін пайдаланушылар мынаны білуі қажет:</w:t>
      </w:r>
    </w:p>
    <w:bookmarkEnd w:id="133"/>
    <w:p>
      <w:pPr>
        <w:spacing w:after="0"/>
        <w:ind w:left="0"/>
        <w:jc w:val="both"/>
      </w:pPr>
      <w:r>
        <w:rPr>
          <w:rFonts w:ascii="Times New Roman"/>
          <w:b w:val="false"/>
          <w:i w:val="false"/>
          <w:color w:val="000000"/>
          <w:sz w:val="28"/>
        </w:rPr>
        <w:t>
      1) пошта маркалары, оның ішінде электрондық маркалар пошта конвертінің, пошта карточкасының, бандерольдердің, ұсақ пакеттің оң жақ жоғарғы бұрышына орналастырылады;</w:t>
      </w:r>
    </w:p>
    <w:p>
      <w:pPr>
        <w:spacing w:after="0"/>
        <w:ind w:left="0"/>
        <w:jc w:val="both"/>
      </w:pPr>
      <w:r>
        <w:rPr>
          <w:rFonts w:ascii="Times New Roman"/>
          <w:b w:val="false"/>
          <w:i w:val="false"/>
          <w:color w:val="000000"/>
          <w:sz w:val="28"/>
        </w:rPr>
        <w:t>
      2) пошта маркаларын жапсыру бір-бірінің қасында жүзеге асырылады;</w:t>
      </w:r>
    </w:p>
    <w:p>
      <w:pPr>
        <w:spacing w:after="0"/>
        <w:ind w:left="0"/>
        <w:jc w:val="both"/>
      </w:pPr>
      <w:r>
        <w:rPr>
          <w:rFonts w:ascii="Times New Roman"/>
          <w:b w:val="false"/>
          <w:i w:val="false"/>
          <w:color w:val="000000"/>
          <w:sz w:val="28"/>
        </w:rPr>
        <w:t>
      3) айналымнан шығарылған, бүлінген (былғанған, жыртылған, желімделген, қандай да бір тәсілмен белгі соғылған) пошта маркалары төлеуге жарамсыз;</w:t>
      </w:r>
    </w:p>
    <w:p>
      <w:pPr>
        <w:spacing w:after="0"/>
        <w:ind w:left="0"/>
        <w:jc w:val="both"/>
      </w:pPr>
      <w:r>
        <w:rPr>
          <w:rFonts w:ascii="Times New Roman"/>
          <w:b w:val="false"/>
          <w:i w:val="false"/>
          <w:color w:val="000000"/>
          <w:sz w:val="28"/>
        </w:rPr>
        <w:t>
      4) шетелдік пошта маркалары ішкі және халықаралық хат-хабарды жіберуге жарамсыз;</w:t>
      </w:r>
    </w:p>
    <w:p>
      <w:pPr>
        <w:spacing w:after="0"/>
        <w:ind w:left="0"/>
        <w:jc w:val="both"/>
      </w:pPr>
      <w:r>
        <w:rPr>
          <w:rFonts w:ascii="Times New Roman"/>
          <w:b w:val="false"/>
          <w:i w:val="false"/>
          <w:color w:val="000000"/>
          <w:sz w:val="28"/>
        </w:rPr>
        <w:t>
      5) тіркелмейтін хаттарды топтамамен жіберуге тізім жасалмайды;</w:t>
      </w:r>
    </w:p>
    <w:p>
      <w:pPr>
        <w:spacing w:after="0"/>
        <w:ind w:left="0"/>
        <w:jc w:val="both"/>
      </w:pPr>
      <w:r>
        <w:rPr>
          <w:rFonts w:ascii="Times New Roman"/>
          <w:b w:val="false"/>
          <w:i w:val="false"/>
          <w:color w:val="000000"/>
          <w:sz w:val="28"/>
        </w:rPr>
        <w:t>
      6) пошта жөнелтілімін, пошталық ақша аударымын, жеделдетілген және курьерлік пошта жөнелтілімін қабылдау туралы түбіртекке телнұсқа берілмейді;</w:t>
      </w:r>
    </w:p>
    <w:p>
      <w:pPr>
        <w:spacing w:after="0"/>
        <w:ind w:left="0"/>
        <w:jc w:val="both"/>
      </w:pPr>
      <w:r>
        <w:rPr>
          <w:rFonts w:ascii="Times New Roman"/>
          <w:b w:val="false"/>
          <w:i w:val="false"/>
          <w:color w:val="000000"/>
          <w:sz w:val="28"/>
        </w:rPr>
        <w:t>
      7) үлкен көлемдегі пошта конверттеріндегі хаттар операциялық залдарда орнатылатын жәшіктерге салынады немесе пошта операторының өндірістік объектісінің операциялық терезесіне беріледі;</w:t>
      </w:r>
    </w:p>
    <w:p>
      <w:pPr>
        <w:spacing w:after="0"/>
        <w:ind w:left="0"/>
        <w:jc w:val="both"/>
      </w:pPr>
      <w:r>
        <w:rPr>
          <w:rFonts w:ascii="Times New Roman"/>
          <w:b w:val="false"/>
          <w:i w:val="false"/>
          <w:color w:val="000000"/>
          <w:sz w:val="28"/>
        </w:rPr>
        <w:t>
      8) пошта жөнелтілімдерінде жіберуге тыйым салынған және шектеу қойылған заттар мен нәрселердің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34"/>
    <w:p>
      <w:pPr>
        <w:spacing w:after="0"/>
        <w:ind w:left="0"/>
        <w:jc w:val="both"/>
      </w:pPr>
      <w:r>
        <w:rPr>
          <w:rFonts w:ascii="Times New Roman"/>
          <w:b w:val="false"/>
          <w:i w:val="false"/>
          <w:color w:val="000000"/>
          <w:sz w:val="28"/>
        </w:rPr>
        <w:t>
      67. Жеделдетілген және курьерлік пошта байланысының пошта жөнелтілімдерін қабылдайтын кезде операторлар өзінің өндірістік объектілерінен тыс басқа жерлерде де пошта жөнелтілімін қабылдайтын орын мен уақытты (курьер арқылы пошта операторының қызметтерін пайдаланушымен жасалған шартта айтылған тұратын немесе орналасқан жерінде) анықтайды.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1" w:id="135"/>
    <w:p>
      <w:pPr>
        <w:spacing w:after="0"/>
        <w:ind w:left="0"/>
        <w:jc w:val="both"/>
      </w:pPr>
      <w:r>
        <w:rPr>
          <w:rFonts w:ascii="Times New Roman"/>
          <w:b w:val="false"/>
          <w:i w:val="false"/>
          <w:color w:val="000000"/>
          <w:sz w:val="28"/>
        </w:rPr>
        <w:t>
      68. Тіркелетін пошта жөнелтілімдерін тапсыру кезінде жөнелтуші:</w:t>
      </w:r>
    </w:p>
    <w:bookmarkEnd w:id="135"/>
    <w:p>
      <w:pPr>
        <w:spacing w:after="0"/>
        <w:ind w:left="0"/>
        <w:jc w:val="both"/>
      </w:pPr>
      <w:r>
        <w:rPr>
          <w:rFonts w:ascii="Times New Roman"/>
          <w:b w:val="false"/>
          <w:i w:val="false"/>
          <w:color w:val="000000"/>
          <w:sz w:val="28"/>
        </w:rPr>
        <w:t>
      1) осы Қағидалардың талаптарына сәйкес пошта жөнелтілімінің орауышын таңдайды;</w:t>
      </w:r>
    </w:p>
    <w:p>
      <w:pPr>
        <w:spacing w:after="0"/>
        <w:ind w:left="0"/>
        <w:jc w:val="both"/>
      </w:pPr>
      <w:r>
        <w:rPr>
          <w:rFonts w:ascii="Times New Roman"/>
          <w:b w:val="false"/>
          <w:i w:val="false"/>
          <w:color w:val="000000"/>
          <w:sz w:val="28"/>
        </w:rPr>
        <w:t>
      2) ілеспе бланкіні толтырады, ал халықаралық жөнелтілімдер үшін қосымша - кедендік декларацияны толтырады;</w:t>
      </w:r>
    </w:p>
    <w:p>
      <w:pPr>
        <w:spacing w:after="0"/>
        <w:ind w:left="0"/>
        <w:jc w:val="both"/>
      </w:pPr>
      <w:r>
        <w:rPr>
          <w:rFonts w:ascii="Times New Roman"/>
          <w:b w:val="false"/>
          <w:i w:val="false"/>
          <w:color w:val="000000"/>
          <w:sz w:val="28"/>
        </w:rPr>
        <w:t>
      3) осы Қағидалармен көзделген жағдайларда, салыным тізімдемесін жасайды және салыстыру үшін жөнелтілімді ашық күйде көрсетеді;</w:t>
      </w:r>
    </w:p>
    <w:p>
      <w:pPr>
        <w:spacing w:after="0"/>
        <w:ind w:left="0"/>
        <w:jc w:val="both"/>
      </w:pPr>
      <w:r>
        <w:rPr>
          <w:rFonts w:ascii="Times New Roman"/>
          <w:b w:val="false"/>
          <w:i w:val="false"/>
          <w:color w:val="000000"/>
          <w:sz w:val="28"/>
        </w:rPr>
        <w:t xml:space="preserve">
      4) жөнелтушіні сәйкестендіру үшін жеке басын куәландыратын құжаттың түпнұсқасын көрсетеді, түбіртектің жыртпалы бөлігінде, ілеспе бланкіде немесе жөнелтілімнің бет жағына өз қолын қойып, "Жіберуге тыйым салынған салынымдар жоқ. Буып-түюге қойылатын талаптармен таныстым" деген мәтінді растайды, бұл ретте толтырылғаннан кейін түбіртектің жыртпалы бөлігі осы Қағидалардың </w:t>
      </w:r>
      <w:r>
        <w:rPr>
          <w:rFonts w:ascii="Times New Roman"/>
          <w:b w:val="false"/>
          <w:i w:val="false"/>
          <w:color w:val="000000"/>
          <w:sz w:val="28"/>
        </w:rPr>
        <w:t>136-тармағында</w:t>
      </w:r>
      <w:r>
        <w:rPr>
          <w:rFonts w:ascii="Times New Roman"/>
          <w:b w:val="false"/>
          <w:i w:val="false"/>
          <w:color w:val="000000"/>
          <w:sz w:val="28"/>
        </w:rPr>
        <w:t xml:space="preserve"> көзделген, белгіленген мерзімде сақталады;</w:t>
      </w:r>
    </w:p>
    <w:p>
      <w:pPr>
        <w:spacing w:after="0"/>
        <w:ind w:left="0"/>
        <w:jc w:val="both"/>
      </w:pPr>
      <w:r>
        <w:rPr>
          <w:rFonts w:ascii="Times New Roman"/>
          <w:b w:val="false"/>
          <w:i w:val="false"/>
          <w:color w:val="000000"/>
          <w:sz w:val="28"/>
        </w:rPr>
        <w:t>
      5) мынадай сәлемдемелерді тапсырғанда ветеринариялық анықтаманы (ішкі пошта жөнелтілімдері үшін) немесе ветеринариялық сертификатты (халықаралық пошта жөнелтілімдері үшін) көрсетеді:</w:t>
      </w:r>
    </w:p>
    <w:p>
      <w:pPr>
        <w:spacing w:after="0"/>
        <w:ind w:left="0"/>
        <w:jc w:val="both"/>
      </w:pPr>
      <w:r>
        <w:rPr>
          <w:rFonts w:ascii="Times New Roman"/>
          <w:b w:val="false"/>
          <w:i w:val="false"/>
          <w:color w:val="000000"/>
          <w:sz w:val="28"/>
        </w:rPr>
        <w:t>
      бал арасы салынғанда;</w:t>
      </w:r>
    </w:p>
    <w:p>
      <w:pPr>
        <w:spacing w:after="0"/>
        <w:ind w:left="0"/>
        <w:jc w:val="both"/>
      </w:pPr>
      <w:r>
        <w:rPr>
          <w:rFonts w:ascii="Times New Roman"/>
          <w:b w:val="false"/>
          <w:i w:val="false"/>
          <w:color w:val="000000"/>
          <w:sz w:val="28"/>
        </w:rPr>
        <w:t>
      фабрикалық өңдеуден өтпеген аң және кеміргіштер терісі салынғанда;</w:t>
      </w:r>
    </w:p>
    <w:p>
      <w:pPr>
        <w:spacing w:after="0"/>
        <w:ind w:left="0"/>
        <w:jc w:val="both"/>
      </w:pPr>
      <w:r>
        <w:rPr>
          <w:rFonts w:ascii="Times New Roman"/>
          <w:b w:val="false"/>
          <w:i w:val="false"/>
          <w:color w:val="000000"/>
          <w:sz w:val="28"/>
        </w:rPr>
        <w:t>
      жүн, қыл, қауырсын, түбіт салынғанда;</w:t>
      </w:r>
    </w:p>
    <w:p>
      <w:pPr>
        <w:spacing w:after="0"/>
        <w:ind w:left="0"/>
        <w:jc w:val="both"/>
      </w:pPr>
      <w:r>
        <w:rPr>
          <w:rFonts w:ascii="Times New Roman"/>
          <w:b w:val="false"/>
          <w:i w:val="false"/>
          <w:color w:val="000000"/>
          <w:sz w:val="28"/>
        </w:rPr>
        <w:t xml:space="preserve">
      6) карантинге жатқызылған өнім салынған ішкі пошта жөнелтілімдерін жіберу кезінде жөнелтуші "Өсімдіктер карантині туралы" Қазақстан Республикасының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карантиндік сертификатты көрсетеді, халықаралық пошта жөнелтілімдерін жіберу кезінде жөнелтуші фитосанитарлық сертификатты көрсетеді;</w:t>
      </w:r>
    </w:p>
    <w:p>
      <w:pPr>
        <w:spacing w:after="0"/>
        <w:ind w:left="0"/>
        <w:jc w:val="both"/>
      </w:pPr>
      <w:r>
        <w:rPr>
          <w:rFonts w:ascii="Times New Roman"/>
          <w:b w:val="false"/>
          <w:i w:val="false"/>
          <w:color w:val="000000"/>
          <w:sz w:val="28"/>
        </w:rPr>
        <w:t>
      7) жаңа піскен көкөніс пен жемістің қатты сорттары салынған пошта жөнелтілімдерін жіберу кезінде жеткізу мерзімі жеті күнтізбелік күннен асатын жағдайда мүмкін болатын шығындарды өзінің жауапкершілігіне алатындығын растайды;</w:t>
      </w:r>
    </w:p>
    <w:p>
      <w:pPr>
        <w:spacing w:after="0"/>
        <w:ind w:left="0"/>
        <w:jc w:val="both"/>
      </w:pPr>
      <w:r>
        <w:rPr>
          <w:rFonts w:ascii="Times New Roman"/>
          <w:b w:val="false"/>
          <w:i w:val="false"/>
          <w:color w:val="000000"/>
          <w:sz w:val="28"/>
        </w:rPr>
        <w:t>
      8) жіберуге тыйым салынған заттардың жоқтығына көз жеткізу мақсатында бандерольдердің, сәлемдемелердің, ұсақ пакеттердің ішіндегі салынымды көрсетеді;</w:t>
      </w:r>
    </w:p>
    <w:p>
      <w:pPr>
        <w:spacing w:after="0"/>
        <w:ind w:left="0"/>
        <w:jc w:val="both"/>
      </w:pPr>
      <w:r>
        <w:rPr>
          <w:rFonts w:ascii="Times New Roman"/>
          <w:b w:val="false"/>
          <w:i w:val="false"/>
          <w:color w:val="000000"/>
          <w:sz w:val="28"/>
        </w:rPr>
        <w:t>
      9) адресатқа жеткізу және (немесе) табыс ету мүмкін болмаған кезде, пошта жөнелтіліміне қатысты шараларды қабылдау қажеттігі туралы өкімді пошта операторына жазба түрде береді;</w:t>
      </w:r>
    </w:p>
    <w:p>
      <w:pPr>
        <w:spacing w:after="0"/>
        <w:ind w:left="0"/>
        <w:jc w:val="both"/>
      </w:pPr>
      <w:r>
        <w:rPr>
          <w:rFonts w:ascii="Times New Roman"/>
          <w:b w:val="false"/>
          <w:i w:val="false"/>
          <w:color w:val="000000"/>
          <w:sz w:val="28"/>
        </w:rPr>
        <w:t xml:space="preserve">
      10) қылмыстық-атқару жүйесі мекемелеріне жіберу кезінде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бір данада қолхат толтырады. Қолхаттың көшірмесі пошта жөнелтіліміне салынады, ал түпнұсқасы пошта операторының өндірістік объектісінде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2" w:id="136"/>
    <w:p>
      <w:pPr>
        <w:spacing w:after="0"/>
        <w:ind w:left="0"/>
        <w:jc w:val="both"/>
      </w:pPr>
      <w:r>
        <w:rPr>
          <w:rFonts w:ascii="Times New Roman"/>
          <w:b w:val="false"/>
          <w:i w:val="false"/>
          <w:color w:val="000000"/>
          <w:sz w:val="28"/>
        </w:rPr>
        <w:t xml:space="preserve">
      69. Пошта операторлары пошта жөнелтілімін қабылдау немесе тапсыру алдында пошта операторының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қолтаңбаны пайдалана отырып немесе келісімді алуды растайтын өзге де тәсілмен, автоматтандырылған (электрондық) Құрылғыларды, жабдықтарды пайдалана отырып немесе Ақпараттық жүйелер арқылы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мемлекеттік бақылау сервисі арқылы қағаз жеткізгіште қол қойғыза отырып таңдалады.</w:t>
      </w:r>
    </w:p>
    <w:bookmarkEnd w:id="136"/>
    <w:p>
      <w:pPr>
        <w:spacing w:after="0"/>
        <w:ind w:left="0"/>
        <w:jc w:val="both"/>
      </w:pPr>
      <w:r>
        <w:rPr>
          <w:rFonts w:ascii="Times New Roman"/>
          <w:b w:val="false"/>
          <w:i w:val="false"/>
          <w:color w:val="000000"/>
          <w:sz w:val="28"/>
        </w:rPr>
        <w:t>
      Жөнелтуші дербес деректерін жинауға, пайдалануға және сақтауға келісім беруден бас тартқан жағдайда, пошта операторы пайдаланушыға тіркелетін пошта жөнелтілімдерін жіберу қызметін көрсетуден бас тартады.</w:t>
      </w:r>
    </w:p>
    <w:p>
      <w:pPr>
        <w:spacing w:after="0"/>
        <w:ind w:left="0"/>
        <w:jc w:val="both"/>
      </w:pPr>
      <w:r>
        <w:rPr>
          <w:rFonts w:ascii="Times New Roman"/>
          <w:b w:val="false"/>
          <w:i w:val="false"/>
          <w:color w:val="000000"/>
          <w:sz w:val="28"/>
        </w:rPr>
        <w:t>
      Тіркелетін пошта жөнелтілімдерін қабылдау кезінде пошта операторы алушының дербес деректерін оның келісімінсіз жинауды, жинақтауды, пайдалануды және сақтауды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37"/>
    <w:p>
      <w:pPr>
        <w:spacing w:after="0"/>
        <w:ind w:left="0"/>
        <w:jc w:val="both"/>
      </w:pPr>
      <w:r>
        <w:rPr>
          <w:rFonts w:ascii="Times New Roman"/>
          <w:b w:val="false"/>
          <w:i w:val="false"/>
          <w:color w:val="000000"/>
          <w:sz w:val="28"/>
        </w:rPr>
        <w:t>
      70. Ашық түрде мыналар қабылданады:</w:t>
      </w:r>
    </w:p>
    <w:bookmarkEnd w:id="137"/>
    <w:bookmarkStart w:name="z214" w:id="138"/>
    <w:p>
      <w:pPr>
        <w:spacing w:after="0"/>
        <w:ind w:left="0"/>
        <w:jc w:val="both"/>
      </w:pPr>
      <w:r>
        <w:rPr>
          <w:rFonts w:ascii="Times New Roman"/>
          <w:b w:val="false"/>
          <w:i w:val="false"/>
          <w:color w:val="000000"/>
          <w:sz w:val="28"/>
        </w:rPr>
        <w:t>
      1) құндылығы жарияланған және салыным тізімдемесімен берілетін ішкі пошта жөнелтілімдері және кедендік декларациямен - халықаралық жөнелтілімдер;</w:t>
      </w:r>
    </w:p>
    <w:bookmarkEnd w:id="138"/>
    <w:bookmarkStart w:name="z215" w:id="139"/>
    <w:p>
      <w:pPr>
        <w:spacing w:after="0"/>
        <w:ind w:left="0"/>
        <w:jc w:val="both"/>
      </w:pPr>
      <w:r>
        <w:rPr>
          <w:rFonts w:ascii="Times New Roman"/>
          <w:b w:val="false"/>
          <w:i w:val="false"/>
          <w:color w:val="000000"/>
          <w:sz w:val="28"/>
        </w:rPr>
        <w:t>
      2) салынымына тізімдеме міндетті түрде жасай отырып, үшінші тұлғалар атынан жіберілетін сәлемдемелер;</w:t>
      </w:r>
    </w:p>
    <w:bookmarkEnd w:id="139"/>
    <w:bookmarkStart w:name="z216" w:id="140"/>
    <w:p>
      <w:pPr>
        <w:spacing w:after="0"/>
        <w:ind w:left="0"/>
        <w:jc w:val="both"/>
      </w:pPr>
      <w:r>
        <w:rPr>
          <w:rFonts w:ascii="Times New Roman"/>
          <w:b w:val="false"/>
          <w:i w:val="false"/>
          <w:color w:val="000000"/>
          <w:sz w:val="28"/>
        </w:rPr>
        <w:t xml:space="preserve">
      3) әуе көлігімен жіберілетін тіркелетін пошта жөнелтілімдері; </w:t>
      </w:r>
    </w:p>
    <w:bookmarkEnd w:id="140"/>
    <w:bookmarkStart w:name="z217" w:id="141"/>
    <w:p>
      <w:pPr>
        <w:spacing w:after="0"/>
        <w:ind w:left="0"/>
        <w:jc w:val="both"/>
      </w:pPr>
      <w:r>
        <w:rPr>
          <w:rFonts w:ascii="Times New Roman"/>
          <w:b w:val="false"/>
          <w:i w:val="false"/>
          <w:color w:val="000000"/>
          <w:sz w:val="28"/>
        </w:rPr>
        <w:t xml:space="preserve">
      4) жеке тұлғалар жіберетін тіркелетін пошта жөнелтілімдері. </w:t>
      </w:r>
    </w:p>
    <w:bookmarkEnd w:id="141"/>
    <w:p>
      <w:pPr>
        <w:spacing w:after="0"/>
        <w:ind w:left="0"/>
        <w:jc w:val="both"/>
      </w:pPr>
      <w:r>
        <w:rPr>
          <w:rFonts w:ascii="Times New Roman"/>
          <w:b w:val="false"/>
          <w:i w:val="false"/>
          <w:color w:val="000000"/>
          <w:sz w:val="28"/>
        </w:rPr>
        <w:t xml:space="preserve">
      Пошта операторының жұмыскері пошта жөнелтілімінде пошта желілері арқылы жіберуге тыйым салынған және шектеу қойылған заттар мен нәрселер жіберілуіне жол бермеу мақсатында пошта жөнелтілімінің ішіндегісін мұқият қарап тексеруді жүзеге асырады. </w:t>
      </w:r>
    </w:p>
    <w:bookmarkStart w:name="z218" w:id="142"/>
    <w:p>
      <w:pPr>
        <w:spacing w:after="0"/>
        <w:ind w:left="0"/>
        <w:jc w:val="both"/>
      </w:pPr>
      <w:r>
        <w:rPr>
          <w:rFonts w:ascii="Times New Roman"/>
          <w:b w:val="false"/>
          <w:i w:val="false"/>
          <w:color w:val="000000"/>
          <w:sz w:val="28"/>
        </w:rPr>
        <w:t>
      71. Жабық түрде мыналар қабылданады:</w:t>
      </w:r>
    </w:p>
    <w:bookmarkEnd w:id="142"/>
    <w:bookmarkStart w:name="z219" w:id="143"/>
    <w:p>
      <w:pPr>
        <w:spacing w:after="0"/>
        <w:ind w:left="0"/>
        <w:jc w:val="both"/>
      </w:pPr>
      <w:r>
        <w:rPr>
          <w:rFonts w:ascii="Times New Roman"/>
          <w:b w:val="false"/>
          <w:i w:val="false"/>
          <w:color w:val="000000"/>
          <w:sz w:val="28"/>
        </w:rPr>
        <w:t>
      1) жеке тұлғалардан осы Қағидалардың 68-тармағы 4) тармақшасының шарттарын сақтай отырып, жарияланған құндылығынсыз ішкі пошта жөнелтілімдері және халықаралық тапсырысты пошта жөнелтілімдері;</w:t>
      </w:r>
    </w:p>
    <w:bookmarkEnd w:id="143"/>
    <w:bookmarkStart w:name="z220" w:id="144"/>
    <w:p>
      <w:pPr>
        <w:spacing w:after="0"/>
        <w:ind w:left="0"/>
        <w:jc w:val="both"/>
      </w:pPr>
      <w:r>
        <w:rPr>
          <w:rFonts w:ascii="Times New Roman"/>
          <w:b w:val="false"/>
          <w:i w:val="false"/>
          <w:color w:val="000000"/>
          <w:sz w:val="28"/>
        </w:rPr>
        <w:t>
      2) заңды тұлғалардан фирмалық мөрдің сүргіштік бедерімен мөрленген (немесе пломбасымен пломбаланған) "Жіберуге тыйым салынған салынымдар жоқ" деп расталған жазбасы бар, құндылығы жарияланған ішкі және халықаралық хаттар, бандерольдер және сәлемдемелер.</w:t>
      </w:r>
    </w:p>
    <w:bookmarkEnd w:id="144"/>
    <w:p>
      <w:pPr>
        <w:spacing w:after="0"/>
        <w:ind w:left="0"/>
        <w:jc w:val="both"/>
      </w:pPr>
      <w:r>
        <w:rPr>
          <w:rFonts w:ascii="Times New Roman"/>
          <w:b w:val="false"/>
          <w:i w:val="false"/>
          <w:color w:val="000000"/>
          <w:sz w:val="28"/>
        </w:rPr>
        <w:t>
      Осы тармаққа осы Қағидалардың 68-тармағы 8) тармақшасының әрекеті қолданылмайды.</w:t>
      </w:r>
    </w:p>
    <w:bookmarkStart w:name="z221" w:id="145"/>
    <w:p>
      <w:pPr>
        <w:spacing w:after="0"/>
        <w:ind w:left="0"/>
        <w:jc w:val="both"/>
      </w:pPr>
      <w:r>
        <w:rPr>
          <w:rFonts w:ascii="Times New Roman"/>
          <w:b w:val="false"/>
          <w:i w:val="false"/>
          <w:color w:val="000000"/>
          <w:sz w:val="28"/>
        </w:rPr>
        <w:t xml:space="preserve">
      72. "Өз қолына табыс етілсін" деген белгімен ішкі тапсырысты хаттар және алғаны туралы тапсырысты хабарламалары бар пошта карточкалары, жеке тұлғаларға (пошта жөнелтілімінде көрсетілген тұратын жері бойынша) жіберілетін құндылығы жарияланған хаттар қабылданады. </w:t>
      </w:r>
    </w:p>
    <w:bookmarkEnd w:id="145"/>
    <w:p>
      <w:pPr>
        <w:spacing w:after="0"/>
        <w:ind w:left="0"/>
        <w:jc w:val="both"/>
      </w:pPr>
      <w:r>
        <w:rPr>
          <w:rFonts w:ascii="Times New Roman"/>
          <w:b w:val="false"/>
          <w:i w:val="false"/>
          <w:color w:val="000000"/>
          <w:sz w:val="28"/>
        </w:rPr>
        <w:t>
      "Өз қолына табыс етілсін" белгісі бар халықаралық пошта жөнелтілімдері осы қызмет түрін ұсынатын елдерге жіберуге қабылданады.</w:t>
      </w:r>
    </w:p>
    <w:bookmarkStart w:name="z222" w:id="146"/>
    <w:p>
      <w:pPr>
        <w:spacing w:after="0"/>
        <w:ind w:left="0"/>
        <w:jc w:val="both"/>
      </w:pPr>
      <w:r>
        <w:rPr>
          <w:rFonts w:ascii="Times New Roman"/>
          <w:b w:val="false"/>
          <w:i w:val="false"/>
          <w:color w:val="000000"/>
          <w:sz w:val="28"/>
        </w:rPr>
        <w:t xml:space="preserve">
      73. Осы Қағидалардың </w:t>
      </w:r>
      <w:r>
        <w:rPr>
          <w:rFonts w:ascii="Times New Roman"/>
          <w:b w:val="false"/>
          <w:i w:val="false"/>
          <w:color w:val="000000"/>
          <w:sz w:val="28"/>
        </w:rPr>
        <w:t>181-тармағында</w:t>
      </w:r>
      <w:r>
        <w:rPr>
          <w:rFonts w:ascii="Times New Roman"/>
          <w:b w:val="false"/>
          <w:i w:val="false"/>
          <w:color w:val="000000"/>
          <w:sz w:val="28"/>
        </w:rPr>
        <w:t xml:space="preserve"> көрсетілген тұлғалардың өкілдерінен </w:t>
      </w:r>
      <w:r>
        <w:rPr>
          <w:rFonts w:ascii="Times New Roman"/>
          <w:b w:val="false"/>
          <w:i w:val="false"/>
          <w:color w:val="000000"/>
          <w:sz w:val="28"/>
        </w:rPr>
        <w:t>мемлекеттік құпияларды</w:t>
      </w:r>
      <w:r>
        <w:rPr>
          <w:rFonts w:ascii="Times New Roman"/>
          <w:b w:val="false"/>
          <w:i w:val="false"/>
          <w:color w:val="000000"/>
          <w:sz w:val="28"/>
        </w:rPr>
        <w:t xml:space="preserve"> қамтымайтын "Үкіметтік" - "Правительственное" белгісі бар хаттар, пошта карточкалары, бандерольдер мен сәлемдемелер пошта операторының кез келген өндірістік объектісінде қолданыстағы тарифтер бойынша төлеммен қабылданады.</w:t>
      </w:r>
    </w:p>
    <w:bookmarkEnd w:id="146"/>
    <w:bookmarkStart w:name="z223" w:id="147"/>
    <w:p>
      <w:pPr>
        <w:spacing w:after="0"/>
        <w:ind w:left="0"/>
        <w:jc w:val="both"/>
      </w:pPr>
      <w:r>
        <w:rPr>
          <w:rFonts w:ascii="Times New Roman"/>
          <w:b w:val="false"/>
          <w:i w:val="false"/>
          <w:color w:val="000000"/>
          <w:sz w:val="28"/>
        </w:rPr>
        <w:t>
      74. Пошта жөнелтілімдерін және (немесе) пошталық ақша аударымын әскери бөлімшелер мен мекемелер атына жолдаған кезде мынаны басшылыққа алу қажет:</w:t>
      </w:r>
    </w:p>
    <w:bookmarkEnd w:id="147"/>
    <w:p>
      <w:pPr>
        <w:spacing w:after="0"/>
        <w:ind w:left="0"/>
        <w:jc w:val="both"/>
      </w:pPr>
      <w:r>
        <w:rPr>
          <w:rFonts w:ascii="Times New Roman"/>
          <w:b w:val="false"/>
          <w:i w:val="false"/>
          <w:color w:val="000000"/>
          <w:sz w:val="28"/>
        </w:rPr>
        <w:t>
      1) межелі пункті көрсетілген әскери бөлімшелер мен мекемелерге пошта жөнелтілімдерінің, жеделдетілген және курьерлік пошта байланысының жөнелтілімдері мен пошталық ақша аударымының барлық түрі қабылданады;</w:t>
      </w:r>
    </w:p>
    <w:p>
      <w:pPr>
        <w:spacing w:after="0"/>
        <w:ind w:left="0"/>
        <w:jc w:val="both"/>
      </w:pPr>
      <w:r>
        <w:rPr>
          <w:rFonts w:ascii="Times New Roman"/>
          <w:b w:val="false"/>
          <w:i w:val="false"/>
          <w:color w:val="000000"/>
          <w:sz w:val="28"/>
        </w:rPr>
        <w:t>
      2) тіркелетін пошта жөнелтілімдері жөнелтушінің нұсқауы бойынша алғаны туралы хабарламамен қабылданады;</w:t>
      </w:r>
    </w:p>
    <w:p>
      <w:pPr>
        <w:spacing w:after="0"/>
        <w:ind w:left="0"/>
        <w:jc w:val="both"/>
      </w:pPr>
      <w:r>
        <w:rPr>
          <w:rFonts w:ascii="Times New Roman"/>
          <w:b w:val="false"/>
          <w:i w:val="false"/>
          <w:color w:val="000000"/>
          <w:sz w:val="28"/>
        </w:rPr>
        <w:t>
      3) үстеме төлемді пошта жөнелтілімдері қабылданбайды;</w:t>
      </w:r>
    </w:p>
    <w:p>
      <w:pPr>
        <w:spacing w:after="0"/>
        <w:ind w:left="0"/>
        <w:jc w:val="both"/>
      </w:pPr>
      <w:r>
        <w:rPr>
          <w:rFonts w:ascii="Times New Roman"/>
          <w:b w:val="false"/>
          <w:i w:val="false"/>
          <w:color w:val="000000"/>
          <w:sz w:val="28"/>
        </w:rPr>
        <w:t>
      4) "Дала поштасы" деген мекенжаймен тек тіркелмейтін және тапсырысты хаттар мен пошта карточкалары, құндылығы жарияланған хаттар, сондай-ақ пошталық ақша аударымдары қабылданады.</w:t>
      </w:r>
    </w:p>
    <w:p>
      <w:pPr>
        <w:spacing w:after="0"/>
        <w:ind w:left="0"/>
        <w:jc w:val="both"/>
      </w:pPr>
      <w:r>
        <w:rPr>
          <w:rFonts w:ascii="Times New Roman"/>
          <w:b w:val="false"/>
          <w:i w:val="false"/>
          <w:color w:val="000000"/>
          <w:sz w:val="28"/>
        </w:rPr>
        <w:t>
      Заңды тұлғалардан әскери бөлімшелер командирлерінің атына тіркелмейтін және тапсырысты бандерольдер, сондай-ақ сәлемдемелерді қабылдау жүзеге асырылады.</w:t>
      </w:r>
    </w:p>
    <w:p>
      <w:pPr>
        <w:spacing w:after="0"/>
        <w:ind w:left="0"/>
        <w:jc w:val="both"/>
      </w:pPr>
      <w:r>
        <w:rPr>
          <w:rFonts w:ascii="Times New Roman"/>
          <w:b w:val="false"/>
          <w:i w:val="false"/>
          <w:color w:val="000000"/>
          <w:sz w:val="28"/>
        </w:rPr>
        <w:t>
      Қылмыстық-атқару жүйесінің мекемелерінде жазасын өтеп жатқан адамдардың пошта жөнелтілімдерін осы мекемелердің уәкілетті тұлғалары тікелей оларға қызмет көрсететін өндірістік объектіге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148"/>
    <w:p>
      <w:pPr>
        <w:spacing w:after="0"/>
        <w:ind w:left="0"/>
        <w:jc w:val="both"/>
      </w:pPr>
      <w:r>
        <w:rPr>
          <w:rFonts w:ascii="Times New Roman"/>
          <w:b w:val="false"/>
          <w:i w:val="false"/>
          <w:color w:val="000000"/>
          <w:sz w:val="28"/>
        </w:rPr>
        <w:t>
      75. Франкирлеу машиналарын қолданатын заңды тұлғалар жазба хат-хабарды пошта операторының оларға қызмет көрсететін өндірістік объектісіне тапсырады.</w:t>
      </w:r>
    </w:p>
    <w:bookmarkEnd w:id="148"/>
    <w:bookmarkStart w:name="z229" w:id="149"/>
    <w:p>
      <w:pPr>
        <w:spacing w:after="0"/>
        <w:ind w:left="0"/>
        <w:jc w:val="both"/>
      </w:pPr>
      <w:r>
        <w:rPr>
          <w:rFonts w:ascii="Times New Roman"/>
          <w:b w:val="false"/>
          <w:i w:val="false"/>
          <w:color w:val="000000"/>
          <w:sz w:val="28"/>
        </w:rPr>
        <w:t>
      76. Жөнелтуші бір немесе бірнеше мекенжайға бес немесе одан да көп тіркелетін пошта жөнелтілімін, пошталық ақша аударымын жіберетін кезде, жөнелтуші пошта операторы айқындайтын нысанда тізімдер жасайды және оны электронды түрде не қағаз жеткізгіште ұсынады.</w:t>
      </w:r>
    </w:p>
    <w:bookmarkEnd w:id="149"/>
    <w:bookmarkStart w:name="z230" w:id="150"/>
    <w:p>
      <w:pPr>
        <w:spacing w:after="0"/>
        <w:ind w:left="0"/>
        <w:jc w:val="both"/>
      </w:pPr>
      <w:r>
        <w:rPr>
          <w:rFonts w:ascii="Times New Roman"/>
          <w:b w:val="false"/>
          <w:i w:val="false"/>
          <w:color w:val="000000"/>
          <w:sz w:val="28"/>
        </w:rPr>
        <w:t>
      77. Пошта операторының қызметтерін пайдаланушының қалауы бойынша құндылығы жарияланған пошта жөнелтілімдері үстеме төлеммен қабылданады. Бұл ретте, пошта операторы адресатқа пошта жөнелтілімін тапсырған кезде жөнелтуші айтқан үстеме төлем сомасын одан алуды және оны жөнелтуші көрсеткен мекенжайға салып жіберуді міндетіне алады. Үстеме төлемді пошта жөнелтілімдері Қазақстан Республикасының бүкіл аумағы бойынша және пошта операторларымен тиісті шарттар жасалған елдерге де жіберу үшін қабылданады.</w:t>
      </w:r>
    </w:p>
    <w:bookmarkEnd w:id="150"/>
    <w:bookmarkStart w:name="z231" w:id="151"/>
    <w:p>
      <w:pPr>
        <w:spacing w:after="0"/>
        <w:ind w:left="0"/>
        <w:jc w:val="both"/>
      </w:pPr>
      <w:r>
        <w:rPr>
          <w:rFonts w:ascii="Times New Roman"/>
          <w:b w:val="false"/>
          <w:i w:val="false"/>
          <w:color w:val="000000"/>
          <w:sz w:val="28"/>
        </w:rPr>
        <w:t xml:space="preserve">
      78. Үстеме төлемді пошталық ақша аударымы үшін төлем осы Қағидалардың </w:t>
      </w:r>
      <w:r>
        <w:rPr>
          <w:rFonts w:ascii="Times New Roman"/>
          <w:b w:val="false"/>
          <w:i w:val="false"/>
          <w:color w:val="000000"/>
          <w:sz w:val="28"/>
        </w:rPr>
        <w:t>158-тармағына</w:t>
      </w:r>
      <w:r>
        <w:rPr>
          <w:rFonts w:ascii="Times New Roman"/>
          <w:b w:val="false"/>
          <w:i w:val="false"/>
          <w:color w:val="000000"/>
          <w:sz w:val="28"/>
        </w:rPr>
        <w:t xml:space="preserve"> сәйкес жүргізіледі. Адресат үстеме төлемнің жалпы сомасын (аударым үшін алымды қосқанда) үстеме төлемді пошта жөнелтілімі табыс етілгенге дейін төлейді.</w:t>
      </w:r>
    </w:p>
    <w:bookmarkEnd w:id="151"/>
    <w:bookmarkStart w:name="z232" w:id="152"/>
    <w:p>
      <w:pPr>
        <w:spacing w:after="0"/>
        <w:ind w:left="0"/>
        <w:jc w:val="both"/>
      </w:pPr>
      <w:r>
        <w:rPr>
          <w:rFonts w:ascii="Times New Roman"/>
          <w:b w:val="false"/>
          <w:i w:val="false"/>
          <w:color w:val="000000"/>
          <w:sz w:val="28"/>
        </w:rPr>
        <w:t>
      79. Ішкі және халықаралық тіркелетін пошта жөнелтілімдерін және пошталық ақша аударымдарын беру кезінде жөнелтуші қалауы бойынша пошта жөнелтілімін алғаны туралы хабарлама сұратады. Хабарлама үшін төлем пошта жөнелтілімдерін және пошталық ақша аударымдарын беру кезінде жүргізіледі.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153"/>
    <w:p>
      <w:pPr>
        <w:spacing w:after="0"/>
        <w:ind w:left="0"/>
        <w:jc w:val="both"/>
      </w:pPr>
      <w:r>
        <w:rPr>
          <w:rFonts w:ascii="Times New Roman"/>
          <w:b w:val="false"/>
          <w:i w:val="false"/>
          <w:color w:val="000000"/>
          <w:sz w:val="28"/>
        </w:rPr>
        <w:t>
      80. Ішкі пошта жөнелтілімдерін алғаны туралы хабарлама тіркелетін немесе тіркелмейтін пошта жөнелтілімі түрінде, халықаралық пошта жөнелтілімдері үшін - тіркелмейтін пошта жөнелтілімі түрінде жіберіледі, олар қағаз тасымалдағышта не электрондық поштаны, электрондық абоненттік пошта жәшігін, телекоммуникацияны, ұялы байланысты пайдалану арқылы электронды нысанда жіберіледі.</w:t>
      </w:r>
    </w:p>
    <w:bookmarkEnd w:id="153"/>
    <w:bookmarkStart w:name="z234" w:id="154"/>
    <w:p>
      <w:pPr>
        <w:spacing w:after="0"/>
        <w:ind w:left="0"/>
        <w:jc w:val="both"/>
      </w:pPr>
      <w:r>
        <w:rPr>
          <w:rFonts w:ascii="Times New Roman"/>
          <w:b w:val="false"/>
          <w:i w:val="false"/>
          <w:color w:val="000000"/>
          <w:sz w:val="28"/>
        </w:rPr>
        <w:t>
      81. Пошта операторының жұмыскері құндылығы жарияланған хаттар мен бандерольдерді, жай және құндылығы жарияланған сәлемдемелерді буып-түюі және сүргі соғылуы (пломбалауы) жөнелтушінің қатысуымен пошта жөнелтілімдерін қабылдау процесінде орындалады.</w:t>
      </w:r>
    </w:p>
    <w:bookmarkEnd w:id="154"/>
    <w:bookmarkStart w:name="z235" w:id="155"/>
    <w:p>
      <w:pPr>
        <w:spacing w:after="0"/>
        <w:ind w:left="0"/>
        <w:jc w:val="both"/>
      </w:pPr>
      <w:r>
        <w:rPr>
          <w:rFonts w:ascii="Times New Roman"/>
          <w:b w:val="false"/>
          <w:i w:val="false"/>
          <w:color w:val="000000"/>
          <w:sz w:val="28"/>
        </w:rPr>
        <w:t>
      82. Пошта операторының жұмыскерлері өндірістік объектілеріндегі пошта жөнелтілімдерінің кейінгі өңдеу, сұрыптау және тасымалдау операцияларына өткізу процесінде сақталуын қамтамасыз етеді.</w:t>
      </w:r>
    </w:p>
    <w:bookmarkEnd w:id="155"/>
    <w:bookmarkStart w:name="z236" w:id="156"/>
    <w:p>
      <w:pPr>
        <w:spacing w:after="0"/>
        <w:ind w:left="0"/>
        <w:jc w:val="both"/>
      </w:pPr>
      <w:r>
        <w:rPr>
          <w:rFonts w:ascii="Times New Roman"/>
          <w:b w:val="false"/>
          <w:i w:val="false"/>
          <w:color w:val="000000"/>
          <w:sz w:val="28"/>
        </w:rPr>
        <w:t xml:space="preserve">
      83. Ветеринариялық-санитариялық қауіпсіздікті қамтамасыз ету мақсатында бал аралары, фабрикалық өңдеуден өтпеген аң және кеміргіштер терілері, сондай-ақ жүн, қылшық, шаш, мамық салынған ішкі және халықаралық пошта жөнелтілімдері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11898 болып тіркелген), Ветеринариялық құжаттарды беру қағидалары мен олардың бланкілеріне қойылатын талаптарға сәйкес берілген, ветеринариялық құжаттармен бірге жүреді.</w:t>
      </w:r>
    </w:p>
    <w:bookmarkEnd w:id="156"/>
    <w:bookmarkStart w:name="z237" w:id="157"/>
    <w:p>
      <w:pPr>
        <w:spacing w:after="0"/>
        <w:ind w:left="0"/>
        <w:jc w:val="left"/>
      </w:pPr>
      <w:r>
        <w:rPr>
          <w:rFonts w:ascii="Times New Roman"/>
          <w:b/>
          <w:i w:val="false"/>
          <w:color w:val="000000"/>
        </w:rPr>
        <w:t xml:space="preserve"> 2-параграф. Пошта жөнелтілімдерін тасымалдау және (немесе) тапсыру</w:t>
      </w:r>
    </w:p>
    <w:bookmarkEnd w:id="157"/>
    <w:p>
      <w:pPr>
        <w:spacing w:after="0"/>
        <w:ind w:left="0"/>
        <w:jc w:val="both"/>
      </w:pPr>
      <w:bookmarkStart w:name="z238" w:id="158"/>
      <w:r>
        <w:rPr>
          <w:rFonts w:ascii="Times New Roman"/>
          <w:b w:val="false"/>
          <w:i w:val="false"/>
          <w:color w:val="ff0000"/>
          <w:sz w:val="28"/>
        </w:rPr>
        <w:t xml:space="preserve">
      84. Алып тасталды - ҚР Цифрлық даму, инновациялар және аэроғарыш өнеркәсібі министрінің 28.12.2022 </w:t>
      </w:r>
      <w:r>
        <w:rPr>
          <w:rFonts w:ascii="Times New Roman"/>
          <w:b w:val="false"/>
          <w:i w:val="false"/>
          <w:color w:val="ff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 Алып тасталды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40" w:id="159"/>
    <w:p>
      <w:pPr>
        <w:spacing w:after="0"/>
        <w:ind w:left="0"/>
        <w:jc w:val="both"/>
      </w:pPr>
      <w:r>
        <w:rPr>
          <w:rFonts w:ascii="Times New Roman"/>
          <w:b w:val="false"/>
          <w:i w:val="false"/>
          <w:color w:val="000000"/>
          <w:sz w:val="28"/>
        </w:rPr>
        <w:t xml:space="preserve">
      86. Маршрутты және көлік қозғалысының кестесін жасауды пошта операторы пошта байланысының әмбебап көрсетілетін қызметтерінің </w:t>
      </w:r>
      <w:r>
        <w:rPr>
          <w:rFonts w:ascii="Times New Roman"/>
          <w:b w:val="false"/>
          <w:i w:val="false"/>
          <w:color w:val="000000"/>
          <w:sz w:val="28"/>
        </w:rPr>
        <w:t>сапа көрсеткіштеріне</w:t>
      </w:r>
      <w:r>
        <w:rPr>
          <w:rFonts w:ascii="Times New Roman"/>
          <w:b w:val="false"/>
          <w:i w:val="false"/>
          <w:color w:val="000000"/>
          <w:sz w:val="28"/>
        </w:rPr>
        <w:t>, пошта жөнелтілімдерін өңдеудің, тасымалдаудың және жеткізудің ішкі нормативтері мен бақылау мерзімдеріне сәйкес жүргізеді.</w:t>
      </w:r>
    </w:p>
    <w:bookmarkEnd w:id="159"/>
    <w:bookmarkStart w:name="z241" w:id="160"/>
    <w:p>
      <w:pPr>
        <w:spacing w:after="0"/>
        <w:ind w:left="0"/>
        <w:jc w:val="both"/>
      </w:pPr>
      <w:r>
        <w:rPr>
          <w:rFonts w:ascii="Times New Roman"/>
          <w:b w:val="false"/>
          <w:i w:val="false"/>
          <w:color w:val="000000"/>
          <w:sz w:val="28"/>
        </w:rPr>
        <w:t>
      87. Тасымалдау және (немесе) тапсыру процесі сұрыптау, жіберу, межелі пунктіне тасымалданатын тіркелетін пошта жөнелтілімдері жүкқұжаттарында атап-атап ресімделіп (тіркеліп) және жұмыскерлердің алғаны туралы қолымен расталып жүргізіледі.</w:t>
      </w:r>
    </w:p>
    <w:bookmarkEnd w:id="160"/>
    <w:p>
      <w:pPr>
        <w:spacing w:after="0"/>
        <w:ind w:left="0"/>
        <w:jc w:val="both"/>
      </w:pPr>
      <w:r>
        <w:rPr>
          <w:rFonts w:ascii="Times New Roman"/>
          <w:b w:val="false"/>
          <w:i w:val="false"/>
          <w:color w:val="000000"/>
          <w:sz w:val="28"/>
        </w:rPr>
        <w:t>
      Пошта операторы пошта жөнелтілімдерінің барлық түрін тасымалдау және (немесе) тапсыру процесінде ілесіп жүруді және олардың сақталуын, сондай-ақ тасымалдау маршруты мен кестесінің сақталуын қамтамасыз етеді.</w:t>
      </w:r>
    </w:p>
    <w:bookmarkStart w:name="z242" w:id="161"/>
    <w:p>
      <w:pPr>
        <w:spacing w:after="0"/>
        <w:ind w:left="0"/>
        <w:jc w:val="left"/>
      </w:pPr>
      <w:r>
        <w:rPr>
          <w:rFonts w:ascii="Times New Roman"/>
          <w:b/>
          <w:i w:val="false"/>
          <w:color w:val="000000"/>
        </w:rPr>
        <w:t xml:space="preserve"> 3-параграф. Пошта жөнелтілімдерін және (немесе) пошталық ақша</w:t>
      </w:r>
      <w:r>
        <w:br/>
      </w:r>
      <w:r>
        <w:rPr>
          <w:rFonts w:ascii="Times New Roman"/>
          <w:b/>
          <w:i w:val="false"/>
          <w:color w:val="000000"/>
        </w:rPr>
        <w:t>аударымдарын жеткізу және (немесе) табыс ету</w:t>
      </w:r>
    </w:p>
    <w:bookmarkEnd w:id="161"/>
    <w:p>
      <w:pPr>
        <w:spacing w:after="0"/>
        <w:ind w:left="0"/>
        <w:jc w:val="both"/>
      </w:pPr>
      <w:bookmarkStart w:name="z243" w:id="162"/>
      <w:r>
        <w:rPr>
          <w:rFonts w:ascii="Times New Roman"/>
          <w:b w:val="false"/>
          <w:i w:val="false"/>
          <w:color w:val="ff0000"/>
          <w:sz w:val="28"/>
        </w:rPr>
        <w:t xml:space="preserve">
      88. Алып тасталды - ҚР Цифрлық даму, инновациялар және аэроғарыш өнеркәсібі министрінің 28.12.2022 </w:t>
      </w:r>
      <w:r>
        <w:rPr>
          <w:rFonts w:ascii="Times New Roman"/>
          <w:b w:val="false"/>
          <w:i w:val="false"/>
          <w:color w:val="ff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89. Алып тасталды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45" w:id="163"/>
    <w:p>
      <w:pPr>
        <w:spacing w:after="0"/>
        <w:ind w:left="0"/>
        <w:jc w:val="both"/>
      </w:pPr>
      <w:r>
        <w:rPr>
          <w:rFonts w:ascii="Times New Roman"/>
          <w:b w:val="false"/>
          <w:i w:val="false"/>
          <w:color w:val="000000"/>
          <w:sz w:val="28"/>
        </w:rPr>
        <w:t>
      90. Пошта операторының өндірістік объектісіндегі абонементтік жәшіктерді пайдалану пошта операторының қызметтерін пайдаланушының жазбаша өтініші бойынша ақыға жүзеге асырылады. Абоненттеу кезеңінде абонементтік жәшікті басқа тұлғаға пайдалануға беру құқығынсыз пошта операторының қызметтерін бір пайдаланушы пайдаланады.</w:t>
      </w:r>
    </w:p>
    <w:bookmarkEnd w:id="163"/>
    <w:p>
      <w:pPr>
        <w:spacing w:after="0"/>
        <w:ind w:left="0"/>
        <w:jc w:val="both"/>
      </w:pPr>
      <w:r>
        <w:rPr>
          <w:rFonts w:ascii="Times New Roman"/>
          <w:b w:val="false"/>
          <w:i w:val="false"/>
          <w:color w:val="000000"/>
          <w:sz w:val="28"/>
        </w:rPr>
        <w:t>
      Пошта операторының қызметтерін пайдаланушының жәшікті әрі қарай пайдаланудан бас тартқан жағдайда, осы нөмірі өтініш берілген сәттен бастап бір ай өткеннен соң немесе абоненттеу мерзімі аяқталғанда басқа пошта операторының қызметтерін пайдаланушының пайдалануына беріледі. Абоненттеу мерзімі немесе абоненттеуді тоқтату туралы өтініште көрсетілген күн өткеннен кейін келіп түскен хат-хабар қайтарылады немесе кері мекенжайы болмаса таратылмағандар қатарына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64"/>
    <w:p>
      <w:pPr>
        <w:spacing w:after="0"/>
        <w:ind w:left="0"/>
        <w:jc w:val="both"/>
      </w:pPr>
      <w:r>
        <w:rPr>
          <w:rFonts w:ascii="Times New Roman"/>
          <w:b w:val="false"/>
          <w:i w:val="false"/>
          <w:color w:val="000000"/>
          <w:sz w:val="28"/>
        </w:rPr>
        <w:t>
      91. Абоненттік пошта жәшіктері және абонементтік жәшіктер арқылы мына пошта жөнелтілімдері жеткізіледі:</w:t>
      </w:r>
    </w:p>
    <w:bookmarkEnd w:id="164"/>
    <w:bookmarkStart w:name="z247" w:id="165"/>
    <w:p>
      <w:pPr>
        <w:spacing w:after="0"/>
        <w:ind w:left="0"/>
        <w:jc w:val="both"/>
      </w:pPr>
      <w:r>
        <w:rPr>
          <w:rFonts w:ascii="Times New Roman"/>
          <w:b w:val="false"/>
          <w:i w:val="false"/>
          <w:color w:val="000000"/>
          <w:sz w:val="28"/>
        </w:rPr>
        <w:t>
      1) тіркелмейтін хаттар;</w:t>
      </w:r>
    </w:p>
    <w:bookmarkEnd w:id="165"/>
    <w:bookmarkStart w:name="z248" w:id="166"/>
    <w:p>
      <w:pPr>
        <w:spacing w:after="0"/>
        <w:ind w:left="0"/>
        <w:jc w:val="both"/>
      </w:pPr>
      <w:r>
        <w:rPr>
          <w:rFonts w:ascii="Times New Roman"/>
          <w:b w:val="false"/>
          <w:i w:val="false"/>
          <w:color w:val="000000"/>
          <w:sz w:val="28"/>
        </w:rPr>
        <w:t>
      2) тіркелмейтін пошта карточкалары;</w:t>
      </w:r>
    </w:p>
    <w:bookmarkEnd w:id="166"/>
    <w:bookmarkStart w:name="z249" w:id="167"/>
    <w:p>
      <w:pPr>
        <w:spacing w:after="0"/>
        <w:ind w:left="0"/>
        <w:jc w:val="both"/>
      </w:pPr>
      <w:r>
        <w:rPr>
          <w:rFonts w:ascii="Times New Roman"/>
          <w:b w:val="false"/>
          <w:i w:val="false"/>
          <w:color w:val="000000"/>
          <w:sz w:val="28"/>
        </w:rPr>
        <w:t>
      3) тіркелмейтін бандерольдер;</w:t>
      </w:r>
    </w:p>
    <w:bookmarkEnd w:id="167"/>
    <w:bookmarkStart w:name="z250" w:id="168"/>
    <w:p>
      <w:pPr>
        <w:spacing w:after="0"/>
        <w:ind w:left="0"/>
        <w:jc w:val="both"/>
      </w:pPr>
      <w:r>
        <w:rPr>
          <w:rFonts w:ascii="Times New Roman"/>
          <w:b w:val="false"/>
          <w:i w:val="false"/>
          <w:color w:val="000000"/>
          <w:sz w:val="28"/>
        </w:rPr>
        <w:t>
      4) пошта жөнелтілімдерін және пошталық ақша аударымын алғаны туралы хабарламалар;</w:t>
      </w:r>
    </w:p>
    <w:bookmarkEnd w:id="168"/>
    <w:bookmarkStart w:name="z251" w:id="169"/>
    <w:p>
      <w:pPr>
        <w:spacing w:after="0"/>
        <w:ind w:left="0"/>
        <w:jc w:val="both"/>
      </w:pPr>
      <w:r>
        <w:rPr>
          <w:rFonts w:ascii="Times New Roman"/>
          <w:b w:val="false"/>
          <w:i w:val="false"/>
          <w:color w:val="000000"/>
          <w:sz w:val="28"/>
        </w:rPr>
        <w:t>
      5) тіркелетін пошта жөнелтілімдері мен пошталық ақша аударымы туралы алғашқы хабарламалар;</w:t>
      </w:r>
    </w:p>
    <w:bookmarkEnd w:id="169"/>
    <w:bookmarkStart w:name="z252" w:id="170"/>
    <w:p>
      <w:pPr>
        <w:spacing w:after="0"/>
        <w:ind w:left="0"/>
        <w:jc w:val="both"/>
      </w:pPr>
      <w:r>
        <w:rPr>
          <w:rFonts w:ascii="Times New Roman"/>
          <w:b w:val="false"/>
          <w:i w:val="false"/>
          <w:color w:val="000000"/>
          <w:sz w:val="28"/>
        </w:rPr>
        <w:t>
      6) өлшемдері абонементтік немесе абоненттік пошта жәшіктеріне салуға мүмкіндік бермейтін тіркелмейтін пошта жөнелтілімдері туралы алғашқы хабарламалар;</w:t>
      </w:r>
    </w:p>
    <w:bookmarkEnd w:id="170"/>
    <w:bookmarkStart w:name="z253" w:id="171"/>
    <w:p>
      <w:pPr>
        <w:spacing w:after="0"/>
        <w:ind w:left="0"/>
        <w:jc w:val="both"/>
      </w:pPr>
      <w:r>
        <w:rPr>
          <w:rFonts w:ascii="Times New Roman"/>
          <w:b w:val="false"/>
          <w:i w:val="false"/>
          <w:color w:val="000000"/>
          <w:sz w:val="28"/>
        </w:rPr>
        <w:t>
      7) адресаттың қолхатсыз алуға келісетіні туралы өтініші болған жағдайда, тапсырысты хаттар, бандерольдер, пошта карточкалары;</w:t>
      </w:r>
    </w:p>
    <w:bookmarkEnd w:id="171"/>
    <w:bookmarkStart w:name="z254" w:id="172"/>
    <w:p>
      <w:pPr>
        <w:spacing w:after="0"/>
        <w:ind w:left="0"/>
        <w:jc w:val="both"/>
      </w:pPr>
      <w:r>
        <w:rPr>
          <w:rFonts w:ascii="Times New Roman"/>
          <w:b w:val="false"/>
          <w:i w:val="false"/>
          <w:color w:val="000000"/>
          <w:sz w:val="28"/>
        </w:rPr>
        <w:t>
      8) жаздырып алынатын мерзімді баспа басылымдары.</w:t>
      </w:r>
    </w:p>
    <w:bookmarkEnd w:id="172"/>
    <w:bookmarkStart w:name="z255" w:id="173"/>
    <w:p>
      <w:pPr>
        <w:spacing w:after="0"/>
        <w:ind w:left="0"/>
        <w:jc w:val="both"/>
      </w:pPr>
      <w:r>
        <w:rPr>
          <w:rFonts w:ascii="Times New Roman"/>
          <w:b w:val="false"/>
          <w:i w:val="false"/>
          <w:color w:val="000000"/>
          <w:sz w:val="28"/>
        </w:rPr>
        <w:t>
      92. Адресатқа немесе оның сенiмхат негiзiнде әрекет ететін заңды өкiлiне немесе немесе үшінші тұлғаларға пошта жөнелтілімінде көрсетілген орналасқан жері бойынша адресаттың пин-кодты енгізу немесе штрих-кодты сканерлеу жолымен расталған келісімі болған кезде, мыналар табысталады:</w:t>
      </w:r>
    </w:p>
    <w:bookmarkEnd w:id="173"/>
    <w:bookmarkStart w:name="z519" w:id="174"/>
    <w:p>
      <w:pPr>
        <w:spacing w:after="0"/>
        <w:ind w:left="0"/>
        <w:jc w:val="both"/>
      </w:pPr>
      <w:r>
        <w:rPr>
          <w:rFonts w:ascii="Times New Roman"/>
          <w:b w:val="false"/>
          <w:i w:val="false"/>
          <w:color w:val="000000"/>
          <w:sz w:val="28"/>
        </w:rPr>
        <w:t xml:space="preserve">
      1) салмағы бес жүз граммға дейін тапсырысты пошта жөнелтілімдері ("М" қаптарынан және ұсақ пакеттерден басқа); </w:t>
      </w:r>
    </w:p>
    <w:bookmarkEnd w:id="174"/>
    <w:bookmarkStart w:name="z520" w:id="175"/>
    <w:p>
      <w:pPr>
        <w:spacing w:after="0"/>
        <w:ind w:left="0"/>
        <w:jc w:val="both"/>
      </w:pPr>
      <w:r>
        <w:rPr>
          <w:rFonts w:ascii="Times New Roman"/>
          <w:b w:val="false"/>
          <w:i w:val="false"/>
          <w:color w:val="000000"/>
          <w:sz w:val="28"/>
        </w:rPr>
        <w:t>
      2) пошта жөнелтілімдері мен пошталық ақша аударымдарын алғаны туралы тапсырысты хабарламалар;</w:t>
      </w:r>
    </w:p>
    <w:bookmarkEnd w:id="175"/>
    <w:bookmarkStart w:name="z521" w:id="176"/>
    <w:p>
      <w:pPr>
        <w:spacing w:after="0"/>
        <w:ind w:left="0"/>
        <w:jc w:val="both"/>
      </w:pPr>
      <w:r>
        <w:rPr>
          <w:rFonts w:ascii="Times New Roman"/>
          <w:b w:val="false"/>
          <w:i w:val="false"/>
          <w:color w:val="000000"/>
          <w:sz w:val="28"/>
        </w:rPr>
        <w:t>
      3) жеделдетілген және курьерлік почта байланысының жөнелтілімдері.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177"/>
    <w:p>
      <w:pPr>
        <w:spacing w:after="0"/>
        <w:ind w:left="0"/>
        <w:jc w:val="both"/>
      </w:pPr>
      <w:r>
        <w:rPr>
          <w:rFonts w:ascii="Times New Roman"/>
          <w:b w:val="false"/>
          <w:i w:val="false"/>
          <w:color w:val="000000"/>
          <w:sz w:val="28"/>
        </w:rPr>
        <w:t>
      93. Егер сапаны жақсаруға және тәуекелдерді азайтуға септігін тигізетін болса, пошта операторы пошта жөнелтілімдерін табыс ету (жеткізу) технологиясын өзгертеді.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178"/>
    <w:p>
      <w:pPr>
        <w:spacing w:after="0"/>
        <w:ind w:left="0"/>
        <w:jc w:val="both"/>
      </w:pPr>
      <w:r>
        <w:rPr>
          <w:rFonts w:ascii="Times New Roman"/>
          <w:b w:val="false"/>
          <w:i w:val="false"/>
          <w:color w:val="000000"/>
          <w:sz w:val="28"/>
        </w:rPr>
        <w:t>
      95. Пошта операторы адресатқа пошта жөнелтілімін алушының электрондық абоненттік пошта жәшігіне электрондық тәсілмен хабарлама түрінде хабарлама жіберу арқылы межелі жері бойынша тіркелетін пошта жөнелтілімінің келіп түскені туралы хабарлайды, электрондық абоненттік пошта жәшігі болмаған жағдайда хабарлама ұялы байланыстың абоненттік нөміріне ол болған кезде жіберіледі не абоненттік пошта жәшігіне және (немесе) абонементтік пошта жәшігіне дейін қағаз жеткізгіште жеткізіледі жәшік.</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179"/>
    <w:p>
      <w:pPr>
        <w:spacing w:after="0"/>
        <w:ind w:left="0"/>
        <w:jc w:val="both"/>
      </w:pPr>
      <w:r>
        <w:rPr>
          <w:rFonts w:ascii="Times New Roman"/>
          <w:b w:val="false"/>
          <w:i w:val="false"/>
          <w:color w:val="000000"/>
          <w:sz w:val="28"/>
        </w:rPr>
        <w:t>
      96. Заңды тұлғаның атына жолданған тіркелмейтін хат-хабарлар, пошта жөнелтілімдерін алғаны туралы хабарламалар (қағаз жеткізгіштерде), тіркелетін пошта жөнелтілімдері туралы хабарламалар (қағаз жеткізгіштерде) пошта операторының өндірістік объектілерінде беріледі немесе заңды тұлғаның абоненттік пошта жәшігіне пошташы жеткізеді. Тіркелетін пошта жөнелтілімдерін жеткізу тәртібі пошта операторы мен заңды тұлға арасында жасалған шартпен айқындалады.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3" w:id="180"/>
    <w:p>
      <w:pPr>
        <w:spacing w:after="0"/>
        <w:ind w:left="0"/>
        <w:jc w:val="both"/>
      </w:pPr>
      <w:r>
        <w:rPr>
          <w:rFonts w:ascii="Times New Roman"/>
          <w:b w:val="false"/>
          <w:i w:val="false"/>
          <w:color w:val="000000"/>
          <w:sz w:val="28"/>
        </w:rPr>
        <w:t>
      97. Тіркелетін пошта жөнелтілімдерін алушы - заңды тұлғалар өзі уәкілетті еткен тұлғаның атына пошта жөнелтілімдерін алу құқығына сенімхат ресімдейді. Сенімхат уәкілетті тұлғаның өзінде қалады және оны тіркелетін пошта жөнелтілімін әрбір алу кезінде көрсететін болады, ал сенімхаттың көшірмесі пошта операторының өндірістік объектісінде қалады.</w:t>
      </w:r>
    </w:p>
    <w:bookmarkEnd w:id="180"/>
    <w:p>
      <w:pPr>
        <w:spacing w:after="0"/>
        <w:ind w:left="0"/>
        <w:jc w:val="both"/>
      </w:pPr>
      <w:r>
        <w:rPr>
          <w:rFonts w:ascii="Times New Roman"/>
          <w:b w:val="false"/>
          <w:i w:val="false"/>
          <w:color w:val="000000"/>
          <w:sz w:val="28"/>
        </w:rPr>
        <w:t>
      Тіркелетін жөнелтілімдерді заңды тұлғамен жасасқан пошта операторының шарты бойынша жеткізгенде жөнелтілімдерді оның уәкілетті тұлғасына сенімхатпен беру тәртібі осы шарт талаптарымен айқындалады.</w:t>
      </w:r>
    </w:p>
    <w:bookmarkStart w:name="z264" w:id="181"/>
    <w:p>
      <w:pPr>
        <w:spacing w:after="0"/>
        <w:ind w:left="0"/>
        <w:jc w:val="both"/>
      </w:pPr>
      <w:r>
        <w:rPr>
          <w:rFonts w:ascii="Times New Roman"/>
          <w:b w:val="false"/>
          <w:i w:val="false"/>
          <w:color w:val="000000"/>
          <w:sz w:val="28"/>
        </w:rPr>
        <w:t>
      98. Заңды тұлғаларға тиесілі ғимараттарда, үй-жайларда (жатақханаларда, интернаттарда, балалар үйінде, қонақ үйлерде, сауықтыру және емдеу мекемелерінде) тұратын жеке тұлғаларға тіркелмейтін пошта жөнелтілімдері, пошта жөнелтілімін алғаны туралы хабарламалар, тіркелетін пошта жөнелтілімдері және пошталық ақша аударымдары туралы хабарламалар осы Қағидалардың 96-тармағында көрсетілген тәртіппен жеткізіледі.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182"/>
    <w:p>
      <w:pPr>
        <w:spacing w:after="0"/>
        <w:ind w:left="0"/>
        <w:jc w:val="both"/>
      </w:pPr>
      <w:r>
        <w:rPr>
          <w:rFonts w:ascii="Times New Roman"/>
          <w:b w:val="false"/>
          <w:i w:val="false"/>
          <w:color w:val="000000"/>
          <w:sz w:val="28"/>
        </w:rPr>
        <w:t>
      99. Тіркелмейтін пошта жөнелтілімдерін, пошта жөнелтілімдерін алғаны туралы хабарламаларды, тіркелетін пошта жөнелтілімдері және пошталық ақша аударымы туралы хабарламаларды елді мекендерден тыс жеткізуді жүзеге асырады:</w:t>
      </w:r>
    </w:p>
    <w:bookmarkEnd w:id="182"/>
    <w:p>
      <w:pPr>
        <w:spacing w:after="0"/>
        <w:ind w:left="0"/>
        <w:jc w:val="both"/>
      </w:pPr>
      <w:r>
        <w:rPr>
          <w:rFonts w:ascii="Times New Roman"/>
          <w:b w:val="false"/>
          <w:i w:val="false"/>
          <w:color w:val="000000"/>
          <w:sz w:val="28"/>
        </w:rPr>
        <w:t>
      отар жайылымындағы малшыларға, фермалар, өндірістік учаскелерде және бригадаларда жүрген ауыл шаруашылығы ұйымдарының жұмыскерлеріне;</w:t>
      </w:r>
    </w:p>
    <w:p>
      <w:pPr>
        <w:spacing w:after="0"/>
        <w:ind w:left="0"/>
        <w:jc w:val="both"/>
      </w:pPr>
      <w:r>
        <w:rPr>
          <w:rFonts w:ascii="Times New Roman"/>
          <w:b w:val="false"/>
          <w:i w:val="false"/>
          <w:color w:val="000000"/>
          <w:sz w:val="28"/>
        </w:rPr>
        <w:t>
      айдындағы балықшыларға;</w:t>
      </w:r>
    </w:p>
    <w:p>
      <w:pPr>
        <w:spacing w:after="0"/>
        <w:ind w:left="0"/>
        <w:jc w:val="both"/>
      </w:pPr>
      <w:r>
        <w:rPr>
          <w:rFonts w:ascii="Times New Roman"/>
          <w:b w:val="false"/>
          <w:i w:val="false"/>
          <w:color w:val="000000"/>
          <w:sz w:val="28"/>
        </w:rPr>
        <w:t>
      орман учаскелеріндегі, геологиялық партиялардағы (экспедициядағы) жұмыскерлерге;</w:t>
      </w:r>
    </w:p>
    <w:p>
      <w:pPr>
        <w:spacing w:after="0"/>
        <w:ind w:left="0"/>
        <w:jc w:val="both"/>
      </w:pPr>
      <w:r>
        <w:rPr>
          <w:rFonts w:ascii="Times New Roman"/>
          <w:b w:val="false"/>
          <w:i w:val="false"/>
          <w:color w:val="000000"/>
          <w:sz w:val="28"/>
        </w:rPr>
        <w:t>
      теміржол айырығындағы жұмыскерлерге;</w:t>
      </w:r>
    </w:p>
    <w:p>
      <w:pPr>
        <w:spacing w:after="0"/>
        <w:ind w:left="0"/>
        <w:jc w:val="both"/>
      </w:pPr>
      <w:r>
        <w:rPr>
          <w:rFonts w:ascii="Times New Roman"/>
          <w:b w:val="false"/>
          <w:i w:val="false"/>
          <w:color w:val="000000"/>
          <w:sz w:val="28"/>
        </w:rPr>
        <w:t>
      қылмыстық-атқару жүйесі мекемелерінде жазалау мерзімін өтеп жатқан адамдарға;</w:t>
      </w:r>
    </w:p>
    <w:p>
      <w:pPr>
        <w:spacing w:after="0"/>
        <w:ind w:left="0"/>
        <w:jc w:val="both"/>
      </w:pPr>
      <w:r>
        <w:rPr>
          <w:rFonts w:ascii="Times New Roman"/>
          <w:b w:val="false"/>
          <w:i w:val="false"/>
          <w:color w:val="000000"/>
          <w:sz w:val="28"/>
        </w:rPr>
        <w:t>
      адресаттар жұмыс істейтін заңды тұлғаға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183"/>
    <w:p>
      <w:pPr>
        <w:spacing w:after="0"/>
        <w:ind w:left="0"/>
        <w:jc w:val="both"/>
      </w:pPr>
      <w:r>
        <w:rPr>
          <w:rFonts w:ascii="Times New Roman"/>
          <w:b w:val="false"/>
          <w:i w:val="false"/>
          <w:color w:val="000000"/>
          <w:sz w:val="28"/>
        </w:rPr>
        <w:t>
      100. Елді мекендердің аумағына жатпайтын саяжай учаскелеріне жолданатын пошта жөнелтілімдерін пошта операторы пошта байланысының жақын маңдағы өндірістік объектісіне дейін жібереді. Мұндай почта жөнелтімдері адресаттарға немесе оның сенiмхат негiзiнде әрекет ететін заңды өкiлiне немесе пин-кодты енгізу немесе штрих-кодты сканерлеу жолымен расталған адресаттың келісімі болған кезде үшінші тұлғаларға пошта операторының өндірістік объектілерінде беріледі.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184"/>
    <w:p>
      <w:pPr>
        <w:spacing w:after="0"/>
        <w:ind w:left="0"/>
        <w:jc w:val="both"/>
      </w:pPr>
      <w:r>
        <w:rPr>
          <w:rFonts w:ascii="Times New Roman"/>
          <w:b w:val="false"/>
          <w:i w:val="false"/>
          <w:color w:val="000000"/>
          <w:sz w:val="28"/>
        </w:rPr>
        <w:t>
      101. Жеке құрамға, әскери бөлімшелерге жолданған пошта жөнелтілімдері, оның ішінде жеделдетілген және курьерлік пошта байланысының жөнелтілімдері адресаттың өзіне де, әскери пошташыға немесе бөлімшелердің, мекемелердің уәкілетті тұлғаларына да беріледі, ал қылмыстық-атқару жүйесінің мекемелеріндегі адамдарға жолданғандар көрсетілген мекемелердің уәкілетті тұлғаларына ғана беріледі.</w:t>
      </w:r>
    </w:p>
    <w:bookmarkEnd w:id="184"/>
    <w:bookmarkStart w:name="z268" w:id="185"/>
    <w:p>
      <w:pPr>
        <w:spacing w:after="0"/>
        <w:ind w:left="0"/>
        <w:jc w:val="both"/>
      </w:pPr>
      <w:r>
        <w:rPr>
          <w:rFonts w:ascii="Times New Roman"/>
          <w:b w:val="false"/>
          <w:i w:val="false"/>
          <w:color w:val="000000"/>
          <w:sz w:val="28"/>
        </w:rPr>
        <w:t>
      102. Пошта операторының өндірістік объектілерінде:</w:t>
      </w:r>
    </w:p>
    <w:bookmarkEnd w:id="185"/>
    <w:bookmarkStart w:name="z269" w:id="186"/>
    <w:p>
      <w:pPr>
        <w:spacing w:after="0"/>
        <w:ind w:left="0"/>
        <w:jc w:val="both"/>
      </w:pPr>
      <w:r>
        <w:rPr>
          <w:rFonts w:ascii="Times New Roman"/>
          <w:b w:val="false"/>
          <w:i w:val="false"/>
          <w:color w:val="000000"/>
          <w:sz w:val="28"/>
        </w:rPr>
        <w:t>
      1) құндылығы жарияланған хаттар мен бандерольдер;</w:t>
      </w:r>
    </w:p>
    <w:bookmarkEnd w:id="186"/>
    <w:bookmarkStart w:name="z270" w:id="187"/>
    <w:p>
      <w:pPr>
        <w:spacing w:after="0"/>
        <w:ind w:left="0"/>
        <w:jc w:val="both"/>
      </w:pPr>
      <w:r>
        <w:rPr>
          <w:rFonts w:ascii="Times New Roman"/>
          <w:b w:val="false"/>
          <w:i w:val="false"/>
          <w:color w:val="000000"/>
          <w:sz w:val="28"/>
        </w:rPr>
        <w:t>
      2) үстеме төлемді пошта жөнелтілімдері;</w:t>
      </w:r>
    </w:p>
    <w:bookmarkEnd w:id="187"/>
    <w:bookmarkStart w:name="z271" w:id="188"/>
    <w:p>
      <w:pPr>
        <w:spacing w:after="0"/>
        <w:ind w:left="0"/>
        <w:jc w:val="both"/>
      </w:pPr>
      <w:r>
        <w:rPr>
          <w:rFonts w:ascii="Times New Roman"/>
          <w:b w:val="false"/>
          <w:i w:val="false"/>
          <w:color w:val="000000"/>
          <w:sz w:val="28"/>
        </w:rPr>
        <w:t>
      3) сәлемдемелер;</w:t>
      </w:r>
    </w:p>
    <w:bookmarkEnd w:id="188"/>
    <w:bookmarkStart w:name="z272" w:id="189"/>
    <w:p>
      <w:pPr>
        <w:spacing w:after="0"/>
        <w:ind w:left="0"/>
        <w:jc w:val="both"/>
      </w:pPr>
      <w:r>
        <w:rPr>
          <w:rFonts w:ascii="Times New Roman"/>
          <w:b w:val="false"/>
          <w:i w:val="false"/>
          <w:color w:val="000000"/>
          <w:sz w:val="28"/>
        </w:rPr>
        <w:t>
      4) пошталық ақша аударымдары;</w:t>
      </w:r>
    </w:p>
    <w:bookmarkEnd w:id="189"/>
    <w:bookmarkStart w:name="z273" w:id="190"/>
    <w:p>
      <w:pPr>
        <w:spacing w:after="0"/>
        <w:ind w:left="0"/>
        <w:jc w:val="both"/>
      </w:pPr>
      <w:r>
        <w:rPr>
          <w:rFonts w:ascii="Times New Roman"/>
          <w:b w:val="false"/>
          <w:i w:val="false"/>
          <w:color w:val="000000"/>
          <w:sz w:val="28"/>
        </w:rPr>
        <w:t>
      5) әскери бөлімшелер мен қылмыстық-атқару жүйесі мекемелеріндегі адамдарға жолданған пошта жөнелтілімдері мен пошталық ақша аударымдары;</w:t>
      </w:r>
    </w:p>
    <w:bookmarkEnd w:id="190"/>
    <w:bookmarkStart w:name="z274" w:id="191"/>
    <w:p>
      <w:pPr>
        <w:spacing w:after="0"/>
        <w:ind w:left="0"/>
        <w:jc w:val="both"/>
      </w:pPr>
      <w:r>
        <w:rPr>
          <w:rFonts w:ascii="Times New Roman"/>
          <w:b w:val="false"/>
          <w:i w:val="false"/>
          <w:color w:val="000000"/>
          <w:sz w:val="28"/>
        </w:rPr>
        <w:t>
      6) салмағына қарамастан ұсақ пакеттер;</w:t>
      </w:r>
    </w:p>
    <w:bookmarkEnd w:id="191"/>
    <w:bookmarkStart w:name="z275" w:id="192"/>
    <w:p>
      <w:pPr>
        <w:spacing w:after="0"/>
        <w:ind w:left="0"/>
        <w:jc w:val="both"/>
      </w:pPr>
      <w:r>
        <w:rPr>
          <w:rFonts w:ascii="Times New Roman"/>
          <w:b w:val="false"/>
          <w:i w:val="false"/>
          <w:color w:val="000000"/>
          <w:sz w:val="28"/>
        </w:rPr>
        <w:t>
      7) электронды тасымалдағыштағы немесе ашық түрде қағаз тасымалдағышта басып шығарылған электрондық пошта хабарлары;</w:t>
      </w:r>
    </w:p>
    <w:bookmarkEnd w:id="192"/>
    <w:bookmarkStart w:name="z276" w:id="193"/>
    <w:p>
      <w:pPr>
        <w:spacing w:after="0"/>
        <w:ind w:left="0"/>
        <w:jc w:val="both"/>
      </w:pPr>
      <w:r>
        <w:rPr>
          <w:rFonts w:ascii="Times New Roman"/>
          <w:b w:val="false"/>
          <w:i w:val="false"/>
          <w:color w:val="000000"/>
          <w:sz w:val="28"/>
        </w:rPr>
        <w:t>
      8) ашық түрдегі факсимильді байланыс жөнелтілімдері;</w:t>
      </w:r>
    </w:p>
    <w:bookmarkEnd w:id="193"/>
    <w:bookmarkStart w:name="z277" w:id="194"/>
    <w:p>
      <w:pPr>
        <w:spacing w:after="0"/>
        <w:ind w:left="0"/>
        <w:jc w:val="both"/>
      </w:pPr>
      <w:r>
        <w:rPr>
          <w:rFonts w:ascii="Times New Roman"/>
          <w:b w:val="false"/>
          <w:i w:val="false"/>
          <w:color w:val="000000"/>
          <w:sz w:val="28"/>
        </w:rPr>
        <w:t>
      9) ақаулы пошта жөнелтілімдері;</w:t>
      </w:r>
    </w:p>
    <w:bookmarkEnd w:id="194"/>
    <w:bookmarkStart w:name="z278" w:id="195"/>
    <w:p>
      <w:pPr>
        <w:spacing w:after="0"/>
        <w:ind w:left="0"/>
        <w:jc w:val="both"/>
      </w:pPr>
      <w:r>
        <w:rPr>
          <w:rFonts w:ascii="Times New Roman"/>
          <w:b w:val="false"/>
          <w:i w:val="false"/>
          <w:color w:val="000000"/>
          <w:sz w:val="28"/>
        </w:rPr>
        <w:t>
      10) "М" қаптары;</w:t>
      </w:r>
    </w:p>
    <w:bookmarkEnd w:id="195"/>
    <w:bookmarkStart w:name="z279" w:id="196"/>
    <w:p>
      <w:pPr>
        <w:spacing w:after="0"/>
        <w:ind w:left="0"/>
        <w:jc w:val="both"/>
      </w:pPr>
      <w:r>
        <w:rPr>
          <w:rFonts w:ascii="Times New Roman"/>
          <w:b w:val="false"/>
          <w:i w:val="false"/>
          <w:color w:val="000000"/>
          <w:sz w:val="28"/>
        </w:rPr>
        <w:t>
      11) бастапқы жеткізу кезінде алушының болмауы себебінен табыс етілмеген, сондай-ақ салмағы 500 грамм астам тапсырысты пошта жөнелтілімдері беріледі.</w:t>
      </w:r>
    </w:p>
    <w:bookmarkEnd w:id="196"/>
    <w:p>
      <w:pPr>
        <w:spacing w:after="0"/>
        <w:ind w:left="0"/>
        <w:jc w:val="both"/>
      </w:pPr>
      <w:r>
        <w:rPr>
          <w:rFonts w:ascii="Times New Roman"/>
          <w:b w:val="false"/>
          <w:i w:val="false"/>
          <w:color w:val="000000"/>
          <w:sz w:val="28"/>
        </w:rPr>
        <w:t xml:space="preserve">
      Халықаралық пошта жөнелтілімдерін пошта операторы осы халықаралық пошта жөнелтілімдерінде жіберілетін және кеден одағынан рұқсат алынған тауарларға қатысты </w:t>
      </w:r>
      <w:r>
        <w:rPr>
          <w:rFonts w:ascii="Times New Roman"/>
          <w:b w:val="false"/>
          <w:i w:val="false"/>
          <w:color w:val="000000"/>
          <w:sz w:val="28"/>
        </w:rPr>
        <w:t>кедендік төлемдер</w:t>
      </w:r>
      <w:r>
        <w:rPr>
          <w:rFonts w:ascii="Times New Roman"/>
          <w:b w:val="false"/>
          <w:i w:val="false"/>
          <w:color w:val="000000"/>
          <w:sz w:val="28"/>
        </w:rPr>
        <w:t xml:space="preserve"> мен салық төленген жағдайда алушыларына беріледі.</w:t>
      </w:r>
    </w:p>
    <w:p>
      <w:pPr>
        <w:spacing w:after="0"/>
        <w:ind w:left="0"/>
        <w:jc w:val="both"/>
      </w:pPr>
      <w:r>
        <w:rPr>
          <w:rFonts w:ascii="Times New Roman"/>
          <w:b w:val="false"/>
          <w:i w:val="false"/>
          <w:color w:val="000000"/>
          <w:sz w:val="28"/>
        </w:rPr>
        <w:t>
      Кеден одағы комиссиясының 2010 жылғы 18 маусымдағы № 318 шешімімен бекітілген, Еуразиялық экономикалық одақтың кедендік шекарасында және Еуразиялық экономикалық одақтың кеден аумағында карантиндік фитосанитариялық бақылануы (қадағалануы) тиіс, Карантинге жатқызылған өнімнің (карантинге жатқызылған жүктердің, карантинге жатқызылған материалдардың, карантинге жатқызылған тауарлардың) тізбесіне енгізілген карантинге жатқызылған өнімді қамтитын халықаралық пошта жөнелтілімдерін беру өсімдіктер карантині жөніндегі уәкілетті органның мемлекеттік инспекторлары тексеріп қарағаннан кейін жүзеге асырылады.</w:t>
      </w:r>
    </w:p>
    <w:p>
      <w:pPr>
        <w:spacing w:after="0"/>
        <w:ind w:left="0"/>
        <w:jc w:val="both"/>
      </w:pPr>
      <w:r>
        <w:rPr>
          <w:rFonts w:ascii="Times New Roman"/>
          <w:b w:val="false"/>
          <w:i w:val="false"/>
          <w:color w:val="000000"/>
          <w:sz w:val="28"/>
        </w:rPr>
        <w:t>
      Пошта операторы тіркелмейтін пошта жөнелтілімдерін (оның ішінде үстеме төлемді) беруді пошта операторының қызметтерін пайдаланушының нұсқауы бойынша поштаматтар желісі арқылы жүзеге асырады.</w:t>
      </w:r>
    </w:p>
    <w:bookmarkStart w:name="z280" w:id="197"/>
    <w:p>
      <w:pPr>
        <w:spacing w:after="0"/>
        <w:ind w:left="0"/>
        <w:jc w:val="both"/>
      </w:pPr>
      <w:r>
        <w:rPr>
          <w:rFonts w:ascii="Times New Roman"/>
          <w:b w:val="false"/>
          <w:i w:val="false"/>
          <w:color w:val="000000"/>
          <w:sz w:val="28"/>
        </w:rPr>
        <w:t>
      103. Тіркелетін пошта жөнелтілімдері, пошталық ақша аударымдары адресатқа, оның заңды өкіліне және сенім білдірген адамына, адресаттың немесе оның өкілінің жеке басын куәландыратын мына құжаттардың бірін көрсеткенде ғана беріледі:</w:t>
      </w:r>
    </w:p>
    <w:bookmarkEnd w:id="197"/>
    <w:p>
      <w:pPr>
        <w:spacing w:after="0"/>
        <w:ind w:left="0"/>
        <w:jc w:val="both"/>
      </w:pPr>
      <w:r>
        <w:rPr>
          <w:rFonts w:ascii="Times New Roman"/>
          <w:b w:val="false"/>
          <w:i w:val="false"/>
          <w:color w:val="000000"/>
          <w:sz w:val="28"/>
        </w:rPr>
        <w:t>
      1) Қазақстан Республикасы азаматының паспортын;</w:t>
      </w:r>
    </w:p>
    <w:p>
      <w:pPr>
        <w:spacing w:after="0"/>
        <w:ind w:left="0"/>
        <w:jc w:val="both"/>
      </w:pPr>
      <w:r>
        <w:rPr>
          <w:rFonts w:ascii="Times New Roman"/>
          <w:b w:val="false"/>
          <w:i w:val="false"/>
          <w:color w:val="000000"/>
          <w:sz w:val="28"/>
        </w:rPr>
        <w:t>
      2) Қазақстан Республикасы азаматының жеке куәлігін;</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5) шетелдік паспорт;</w:t>
      </w:r>
    </w:p>
    <w:p>
      <w:pPr>
        <w:spacing w:after="0"/>
        <w:ind w:left="0"/>
        <w:jc w:val="both"/>
      </w:pPr>
      <w:r>
        <w:rPr>
          <w:rFonts w:ascii="Times New Roman"/>
          <w:b w:val="false"/>
          <w:i w:val="false"/>
          <w:color w:val="000000"/>
          <w:sz w:val="28"/>
        </w:rPr>
        <w:t>
      6) туу туралы куәлік.</w:t>
      </w:r>
    </w:p>
    <w:p>
      <w:pPr>
        <w:spacing w:after="0"/>
        <w:ind w:left="0"/>
        <w:jc w:val="both"/>
      </w:pPr>
      <w:r>
        <w:rPr>
          <w:rFonts w:ascii="Times New Roman"/>
          <w:b w:val="false"/>
          <w:i w:val="false"/>
          <w:color w:val="000000"/>
          <w:sz w:val="28"/>
        </w:rPr>
        <w:t>
      Жеке басын куәландыратын құжатты пошта операторының қызметтерін пайдаланушы қағаз жеткізгіште не цифрлық құжаттар сервисі арқылы электрондық түрде ұсынады.</w:t>
      </w:r>
    </w:p>
    <w:p>
      <w:pPr>
        <w:spacing w:after="0"/>
        <w:ind w:left="0"/>
        <w:jc w:val="both"/>
      </w:pPr>
      <w:r>
        <w:rPr>
          <w:rFonts w:ascii="Times New Roman"/>
          <w:b w:val="false"/>
          <w:i w:val="false"/>
          <w:color w:val="000000"/>
          <w:sz w:val="28"/>
        </w:rPr>
        <w:t xml:space="preserve">
      Сенім білдірілген адам тиісті өкілеттіктерді растау үшін пошта операторына сенімхаттың түпнұсқасын және (немесе) "Нотариат туралы" Қазақстан Республикасы Заңының </w:t>
      </w:r>
      <w:r>
        <w:rPr>
          <w:rFonts w:ascii="Times New Roman"/>
          <w:b w:val="false"/>
          <w:i w:val="false"/>
          <w:color w:val="000000"/>
          <w:sz w:val="28"/>
        </w:rPr>
        <w:t>44-1-бабына</w:t>
      </w:r>
      <w:r>
        <w:rPr>
          <w:rFonts w:ascii="Times New Roman"/>
          <w:b w:val="false"/>
          <w:i w:val="false"/>
          <w:color w:val="000000"/>
          <w:sz w:val="28"/>
        </w:rPr>
        <w:t xml:space="preserve"> сәйкес электрондық нысанда қосымша көрсетеді.</w:t>
      </w:r>
    </w:p>
    <w:p>
      <w:pPr>
        <w:spacing w:after="0"/>
        <w:ind w:left="0"/>
        <w:jc w:val="both"/>
      </w:pPr>
      <w:r>
        <w:rPr>
          <w:rFonts w:ascii="Times New Roman"/>
          <w:b w:val="false"/>
          <w:i w:val="false"/>
          <w:color w:val="000000"/>
          <w:sz w:val="28"/>
        </w:rPr>
        <w:t>
      Пошталық ақша аударымын және үстеме төлемді пошта жөнелтімін қоспағанда, почта жөнелтімін беру адресаттың келісімі болған кезде үшінші тұлғаға жүргізілуі мүмкін. Мұндай келісім парольді (пин-кодты) енгізу немесе штрих-кодты сканерлеу жолымен расталады.</w:t>
      </w:r>
    </w:p>
    <w:p>
      <w:pPr>
        <w:spacing w:after="0"/>
        <w:ind w:left="0"/>
        <w:jc w:val="both"/>
      </w:pPr>
      <w:r>
        <w:rPr>
          <w:rFonts w:ascii="Times New Roman"/>
          <w:b w:val="false"/>
          <w:i w:val="false"/>
          <w:color w:val="000000"/>
          <w:sz w:val="28"/>
        </w:rPr>
        <w:t>
      Пошта операторының қызметтерін пайдаланушы пошта жөнелтілімін алу кезінде ұсынған құжаттың деректерін көрсетеді.</w:t>
      </w:r>
    </w:p>
    <w:p>
      <w:pPr>
        <w:spacing w:after="0"/>
        <w:ind w:left="0"/>
        <w:jc w:val="both"/>
      </w:pPr>
      <w:r>
        <w:rPr>
          <w:rFonts w:ascii="Times New Roman"/>
          <w:b w:val="false"/>
          <w:i w:val="false"/>
          <w:color w:val="000000"/>
          <w:sz w:val="28"/>
        </w:rPr>
        <w:t>
      Пошталық ақша аударымдары Бланк толтырыла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198"/>
    <w:p>
      <w:pPr>
        <w:spacing w:after="0"/>
        <w:ind w:left="0"/>
        <w:jc w:val="both"/>
      </w:pPr>
      <w:r>
        <w:rPr>
          <w:rFonts w:ascii="Times New Roman"/>
          <w:b w:val="false"/>
          <w:i w:val="false"/>
          <w:color w:val="000000"/>
          <w:sz w:val="28"/>
        </w:rPr>
        <w:t xml:space="preserve">
      104. Тіркелетін пошта жөнелтілімін алған кезде пошта операторының қызметтерін пайдаланушы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алтыншы бөлімімен көзделген жағдайларды қоспағанда, жөнелтілімді алғаны туралы қолхат береді.</w:t>
      </w:r>
    </w:p>
    <w:bookmarkEnd w:id="198"/>
    <w:p>
      <w:pPr>
        <w:spacing w:after="0"/>
        <w:ind w:left="0"/>
        <w:jc w:val="both"/>
      </w:pPr>
      <w:r>
        <w:rPr>
          <w:rFonts w:ascii="Times New Roman"/>
          <w:b w:val="false"/>
          <w:i w:val="false"/>
          <w:color w:val="000000"/>
          <w:sz w:val="28"/>
        </w:rPr>
        <w:t xml:space="preserve">
      Пошта операторлары пошта жөнелтілімін қабылдау немесе табыс ету алдында пошта операторының көрсетілетін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қолтаңбаны пайдалана отырып немесе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бақылаудың мемлекеттік сервисі арқылы автоматтандырылған (электрондық) құрылғыларды, жабдықтарды пайдалана отырып немесе ақпараттық жүйелер арқылы келісімді алғанын растайтын өзге тәсілмен электрондық түрде не қол қойғызып қағаз жеткізгіште іріктеледі.</w:t>
      </w:r>
    </w:p>
    <w:p>
      <w:pPr>
        <w:spacing w:after="0"/>
        <w:ind w:left="0"/>
        <w:jc w:val="both"/>
      </w:pPr>
      <w:r>
        <w:rPr>
          <w:rFonts w:ascii="Times New Roman"/>
          <w:b w:val="false"/>
          <w:i w:val="false"/>
          <w:color w:val="000000"/>
          <w:sz w:val="28"/>
        </w:rPr>
        <w:t>
      Тіркелетін пошта жөнелтілімін беру не тапсыру пошта жөнелтілімінде көрсетілген адресатқа (алушыға) не адресаттың пин-кодты енгізу немесе штрих-кодты сканерлеу жолымен расталған келісімі болған кезде үшінші тұлғаға тікелей жүзеге асырылады.</w:t>
      </w:r>
    </w:p>
    <w:p>
      <w:pPr>
        <w:spacing w:after="0"/>
        <w:ind w:left="0"/>
        <w:jc w:val="both"/>
      </w:pPr>
      <w:r>
        <w:rPr>
          <w:rFonts w:ascii="Times New Roman"/>
          <w:b w:val="false"/>
          <w:i w:val="false"/>
          <w:color w:val="000000"/>
          <w:sz w:val="28"/>
        </w:rPr>
        <w:t>
      Мынадай жағдайларды қоспағанда, тіркелетін пошта жөнелтілімі пошта жөнелтілімінде көрсетілмеген адамға берілмейді не табыс етілмейді:</w:t>
      </w:r>
    </w:p>
    <w:p>
      <w:pPr>
        <w:spacing w:after="0"/>
        <w:ind w:left="0"/>
        <w:jc w:val="both"/>
      </w:pPr>
      <w:r>
        <w:rPr>
          <w:rFonts w:ascii="Times New Roman"/>
          <w:b w:val="false"/>
          <w:i w:val="false"/>
          <w:color w:val="000000"/>
          <w:sz w:val="28"/>
        </w:rPr>
        <w:t>
      1) алушылардан пошта жөнелтілімдерін алуға арналған сенімхатты қағаз жеткізгіште не электрондық цифрлық қолтаңбасы бар электрондық нысанда:</w:t>
      </w:r>
    </w:p>
    <w:p>
      <w:pPr>
        <w:spacing w:after="0"/>
        <w:ind w:left="0"/>
        <w:jc w:val="both"/>
      </w:pPr>
      <w:r>
        <w:rPr>
          <w:rFonts w:ascii="Times New Roman"/>
          <w:b w:val="false"/>
          <w:i w:val="false"/>
          <w:color w:val="000000"/>
          <w:sz w:val="28"/>
        </w:rPr>
        <w:t>
      2) адресаттың пин-кодты енгізу немесе штрих-кодты сканерлеу жолымен расталған келісімі.</w:t>
      </w:r>
    </w:p>
    <w:p>
      <w:pPr>
        <w:spacing w:after="0"/>
        <w:ind w:left="0"/>
        <w:jc w:val="both"/>
      </w:pPr>
      <w:r>
        <w:rPr>
          <w:rFonts w:ascii="Times New Roman"/>
          <w:b w:val="false"/>
          <w:i w:val="false"/>
          <w:color w:val="000000"/>
          <w:sz w:val="28"/>
        </w:rPr>
        <w:t>
      Жөнелтуші дербес деректерді жинауға, жинақтауға, пайдалануға және сақтауға келісім беруден бас тартқан жағдайда, пошта операторы көрсетілетін қызметтерді пайдаланушыға пошта жөнелтілімін табыс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199"/>
    <w:p>
      <w:pPr>
        <w:spacing w:after="0"/>
        <w:ind w:left="0"/>
        <w:jc w:val="both"/>
      </w:pPr>
      <w:r>
        <w:rPr>
          <w:rFonts w:ascii="Times New Roman"/>
          <w:b w:val="false"/>
          <w:i w:val="false"/>
          <w:color w:val="000000"/>
          <w:sz w:val="28"/>
        </w:rPr>
        <w:t>
      105. Жеке тұлғаның - адресаттың нұсқауы бойынша және пошта операторының мүмкіндігі болса, осы Қағидалардың 4), 9) және 10) тармақшасынан басқа, 102-тармағында аталған пошта жөнелтілімдері қосымша ақыға пошта жөнелтілімінде көрсетілген тұратын жері бойынша жеткізіліп беріледі.</w:t>
      </w:r>
    </w:p>
    <w:bookmarkEnd w:id="199"/>
    <w:bookmarkStart w:name="z289" w:id="200"/>
    <w:p>
      <w:pPr>
        <w:spacing w:after="0"/>
        <w:ind w:left="0"/>
        <w:jc w:val="both"/>
      </w:pPr>
      <w:r>
        <w:rPr>
          <w:rFonts w:ascii="Times New Roman"/>
          <w:b w:val="false"/>
          <w:i w:val="false"/>
          <w:color w:val="000000"/>
          <w:sz w:val="28"/>
        </w:rPr>
        <w:t>
      106. Тіркелетін пошта жөнелтілімдері:</w:t>
      </w:r>
    </w:p>
    <w:bookmarkEnd w:id="200"/>
    <w:p>
      <w:pPr>
        <w:spacing w:after="0"/>
        <w:ind w:left="0"/>
        <w:jc w:val="both"/>
      </w:pPr>
      <w:r>
        <w:rPr>
          <w:rFonts w:ascii="Times New Roman"/>
          <w:b w:val="false"/>
          <w:i w:val="false"/>
          <w:color w:val="000000"/>
          <w:sz w:val="28"/>
        </w:rPr>
        <w:t>
      1) адресаттың өзіне;</w:t>
      </w:r>
    </w:p>
    <w:p>
      <w:pPr>
        <w:spacing w:after="0"/>
        <w:ind w:left="0"/>
        <w:jc w:val="both"/>
      </w:pPr>
      <w:r>
        <w:rPr>
          <w:rFonts w:ascii="Times New Roman"/>
          <w:b w:val="false"/>
          <w:i w:val="false"/>
          <w:color w:val="000000"/>
          <w:sz w:val="28"/>
        </w:rPr>
        <w:t>
      2) пошта жөнелтілімдерін, жеделдетілген және курьерлік пошта жөнелтілімдерін алуға Қазақстан Республикасының заңнама талаптарына сәйкес ресімделген адресаттың сенімхатын және оған теңелген сенімхатты ұсынушыға осы Қағидалардың 103-тармағында көрсетілген құжаттардың бірін сенім білдірілген тұлға көрсеткенде;</w:t>
      </w:r>
    </w:p>
    <w:p>
      <w:pPr>
        <w:spacing w:after="0"/>
        <w:ind w:left="0"/>
        <w:jc w:val="both"/>
      </w:pPr>
      <w:r>
        <w:rPr>
          <w:rFonts w:ascii="Times New Roman"/>
          <w:b w:val="false"/>
          <w:i w:val="false"/>
          <w:color w:val="000000"/>
          <w:sz w:val="28"/>
        </w:rPr>
        <w:t>
      2-1) ПИН-кодты енгізу немесе штрих-кодты сканерлеу жолымен расталған адресаттың келісімі болған кезде үшінші тұлғаларға;</w:t>
      </w:r>
    </w:p>
    <w:p>
      <w:pPr>
        <w:spacing w:after="0"/>
        <w:ind w:left="0"/>
        <w:jc w:val="both"/>
      </w:pPr>
      <w:r>
        <w:rPr>
          <w:rFonts w:ascii="Times New Roman"/>
          <w:b w:val="false"/>
          <w:i w:val="false"/>
          <w:color w:val="000000"/>
          <w:sz w:val="28"/>
        </w:rPr>
        <w:t xml:space="preserve">
      3) кәмелетке толмаған он алты жасқа дейінгі жасөспірімдердің ата-аналарына (асыраушыларына, қамқоршыларына) сенімхатсыз, осы Қағидалардың </w:t>
      </w:r>
      <w:r>
        <w:rPr>
          <w:rFonts w:ascii="Times New Roman"/>
          <w:b w:val="false"/>
          <w:i w:val="false"/>
          <w:color w:val="000000"/>
          <w:sz w:val="28"/>
        </w:rPr>
        <w:t>103-тармағында</w:t>
      </w:r>
      <w:r>
        <w:rPr>
          <w:rFonts w:ascii="Times New Roman"/>
          <w:b w:val="false"/>
          <w:i w:val="false"/>
          <w:color w:val="000000"/>
          <w:sz w:val="28"/>
        </w:rPr>
        <w:t xml:space="preserve"> аталған құжаттардың бірін және адресатқа жақын екенін растайтын құжаттарды көрсеткенде;</w:t>
      </w:r>
    </w:p>
    <w:p>
      <w:pPr>
        <w:spacing w:after="0"/>
        <w:ind w:left="0"/>
        <w:jc w:val="both"/>
      </w:pPr>
      <w:r>
        <w:rPr>
          <w:rFonts w:ascii="Times New Roman"/>
          <w:b w:val="false"/>
          <w:i w:val="false"/>
          <w:color w:val="000000"/>
          <w:sz w:val="28"/>
        </w:rPr>
        <w:t>
      4) қабілеті жоқ тұлғалардың ата-аналарына (асыраушыларына, қамқоршыларына) сенімхатсыз, адресатқа жақын екенін растайтын осы Қағидалардың 103-тармағында аталған құжаттардың бірін көрсеткенде;</w:t>
      </w:r>
    </w:p>
    <w:p>
      <w:pPr>
        <w:spacing w:after="0"/>
        <w:ind w:left="0"/>
        <w:jc w:val="both"/>
      </w:pPr>
      <w:r>
        <w:rPr>
          <w:rFonts w:ascii="Times New Roman"/>
          <w:b w:val="false"/>
          <w:i w:val="false"/>
          <w:color w:val="000000"/>
          <w:sz w:val="28"/>
        </w:rPr>
        <w:t xml:space="preserve">
      5) мектеп, интернаттардың, балалар үйлерінің, қарттар үйлері мен емдеу мекемелерінің заңды тұлғалар өкілдеріне, соңынан он алты жасқа дейінгі кәмелетке толмағандарға беру үшін – сенімхаттар бойынша, сондай-ақ осы Қағидалардың </w:t>
      </w:r>
      <w:r>
        <w:rPr>
          <w:rFonts w:ascii="Times New Roman"/>
          <w:b w:val="false"/>
          <w:i w:val="false"/>
          <w:color w:val="000000"/>
          <w:sz w:val="28"/>
        </w:rPr>
        <w:t>99-тармағында</w:t>
      </w:r>
      <w:r>
        <w:rPr>
          <w:rFonts w:ascii="Times New Roman"/>
          <w:b w:val="false"/>
          <w:i w:val="false"/>
          <w:color w:val="000000"/>
          <w:sz w:val="28"/>
        </w:rPr>
        <w:t xml:space="preserve"> көрсетілген басқа да жеке тұлғаларға қол қойғызып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01"/>
    <w:p>
      <w:pPr>
        <w:spacing w:after="0"/>
        <w:ind w:left="0"/>
        <w:jc w:val="both"/>
      </w:pPr>
      <w:r>
        <w:rPr>
          <w:rFonts w:ascii="Times New Roman"/>
          <w:b w:val="false"/>
          <w:i w:val="false"/>
          <w:color w:val="000000"/>
          <w:sz w:val="28"/>
        </w:rPr>
        <w:t>
      107. "Өз қолына табыс етілсін" деген белгісі бар тапсырысты хаттар және тапсырысты пошта карточкалары, құндылығы жарияланған хаттар адресаттың өзіне, оның заңды өкіліне немесе сенім білдірген тұлғасына хабарлама бланкісіне қол қойғызып табыс етіледі.</w:t>
      </w:r>
    </w:p>
    <w:bookmarkEnd w:id="201"/>
    <w:bookmarkStart w:name="z296" w:id="202"/>
    <w:p>
      <w:pPr>
        <w:spacing w:after="0"/>
        <w:ind w:left="0"/>
        <w:jc w:val="both"/>
      </w:pPr>
      <w:r>
        <w:rPr>
          <w:rFonts w:ascii="Times New Roman"/>
          <w:b w:val="false"/>
          <w:i w:val="false"/>
          <w:color w:val="000000"/>
          <w:sz w:val="28"/>
        </w:rPr>
        <w:t>
      108. Осы Қағидалардың 99-тармағында көрсетілген адресаттарға жеткізілетін пошта жөнелтілімдерін, тіркелетін пошта жөнелтілімдері мен пошта жөнелтілімдерін алғаны туралы хабарламаларды табыс етуді қарамағында адресаттар жұмыс істейтін заңды тұлғалар жүзеге асырады.</w:t>
      </w:r>
    </w:p>
    <w:bookmarkEnd w:id="202"/>
    <w:bookmarkStart w:name="z297" w:id="203"/>
    <w:p>
      <w:pPr>
        <w:spacing w:after="0"/>
        <w:ind w:left="0"/>
        <w:jc w:val="both"/>
      </w:pPr>
      <w:r>
        <w:rPr>
          <w:rFonts w:ascii="Times New Roman"/>
          <w:b w:val="false"/>
          <w:i w:val="false"/>
          <w:color w:val="000000"/>
          <w:sz w:val="28"/>
        </w:rPr>
        <w:t>
      109. Алушының қайтыс болуы, жөнелтуші көрсеткен мекенжай бойынша алушының болмауы не алушы пошта жөнелтілімін алудан бас тартуы себебінен табыс етілмеген пошта жөнелтілімі талап етілмеген кезде жөнелтуші пошта операторына қағаз жеткізгіште немесе электрондық нысанда пошта жөнелтілімін қайтарудан бас тарту туралы өтініш береді, ол кейіннен пошта операторының иелігіне түседі.</w:t>
      </w:r>
    </w:p>
    <w:bookmarkEnd w:id="203"/>
    <w:p>
      <w:pPr>
        <w:spacing w:after="0"/>
        <w:ind w:left="0"/>
        <w:jc w:val="both"/>
      </w:pPr>
      <w:r>
        <w:rPr>
          <w:rFonts w:ascii="Times New Roman"/>
          <w:b w:val="false"/>
          <w:i w:val="false"/>
          <w:color w:val="000000"/>
          <w:sz w:val="28"/>
        </w:rPr>
        <w:t>
      Тіркелетін пошта жөнелтілімін алудан бас тартқан жағдайда, адресат пошта жөнелтілімінде немесе хабарламаға қол қойып тиісті белгі жасайды. Егер адресат тіркелетін пошта жөнелтілімін алудан бас тартса және қолын қойып тиісті белгі жасамаса, пошта операторының жұмыскері пошта жөнелтілімінде және хабарламада "Адресат пошта жөнелтілімінен және қол қоюдан бас тартты" деп белгі жасайды.</w:t>
      </w:r>
    </w:p>
    <w:p>
      <w:pPr>
        <w:spacing w:after="0"/>
        <w:ind w:left="0"/>
        <w:jc w:val="both"/>
      </w:pPr>
      <w:r>
        <w:rPr>
          <w:rFonts w:ascii="Times New Roman"/>
          <w:b w:val="false"/>
          <w:i w:val="false"/>
          <w:color w:val="000000"/>
          <w:sz w:val="28"/>
        </w:rPr>
        <w:t>
      Алушының қайтыс болуы, мекенжайы бойынша алушының болмауы, алушы пошта жөнелтілімін алудан бас тартуы себебі бойынша пошта жөнелтілімі табыс етілмеген кезде пошта операторының қызметкері пошта жөнелтілімінде және хабарламада "Адресат алушының қайтыс болуына байланысты жоқ", "Мекенжайы бойынша алушының болмауы" және "Алушының пошта жөнелтілімін алудан бас тартуы" деген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8" w:id="204"/>
    <w:p>
      <w:pPr>
        <w:spacing w:after="0"/>
        <w:ind w:left="0"/>
        <w:jc w:val="both"/>
      </w:pPr>
      <w:r>
        <w:rPr>
          <w:rFonts w:ascii="Times New Roman"/>
          <w:b w:val="false"/>
          <w:i w:val="false"/>
          <w:color w:val="000000"/>
          <w:sz w:val="28"/>
        </w:rPr>
        <w:t>
      110. Салынымдарының тізімдемесі бар пошта жөнелтілімдері мен ақаулы тіркелетін пошта жөнелтілімдерін пошта операторының жұмыскері адресатқа не адресаттың пин-кодты енгізу немесе штрих-кодты сканерлеу жолымен расталған келісімі болған кезде ашады.</w:t>
      </w:r>
    </w:p>
    <w:bookmarkEnd w:id="204"/>
    <w:p>
      <w:pPr>
        <w:spacing w:after="0"/>
        <w:ind w:left="0"/>
        <w:jc w:val="both"/>
      </w:pPr>
      <w:r>
        <w:rPr>
          <w:rFonts w:ascii="Times New Roman"/>
          <w:b w:val="false"/>
          <w:i w:val="false"/>
          <w:color w:val="000000"/>
          <w:sz w:val="28"/>
        </w:rPr>
        <w:t>
      Салыным тізімдемесіне сәйкес келмеген немесе бұзылған кезде, пошта операторының өндірістік объектісінің басшысы, жұмыскері мен адресат немесе пин-кодты енгізу немесе штрих-кодты сканерлеу жолымен расталған келісімі болған кезде үшінші тұлғалармен қол қоятын акті жасалады. Актінің бір данасы ақаулы пошта жөнелтілімінің салымымен бірге адресатқа немесе пин-кодты енгізу немесе штрих-кодты сканерлеу жолымен расталған келісімі болған кезде үшінші тұлғаларға тапсырылады.</w:t>
      </w:r>
    </w:p>
    <w:p>
      <w:pPr>
        <w:spacing w:after="0"/>
        <w:ind w:left="0"/>
        <w:jc w:val="both"/>
      </w:pPr>
      <w:r>
        <w:rPr>
          <w:rFonts w:ascii="Times New Roman"/>
          <w:b w:val="false"/>
          <w:i w:val="false"/>
          <w:color w:val="000000"/>
          <w:sz w:val="28"/>
        </w:rPr>
        <w:t>
      Салыным тізімдемеге сәйкес келмеген Адресат немесе пин-кодты енгізу немесе штрих-кодты сканерлеу жолымен расталған келісімі болған кезде үшінші тұлғалар актіге қол қоюдан бас тартқан кезде, пошта операторының жұмыскері "Адресат қол қоюдан бас тартты" деген белгі жасайды. Акт қызметтік тексеру және (немесе) өтемақыны төлеуге негіздеме болады. Пошта жөнелтілімінің буып-түю материалы (тысы) заттай дәлел ретінде пошта операторының өндірістік объектісінде қалады.</w:t>
      </w:r>
    </w:p>
    <w:p>
      <w:pPr>
        <w:spacing w:after="0"/>
        <w:ind w:left="0"/>
        <w:jc w:val="both"/>
      </w:pPr>
      <w:r>
        <w:rPr>
          <w:rFonts w:ascii="Times New Roman"/>
          <w:b w:val="false"/>
          <w:i w:val="false"/>
          <w:color w:val="000000"/>
          <w:sz w:val="28"/>
        </w:rPr>
        <w:t>
      Пошта жөнелтілімін ашудан бас тартқан жағдайда, адресат немесе пин-кодты енгізу немесе штрих-кодты сканерлеу жолымен расталған келісімі болған кезде үшінші тұлғалар хабарламаға тиісті белгі жасайды, бұл келешекте адресаттың шағымын, наразылығын қанағаттандырудан бас тартуға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05"/>
    <w:p>
      <w:pPr>
        <w:spacing w:after="0"/>
        <w:ind w:left="0"/>
        <w:jc w:val="both"/>
      </w:pPr>
      <w:r>
        <w:rPr>
          <w:rFonts w:ascii="Times New Roman"/>
          <w:b w:val="false"/>
          <w:i w:val="false"/>
          <w:color w:val="000000"/>
          <w:sz w:val="28"/>
        </w:rPr>
        <w:t>
      111. Адресаттың талап етуі бойынша түзу орауыштағы үстеме төлемді пошта жөнелтілімі оның үстеме төлем сомасы төлегеннен кейін ғана ашылуы мүмкін. Үстеме төлем сомасы төленгенге дейін адресат жөнелтушінің мекенжай деректері туралы ақпаратты пошта операторынан алады.</w:t>
      </w:r>
    </w:p>
    <w:bookmarkEnd w:id="205"/>
    <w:p>
      <w:pPr>
        <w:spacing w:after="0"/>
        <w:ind w:left="0"/>
        <w:jc w:val="both"/>
      </w:pPr>
      <w:r>
        <w:rPr>
          <w:rFonts w:ascii="Times New Roman"/>
          <w:b w:val="false"/>
          <w:i w:val="false"/>
          <w:color w:val="000000"/>
          <w:sz w:val="28"/>
        </w:rPr>
        <w:t>
      Осы Қағидалармен айқындалған тәртіпте адресатқа берілген кезде түзу күйдегі үстеме төлемді пошта жөнелтілімі кері қабылданбайды және пошта операторына жіберілген заттардың түрі, өлшемі, ассортименттері бойынша шағымдар, наразылықтар қабылданбайды.</w:t>
      </w:r>
    </w:p>
    <w:bookmarkStart w:name="z300" w:id="206"/>
    <w:p>
      <w:pPr>
        <w:spacing w:after="0"/>
        <w:ind w:left="0"/>
        <w:jc w:val="both"/>
      </w:pPr>
      <w:r>
        <w:rPr>
          <w:rFonts w:ascii="Times New Roman"/>
          <w:b w:val="false"/>
          <w:i w:val="false"/>
          <w:color w:val="000000"/>
          <w:sz w:val="28"/>
        </w:rPr>
        <w:t>
      112. Ақаулы пошта жөнелтілімдерін, оның ішінде үстеме төлемді ақаулы пошта жөнелтілімдерін адресаттың көзінше пошта операторының жұмыскері ашады. Үстеме төлемді ақаулы пошта жөнелтілімі ашылғанға дейін үстеме төлем сомасы төленбейді.</w:t>
      </w:r>
    </w:p>
    <w:bookmarkEnd w:id="206"/>
    <w:p>
      <w:pPr>
        <w:spacing w:after="0"/>
        <w:ind w:left="0"/>
        <w:jc w:val="both"/>
      </w:pPr>
      <w:r>
        <w:rPr>
          <w:rFonts w:ascii="Times New Roman"/>
          <w:b w:val="false"/>
          <w:i w:val="false"/>
          <w:color w:val="000000"/>
          <w:sz w:val="28"/>
        </w:rPr>
        <w:t>
      Салыным тізімдемесіне сәйкес келген, салынымы бұзылмаған не зақымдалмаған кезде, акт жасалынбайды және адресат үстеме төлем сомасын төлейді.</w:t>
      </w:r>
    </w:p>
    <w:p>
      <w:pPr>
        <w:spacing w:after="0"/>
        <w:ind w:left="0"/>
        <w:jc w:val="both"/>
      </w:pPr>
      <w:r>
        <w:rPr>
          <w:rFonts w:ascii="Times New Roman"/>
          <w:b w:val="false"/>
          <w:i w:val="false"/>
          <w:color w:val="000000"/>
          <w:sz w:val="28"/>
        </w:rPr>
        <w:t>
      Салынымы кем шыққан, ауыстырылған, толықтай не ішінара бүлінген кезде екі данада акті жасалады, оның бір данасы адресатқа беріледі. Актінің екінші данасы бар пошта жөнелтілімі жөнелтушіге жіберген жеріне пошта операторының бөлімшесінде қызметтік тексеру жүргізу үшін қайтарылады.</w:t>
      </w:r>
    </w:p>
    <w:p>
      <w:pPr>
        <w:spacing w:after="0"/>
        <w:ind w:left="0"/>
        <w:jc w:val="both"/>
      </w:pPr>
      <w:r>
        <w:rPr>
          <w:rFonts w:ascii="Times New Roman"/>
          <w:b w:val="false"/>
          <w:i w:val="false"/>
          <w:color w:val="000000"/>
          <w:sz w:val="28"/>
        </w:rPr>
        <w:t>
      Үстеме төлемді ақаулы халықаралық пошта жөнелтілімдері ДПО актілеріне және (немесе) ДПО мүше-елдердің пошта операторлары арасындағы халықаралық келісімдерге сәйкес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207"/>
    <w:p>
      <w:pPr>
        <w:spacing w:after="0"/>
        <w:ind w:left="0"/>
        <w:jc w:val="left"/>
      </w:pPr>
      <w:r>
        <w:rPr>
          <w:rFonts w:ascii="Times New Roman"/>
          <w:b/>
          <w:i w:val="false"/>
          <w:color w:val="000000"/>
        </w:rPr>
        <w:t xml:space="preserve"> 4-параграф. Тіркелетін пошта жөнелтілімдерін пин-кодты немесе штрих-кодты пайдалана отырып, құқықты растау арқылы үшінші тұлғаларға тапсыру</w:t>
      </w:r>
    </w:p>
    <w:bookmarkEnd w:id="207"/>
    <w:p>
      <w:pPr>
        <w:spacing w:after="0"/>
        <w:ind w:left="0"/>
        <w:jc w:val="both"/>
      </w:pPr>
      <w:r>
        <w:rPr>
          <w:rFonts w:ascii="Times New Roman"/>
          <w:b w:val="false"/>
          <w:i w:val="false"/>
          <w:color w:val="ff0000"/>
          <w:sz w:val="28"/>
        </w:rPr>
        <w:t xml:space="preserve">
      Ескерту. 5-тарау 4-параграфпен толықтырылды - ҚР Цифрлық даму, инновациялар және аэроғарыш өнеркәсібі министрінің 28.05.2025 </w:t>
      </w:r>
      <w:r>
        <w:rPr>
          <w:rFonts w:ascii="Times New Roman"/>
          <w:b w:val="false"/>
          <w:i w:val="false"/>
          <w:color w:val="ff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3" w:id="208"/>
    <w:p>
      <w:pPr>
        <w:spacing w:after="0"/>
        <w:ind w:left="0"/>
        <w:jc w:val="both"/>
      </w:pPr>
      <w:r>
        <w:rPr>
          <w:rFonts w:ascii="Times New Roman"/>
          <w:b w:val="false"/>
          <w:i w:val="false"/>
          <w:color w:val="000000"/>
          <w:sz w:val="28"/>
        </w:rPr>
        <w:t>
      112-1. Тіркелген пошта жөнелтілімдерін тапсыру, ақша почта аударымын және үстеме төлемі бар почта жөнелтілімдерін қоспағанда, үшінші тұлғаға пин-кодты немесе штрих-кодты пайдалана отырып алу құқығын растау арқылы жүзеге асырылуы мүмкін.</w:t>
      </w:r>
    </w:p>
    <w:bookmarkEnd w:id="208"/>
    <w:bookmarkStart w:name="z524" w:id="209"/>
    <w:p>
      <w:pPr>
        <w:spacing w:after="0"/>
        <w:ind w:left="0"/>
        <w:jc w:val="both"/>
      </w:pPr>
      <w:r>
        <w:rPr>
          <w:rFonts w:ascii="Times New Roman"/>
          <w:b w:val="false"/>
          <w:i w:val="false"/>
          <w:color w:val="000000"/>
          <w:sz w:val="28"/>
        </w:rPr>
        <w:t>
      112-2. Пошта операторлары тиісті техникалық инфрақұрылым болған кезде тіркелетін пошта жөнелтілімін алу құқығын үшінші тұлғаға беру мүмкіндігін қамтамасыз етеді.</w:t>
      </w:r>
    </w:p>
    <w:bookmarkEnd w:id="209"/>
    <w:p>
      <w:pPr>
        <w:spacing w:after="0"/>
        <w:ind w:left="0"/>
        <w:jc w:val="both"/>
      </w:pPr>
      <w:r>
        <w:rPr>
          <w:rFonts w:ascii="Times New Roman"/>
          <w:b w:val="false"/>
          <w:i w:val="false"/>
          <w:color w:val="000000"/>
          <w:sz w:val="28"/>
        </w:rPr>
        <w:t>
      Пин-код және (немесе) штрих-код пошта жөнелтілімін жіберу кезінде деректері көрсетілген алушының өзіне (адресатқа) тікелей жіберіледі.</w:t>
      </w:r>
    </w:p>
    <w:bookmarkStart w:name="z525" w:id="210"/>
    <w:p>
      <w:pPr>
        <w:spacing w:after="0"/>
        <w:ind w:left="0"/>
        <w:jc w:val="both"/>
      </w:pPr>
      <w:r>
        <w:rPr>
          <w:rFonts w:ascii="Times New Roman"/>
          <w:b w:val="false"/>
          <w:i w:val="false"/>
          <w:color w:val="000000"/>
          <w:sz w:val="28"/>
        </w:rPr>
        <w:t>
      112-3. Тіркелетін почта жөнелтілімін алушы (адресат) почта байланысы операторының ақпараттық жүйесі арқылы алушының өзі жасаған және жіберген пин-кодты немесе штрих-кодты үшінші тұлғаға береді.</w:t>
      </w:r>
    </w:p>
    <w:bookmarkEnd w:id="210"/>
    <w:bookmarkStart w:name="z526" w:id="211"/>
    <w:p>
      <w:pPr>
        <w:spacing w:after="0"/>
        <w:ind w:left="0"/>
        <w:jc w:val="both"/>
      </w:pPr>
      <w:r>
        <w:rPr>
          <w:rFonts w:ascii="Times New Roman"/>
          <w:b w:val="false"/>
          <w:i w:val="false"/>
          <w:color w:val="000000"/>
          <w:sz w:val="28"/>
        </w:rPr>
        <w:t>
      112-4. Үшінші тұлға ПИН-кодты айтады немесе пошта операторының ақпараттық жүйесінде алушы (адресат) жіберген штрих-кодты оқуға ұсынады.</w:t>
      </w:r>
    </w:p>
    <w:bookmarkEnd w:id="211"/>
    <w:bookmarkStart w:name="z527" w:id="212"/>
    <w:p>
      <w:pPr>
        <w:spacing w:after="0"/>
        <w:ind w:left="0"/>
        <w:jc w:val="both"/>
      </w:pPr>
      <w:r>
        <w:rPr>
          <w:rFonts w:ascii="Times New Roman"/>
          <w:b w:val="false"/>
          <w:i w:val="false"/>
          <w:color w:val="000000"/>
          <w:sz w:val="28"/>
        </w:rPr>
        <w:t>
      112-5. Тіркелетін пошта жөнелтілімін үшінші тұлғаға пин-кодты немесе штрих-кодты пайдалана отырып тапсыру алушы (адресат) үшін пошта операторының ақпараттық жүйесінде жасалған пин-кодты немесе штрих-кодты көрсеткен кезде жүзеге асырылады.</w:t>
      </w:r>
    </w:p>
    <w:bookmarkEnd w:id="212"/>
    <w:bookmarkStart w:name="z528" w:id="213"/>
    <w:p>
      <w:pPr>
        <w:spacing w:after="0"/>
        <w:ind w:left="0"/>
        <w:jc w:val="both"/>
      </w:pPr>
      <w:r>
        <w:rPr>
          <w:rFonts w:ascii="Times New Roman"/>
          <w:b w:val="false"/>
          <w:i w:val="false"/>
          <w:color w:val="000000"/>
          <w:sz w:val="28"/>
        </w:rPr>
        <w:t>
      112-6. Тіркелген пошта жөнелтілімдерін пин-кодты немесе штрих-кодты пайдалана отырып үшінші тұлғаларға тапсыру пошта жөнелтілімдерінің мынадай санаттары үшін мүмкін болады:</w:t>
      </w:r>
    </w:p>
    <w:bookmarkEnd w:id="213"/>
    <w:p>
      <w:pPr>
        <w:spacing w:after="0"/>
        <w:ind w:left="0"/>
        <w:jc w:val="both"/>
      </w:pPr>
      <w:r>
        <w:rPr>
          <w:rFonts w:ascii="Times New Roman"/>
          <w:b w:val="false"/>
          <w:i w:val="false"/>
          <w:color w:val="000000"/>
          <w:sz w:val="28"/>
        </w:rPr>
        <w:t>
      1) қарапайым;</w:t>
      </w:r>
    </w:p>
    <w:p>
      <w:pPr>
        <w:spacing w:after="0"/>
        <w:ind w:left="0"/>
        <w:jc w:val="both"/>
      </w:pPr>
      <w:r>
        <w:rPr>
          <w:rFonts w:ascii="Times New Roman"/>
          <w:b w:val="false"/>
          <w:i w:val="false"/>
          <w:color w:val="000000"/>
          <w:sz w:val="28"/>
        </w:rPr>
        <w:t>
      2) тапсырыс;</w:t>
      </w:r>
    </w:p>
    <w:p>
      <w:pPr>
        <w:spacing w:after="0"/>
        <w:ind w:left="0"/>
        <w:jc w:val="both"/>
      </w:pPr>
      <w:r>
        <w:rPr>
          <w:rFonts w:ascii="Times New Roman"/>
          <w:b w:val="false"/>
          <w:i w:val="false"/>
          <w:color w:val="000000"/>
          <w:sz w:val="28"/>
        </w:rPr>
        <w:t>
      3) жарияланған құндылығы бар.</w:t>
      </w:r>
    </w:p>
    <w:bookmarkStart w:name="z529" w:id="214"/>
    <w:p>
      <w:pPr>
        <w:spacing w:after="0"/>
        <w:ind w:left="0"/>
        <w:jc w:val="both"/>
      </w:pPr>
      <w:r>
        <w:rPr>
          <w:rFonts w:ascii="Times New Roman"/>
          <w:b w:val="false"/>
          <w:i w:val="false"/>
          <w:color w:val="000000"/>
          <w:sz w:val="28"/>
        </w:rPr>
        <w:t>
      112-7. Беру пунктінің жауапты қызметкері ПИН-кодты енгізу немесе штрих-кодты сканерлеу арқылы алушыны тексеруді жүзеге асырады.</w:t>
      </w:r>
    </w:p>
    <w:bookmarkEnd w:id="214"/>
    <w:bookmarkStart w:name="z530" w:id="215"/>
    <w:p>
      <w:pPr>
        <w:spacing w:after="0"/>
        <w:ind w:left="0"/>
        <w:jc w:val="both"/>
      </w:pPr>
      <w:r>
        <w:rPr>
          <w:rFonts w:ascii="Times New Roman"/>
          <w:b w:val="false"/>
          <w:i w:val="false"/>
          <w:color w:val="000000"/>
          <w:sz w:val="28"/>
        </w:rPr>
        <w:t>
      112-8. Сәтті тексеруден кейін тіркелетін пошта жөнелтілімін тапсыру туралы мәртебе үшінші тұлғаға тапсыру белгісі көрсетіле отырып, ақпараттық жүйеде тіркеледі.</w:t>
      </w:r>
    </w:p>
    <w:bookmarkEnd w:id="215"/>
    <w:bookmarkStart w:name="z531" w:id="216"/>
    <w:p>
      <w:pPr>
        <w:spacing w:after="0"/>
        <w:ind w:left="0"/>
        <w:jc w:val="both"/>
      </w:pPr>
      <w:r>
        <w:rPr>
          <w:rFonts w:ascii="Times New Roman"/>
          <w:b w:val="false"/>
          <w:i w:val="false"/>
          <w:color w:val="000000"/>
          <w:sz w:val="28"/>
        </w:rPr>
        <w:t>
      112-9. Тексеру сәтсіз болған жағдайда (кез келген себеппен) тіркелетін пошта жөнелтімдері үшінші тұлғаға берілмейді.</w:t>
      </w:r>
    </w:p>
    <w:bookmarkEnd w:id="216"/>
    <w:bookmarkStart w:name="z532" w:id="217"/>
    <w:p>
      <w:pPr>
        <w:spacing w:after="0"/>
        <w:ind w:left="0"/>
        <w:jc w:val="both"/>
      </w:pPr>
      <w:r>
        <w:rPr>
          <w:rFonts w:ascii="Times New Roman"/>
          <w:b w:val="false"/>
          <w:i w:val="false"/>
          <w:color w:val="000000"/>
          <w:sz w:val="28"/>
        </w:rPr>
        <w:t>
      112-10. Почта жөнелтімдерін үшінші тұлғаларға пин-кодты немесе штрих-кодты пайдалана отырып тапсыру осы қызмет көзделген және тиісті инфрақұрылым көзделген почта байланысының барлық автоматтандырылған бөлімшелерінде жүзеге асырылады.</w:t>
      </w:r>
    </w:p>
    <w:bookmarkEnd w:id="217"/>
    <w:bookmarkStart w:name="z533" w:id="218"/>
    <w:p>
      <w:pPr>
        <w:spacing w:after="0"/>
        <w:ind w:left="0"/>
        <w:jc w:val="both"/>
      </w:pPr>
      <w:r>
        <w:rPr>
          <w:rFonts w:ascii="Times New Roman"/>
          <w:b w:val="false"/>
          <w:i w:val="false"/>
          <w:color w:val="000000"/>
          <w:sz w:val="28"/>
        </w:rPr>
        <w:t>
      112-11. Жасалған пин-кодтың немесе штрих-кодтың жарамдылық мерзімі оны көрсету үшін пошта операторының ақпараттық жүйесінде ашқан сәттен бастап 3 (үш) минутты құрайды, содан кейін ол автоматты түрде жаңартылады.</w:t>
      </w:r>
    </w:p>
    <w:bookmarkEnd w:id="218"/>
    <w:bookmarkStart w:name="z534" w:id="219"/>
    <w:p>
      <w:pPr>
        <w:spacing w:after="0"/>
        <w:ind w:left="0"/>
        <w:jc w:val="both"/>
      </w:pPr>
      <w:r>
        <w:rPr>
          <w:rFonts w:ascii="Times New Roman"/>
          <w:b w:val="false"/>
          <w:i w:val="false"/>
          <w:color w:val="000000"/>
          <w:sz w:val="28"/>
        </w:rPr>
        <w:t xml:space="preserve">
      112-12. Пин-кодты немесе штрих-кодты пайдалана отырып, үшінші тұлғаларға тіркелетін пошта жөнелтілімдерін тапсыруға кедергі келтіретін техникалық іркілістер кезінде пин-кодты немесе штрих-кодты пайдалана отырып, үшінші тұлғаларға тіркелетін пошта жөнелтілімдерін тапсыру процесін қайта бастау осындай іркілістер жойылғаннан кейін жүзеге асырылады. </w:t>
      </w:r>
    </w:p>
    <w:bookmarkEnd w:id="219"/>
    <w:bookmarkStart w:name="z535" w:id="220"/>
    <w:p>
      <w:pPr>
        <w:spacing w:after="0"/>
        <w:ind w:left="0"/>
        <w:jc w:val="both"/>
      </w:pPr>
      <w:r>
        <w:rPr>
          <w:rFonts w:ascii="Times New Roman"/>
          <w:b w:val="false"/>
          <w:i w:val="false"/>
          <w:color w:val="000000"/>
          <w:sz w:val="28"/>
        </w:rPr>
        <w:t>
      112-13. Пин-кодты немесе штрих-кодты пайдалана отырып, үшінші тұлғаларға тіркелетін пошта жөнелтілімдерін тапсыруға кедергі келтіретін техникалық іркілістер жойылғанға дейін тіркелетін пошта жөнелтілімдерін тапсыру адресатқа немесе оның заңды өкіліне немесе сенімхат негізінде әрекет ететін сенім білдіретін өкілге жүзеге асырылады.</w:t>
      </w:r>
    </w:p>
    <w:bookmarkEnd w:id="220"/>
    <w:bookmarkStart w:name="z536" w:id="221"/>
    <w:p>
      <w:pPr>
        <w:spacing w:after="0"/>
        <w:ind w:left="0"/>
        <w:jc w:val="both"/>
      </w:pPr>
      <w:r>
        <w:rPr>
          <w:rFonts w:ascii="Times New Roman"/>
          <w:b w:val="false"/>
          <w:i w:val="false"/>
          <w:color w:val="000000"/>
          <w:sz w:val="28"/>
        </w:rPr>
        <w:t>
      112-14. Үшінші тұлғалар туралы ақпарат пошта операторының ақпараттық жүйесінде сақталмайды.</w:t>
      </w:r>
    </w:p>
    <w:bookmarkEnd w:id="221"/>
    <w:bookmarkStart w:name="z301" w:id="222"/>
    <w:p>
      <w:pPr>
        <w:spacing w:after="0"/>
        <w:ind w:left="0"/>
        <w:jc w:val="left"/>
      </w:pPr>
      <w:r>
        <w:rPr>
          <w:rFonts w:ascii="Times New Roman"/>
          <w:b/>
          <w:i w:val="false"/>
          <w:color w:val="000000"/>
        </w:rPr>
        <w:t xml:space="preserve"> 6-тарау. Халықаралық пошта жөнелтілімдерін қабылдау, өңдеу және</w:t>
      </w:r>
      <w:r>
        <w:br/>
      </w:r>
      <w:r>
        <w:rPr>
          <w:rFonts w:ascii="Times New Roman"/>
          <w:b/>
          <w:i w:val="false"/>
          <w:color w:val="000000"/>
        </w:rPr>
        <w:t>табыс ету тәртібі</w:t>
      </w:r>
    </w:p>
    <w:bookmarkEnd w:id="222"/>
    <w:bookmarkStart w:name="z302" w:id="223"/>
    <w:p>
      <w:pPr>
        <w:spacing w:after="0"/>
        <w:ind w:left="0"/>
        <w:jc w:val="both"/>
      </w:pPr>
      <w:r>
        <w:rPr>
          <w:rFonts w:ascii="Times New Roman"/>
          <w:b w:val="false"/>
          <w:i w:val="false"/>
          <w:color w:val="000000"/>
          <w:sz w:val="28"/>
        </w:rPr>
        <w:t xml:space="preserve">
      113. Тағайындалған оператор және пошта операторы </w:t>
      </w:r>
      <w:r>
        <w:rPr>
          <w:rFonts w:ascii="Times New Roman"/>
          <w:b w:val="false"/>
          <w:i w:val="false"/>
          <w:color w:val="000000"/>
          <w:sz w:val="28"/>
        </w:rPr>
        <w:t>халықаралық пошта жөнелтілімін</w:t>
      </w:r>
      <w:r>
        <w:rPr>
          <w:rFonts w:ascii="Times New Roman"/>
          <w:b w:val="false"/>
          <w:i w:val="false"/>
          <w:color w:val="000000"/>
          <w:sz w:val="28"/>
        </w:rPr>
        <w:t xml:space="preserve"> қабылдау, өңдеу, тасымалдау және (немесе) беру, жеткізу және (немесе) табыс ету бойынша операцияларды ДПО актілеріне сәйкес жүзеге асырады.</w:t>
      </w:r>
    </w:p>
    <w:bookmarkEnd w:id="223"/>
    <w:p>
      <w:pPr>
        <w:spacing w:after="0"/>
        <w:ind w:left="0"/>
        <w:jc w:val="both"/>
      </w:pPr>
      <w:r>
        <w:rPr>
          <w:rFonts w:ascii="Times New Roman"/>
          <w:b w:val="false"/>
          <w:i w:val="false"/>
          <w:color w:val="000000"/>
          <w:sz w:val="28"/>
        </w:rPr>
        <w:t>
      Халықаралық пошта жөнелтілімдерін қабылдау кезінде ішкі пошта жөнелтілімдерін салуға тыйым салулардан басқа, оларға қосымша ДПО ақпараты (циркуляры) негізінде жіберілетін елде қолданыстағы тыйым салулар туралы мәліметтерді басшылыққа алу қажет.</w:t>
      </w:r>
    </w:p>
    <w:bookmarkStart w:name="z303" w:id="224"/>
    <w:p>
      <w:pPr>
        <w:spacing w:after="0"/>
        <w:ind w:left="0"/>
        <w:jc w:val="both"/>
      </w:pPr>
      <w:r>
        <w:rPr>
          <w:rFonts w:ascii="Times New Roman"/>
          <w:b w:val="false"/>
          <w:i w:val="false"/>
          <w:color w:val="000000"/>
          <w:sz w:val="28"/>
        </w:rPr>
        <w:t xml:space="preserve">
      114. Тағайындалған оператор және пошта операторы халықаралық пошта жөнелтілімдері ДПО Актілерінде көзделген ілеспе құжаттармен бірге жіберілуін қамтамасыз етеді. </w:t>
      </w:r>
    </w:p>
    <w:bookmarkEnd w:id="224"/>
    <w:p>
      <w:pPr>
        <w:spacing w:after="0"/>
        <w:ind w:left="0"/>
        <w:jc w:val="both"/>
      </w:pPr>
      <w:r>
        <w:rPr>
          <w:rFonts w:ascii="Times New Roman"/>
          <w:b w:val="false"/>
          <w:i w:val="false"/>
          <w:color w:val="000000"/>
          <w:sz w:val="28"/>
        </w:rPr>
        <w:t xml:space="preserve">
      Мұндай жөнелтілімдерді ресімдеу осы Қағидаларда және ДПО Актілерінде айқындалған талаптарға сәйкес жүргізіледі. </w:t>
      </w:r>
    </w:p>
    <w:bookmarkStart w:name="z304" w:id="225"/>
    <w:p>
      <w:pPr>
        <w:spacing w:after="0"/>
        <w:ind w:left="0"/>
        <w:jc w:val="both"/>
      </w:pPr>
      <w:r>
        <w:rPr>
          <w:rFonts w:ascii="Times New Roman"/>
          <w:b w:val="false"/>
          <w:i w:val="false"/>
          <w:color w:val="000000"/>
          <w:sz w:val="28"/>
        </w:rPr>
        <w:t>
      115. Халықаралық пошта жөнелтілімдерін халықаралық пошта алмасу орындарында "Қазақстан Республикасындағы кедендік реттеу туралы" Қазақстан Республикасының Кодексінде және Еуразиялық экономикалық одақтың Кеден кодексінде көзделген жағдайларда мемлекеттік кірістер органдары тексеріп қарайды.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26"/>
    <w:p>
      <w:pPr>
        <w:spacing w:after="0"/>
        <w:ind w:left="0"/>
        <w:jc w:val="both"/>
      </w:pPr>
      <w:r>
        <w:rPr>
          <w:rFonts w:ascii="Times New Roman"/>
          <w:b w:val="false"/>
          <w:i w:val="false"/>
          <w:color w:val="000000"/>
          <w:sz w:val="28"/>
        </w:rPr>
        <w:t xml:space="preserve">
      116. Мемлекеттік кірістер органдары халықаралық жазбаша хат-хабарды, сондай-ақ </w:t>
      </w:r>
      <w:r>
        <w:rPr>
          <w:rFonts w:ascii="Times New Roman"/>
          <w:b w:val="false"/>
          <w:i w:val="false"/>
          <w:color w:val="000000"/>
          <w:sz w:val="28"/>
        </w:rPr>
        <w:t>кедендік бақылауға</w:t>
      </w:r>
      <w:r>
        <w:rPr>
          <w:rFonts w:ascii="Times New Roman"/>
          <w:b w:val="false"/>
          <w:i w:val="false"/>
          <w:color w:val="000000"/>
          <w:sz w:val="28"/>
        </w:rPr>
        <w:t xml:space="preserve"> жатпайтын, </w:t>
      </w:r>
      <w:r>
        <w:rPr>
          <w:rFonts w:ascii="Times New Roman"/>
          <w:b w:val="false"/>
          <w:i w:val="false"/>
          <w:color w:val="000000"/>
          <w:sz w:val="28"/>
        </w:rPr>
        <w:t>кедендік рәсімдер</w:t>
      </w:r>
      <w:r>
        <w:rPr>
          <w:rFonts w:ascii="Times New Roman"/>
          <w:b w:val="false"/>
          <w:i w:val="false"/>
          <w:color w:val="000000"/>
          <w:sz w:val="28"/>
        </w:rPr>
        <w:t xml:space="preserve"> жүргізілмейтін, оларға қатысты </w:t>
      </w:r>
      <w:r>
        <w:rPr>
          <w:rFonts w:ascii="Times New Roman"/>
          <w:b w:val="false"/>
          <w:i w:val="false"/>
          <w:color w:val="000000"/>
          <w:sz w:val="28"/>
        </w:rPr>
        <w:t>кедендік операциялар</w:t>
      </w:r>
      <w:r>
        <w:rPr>
          <w:rFonts w:ascii="Times New Roman"/>
          <w:b w:val="false"/>
          <w:i w:val="false"/>
          <w:color w:val="000000"/>
          <w:sz w:val="28"/>
        </w:rPr>
        <w:t xml:space="preserve"> жасалмайтын, Еуразиялық кедендік одақ елдері аумағы шегінде жіберілетін пошта жөнелтілімдерінің барлық түрін тексеріп қарамайды.</w:t>
      </w:r>
    </w:p>
    <w:bookmarkEnd w:id="226"/>
    <w:bookmarkStart w:name="z306" w:id="227"/>
    <w:p>
      <w:pPr>
        <w:spacing w:after="0"/>
        <w:ind w:left="0"/>
        <w:jc w:val="both"/>
      </w:pPr>
      <w:r>
        <w:rPr>
          <w:rFonts w:ascii="Times New Roman"/>
          <w:b w:val="false"/>
          <w:i w:val="false"/>
          <w:color w:val="000000"/>
          <w:sz w:val="28"/>
        </w:rPr>
        <w:t>
      117. Жеке және заңды тұлғалардан ашық түрде мыналар қабылданады:</w:t>
      </w:r>
    </w:p>
    <w:bookmarkEnd w:id="227"/>
    <w:bookmarkStart w:name="z307" w:id="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кедендік декларацияларды</w:t>
      </w:r>
      <w:r>
        <w:rPr>
          <w:rFonts w:ascii="Times New Roman"/>
          <w:b w:val="false"/>
          <w:i w:val="false"/>
          <w:color w:val="000000"/>
          <w:sz w:val="28"/>
        </w:rPr>
        <w:t xml:space="preserve"> немесе жапсырма толтырылған ұсақ пакеттер;</w:t>
      </w:r>
    </w:p>
    <w:bookmarkEnd w:id="228"/>
    <w:bookmarkStart w:name="z308" w:id="229"/>
    <w:p>
      <w:pPr>
        <w:spacing w:after="0"/>
        <w:ind w:left="0"/>
        <w:jc w:val="both"/>
      </w:pPr>
      <w:r>
        <w:rPr>
          <w:rFonts w:ascii="Times New Roman"/>
          <w:b w:val="false"/>
          <w:i w:val="false"/>
          <w:color w:val="000000"/>
          <w:sz w:val="28"/>
        </w:rPr>
        <w:t>
      2) құндылығы жарияланған хаттар, салынымдардың сипаттамасы туралы жіберушіден сұралған, ілеспе бланкі мен кедендік декларациялары толтырылған сәлемдемелер.</w:t>
      </w:r>
    </w:p>
    <w:bookmarkEnd w:id="229"/>
    <w:p>
      <w:pPr>
        <w:spacing w:after="0"/>
        <w:ind w:left="0"/>
        <w:jc w:val="both"/>
      </w:pPr>
      <w:r>
        <w:rPr>
          <w:rFonts w:ascii="Times New Roman"/>
          <w:b w:val="false"/>
          <w:i w:val="false"/>
          <w:color w:val="000000"/>
          <w:sz w:val="28"/>
        </w:rPr>
        <w:t>
      Заңды тұлғалардан өздерінің мөрлерімен мөрленген немесе пломбаланған сәлемдемелер ілеспе бланкілер мен кедендік декларацияларды қоса бере отырып, пошта операторы айқындаған нысандағы тізім бойынша жабық түрде қабылданады.</w:t>
      </w:r>
    </w:p>
    <w:bookmarkStart w:name="z494" w:id="230"/>
    <w:p>
      <w:pPr>
        <w:spacing w:after="0"/>
        <w:ind w:left="0"/>
        <w:jc w:val="both"/>
      </w:pPr>
      <w:r>
        <w:rPr>
          <w:rFonts w:ascii="Times New Roman"/>
          <w:b w:val="false"/>
          <w:i w:val="false"/>
          <w:color w:val="000000"/>
          <w:sz w:val="28"/>
        </w:rPr>
        <w:t>
      117-1. Халықаралық пошта жөнелтілімін жөнелтуші пошта операторы арқылы өзі жіберген пошта жөнелтілімін қайтару немесе мекенжайын өзгерту туралы өтініш береді.</w:t>
      </w:r>
    </w:p>
    <w:bookmarkEnd w:id="230"/>
    <w:p>
      <w:pPr>
        <w:spacing w:after="0"/>
        <w:ind w:left="0"/>
        <w:jc w:val="both"/>
      </w:pPr>
      <w:r>
        <w:rPr>
          <w:rFonts w:ascii="Times New Roman"/>
          <w:b w:val="false"/>
          <w:i w:val="false"/>
          <w:color w:val="000000"/>
          <w:sz w:val="28"/>
        </w:rPr>
        <w:t>
      Жөнелтуші халықаралық жөнелтілім адресатқа тапсырылмаған жағдайда не істеу керектігі туралы оны жіберген кезде өтініш береді, бұл туралы ілеспе мекенжай қағазының бет жағына белгі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117-1-тармақпен толықтырылды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231"/>
    <w:p>
      <w:pPr>
        <w:spacing w:after="0"/>
        <w:ind w:left="0"/>
        <w:jc w:val="both"/>
      </w:pPr>
      <w:r>
        <w:rPr>
          <w:rFonts w:ascii="Times New Roman"/>
          <w:b w:val="false"/>
          <w:i w:val="false"/>
          <w:color w:val="000000"/>
          <w:sz w:val="28"/>
        </w:rPr>
        <w:t>
      118. "Өз қолына табыс етілсін" белгісі бар халықаралық пошта жөнелтілімдері қызметтің осындай түрін көрсететін елдерге қабылданады. Үстеме төлемді халықаралық пошта жөнелтілімдері тиісті келісімдер (шарттар) жасалған елдерге қабылданады.</w:t>
      </w:r>
    </w:p>
    <w:bookmarkEnd w:id="231"/>
    <w:bookmarkStart w:name="z310" w:id="232"/>
    <w:p>
      <w:pPr>
        <w:spacing w:after="0"/>
        <w:ind w:left="0"/>
        <w:jc w:val="both"/>
      </w:pPr>
      <w:r>
        <w:rPr>
          <w:rFonts w:ascii="Times New Roman"/>
          <w:b w:val="false"/>
          <w:i w:val="false"/>
          <w:color w:val="000000"/>
          <w:sz w:val="28"/>
        </w:rPr>
        <w:t>
      119. Хабарламасы бар тіркелетін халықаралық пошта жөнелтілімдерін жібергенде жөнелтуші адресаттың пошта жөнелтілімін алғаны туралы хабарламасын алады. Хабарламаның ақысы пошта жөнелтілімін бергенде төленеді. Халықаралық пошта жөнелтілімдерін алғаны туралы хабарлама тіркелмейтін пошта жөнелтілімі болып табылады.</w:t>
      </w:r>
    </w:p>
    <w:bookmarkEnd w:id="232"/>
    <w:bookmarkStart w:name="z311" w:id="233"/>
    <w:p>
      <w:pPr>
        <w:spacing w:after="0"/>
        <w:ind w:left="0"/>
        <w:jc w:val="left"/>
      </w:pPr>
      <w:r>
        <w:rPr>
          <w:rFonts w:ascii="Times New Roman"/>
          <w:b/>
          <w:i w:val="false"/>
          <w:color w:val="000000"/>
        </w:rPr>
        <w:t xml:space="preserve"> 7-тарау. Пошта жөнелтілімдерін алу, өңдеу және тексеру тәртібі,</w:t>
      </w:r>
      <w:r>
        <w:br/>
      </w:r>
      <w:r>
        <w:rPr>
          <w:rFonts w:ascii="Times New Roman"/>
          <w:b/>
          <w:i w:val="false"/>
          <w:color w:val="000000"/>
        </w:rPr>
        <w:t>сондай-ақ пошта жөнелтілімдерін сақтау мерзімдері</w:t>
      </w:r>
    </w:p>
    <w:bookmarkEnd w:id="233"/>
    <w:bookmarkStart w:name="z312" w:id="234"/>
    <w:p>
      <w:pPr>
        <w:spacing w:after="0"/>
        <w:ind w:left="0"/>
        <w:jc w:val="both"/>
      </w:pPr>
      <w:r>
        <w:rPr>
          <w:rFonts w:ascii="Times New Roman"/>
          <w:b w:val="false"/>
          <w:i w:val="false"/>
          <w:color w:val="000000"/>
          <w:sz w:val="28"/>
        </w:rPr>
        <w:t>
      120. Пошта операторының өндірістік объектісіне келіп түскен пошта жөнелтілімдері олардың сыртқы тысының жай-күйі, сондай-ақ олардың буып-түйілуі және жіберу дұрыстығына тексеріп қаралады.</w:t>
      </w:r>
    </w:p>
    <w:bookmarkEnd w:id="234"/>
    <w:p>
      <w:pPr>
        <w:spacing w:after="0"/>
        <w:ind w:left="0"/>
        <w:jc w:val="both"/>
      </w:pPr>
      <w:r>
        <w:rPr>
          <w:rFonts w:ascii="Times New Roman"/>
          <w:b w:val="false"/>
          <w:i w:val="false"/>
          <w:color w:val="000000"/>
          <w:sz w:val="28"/>
        </w:rPr>
        <w:t>
      Сыртқы тысының ақаулығы, мөрлердің, пломбалардың, байлауларының, ілгекті-пломбалау құрылғыларының бұзушылығы, массасының сәйкес еместігі анықталған жағдайда, нысаны пошта операторының ішкі құжаттармен белгіленетін акт жасалады және ол ақаулы пошта жөнелтілімі алынған өндірістік объекті басшысының атына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235"/>
    <w:p>
      <w:pPr>
        <w:spacing w:after="0"/>
        <w:ind w:left="0"/>
        <w:jc w:val="both"/>
      </w:pPr>
      <w:r>
        <w:rPr>
          <w:rFonts w:ascii="Times New Roman"/>
          <w:b w:val="false"/>
          <w:i w:val="false"/>
          <w:color w:val="000000"/>
          <w:sz w:val="28"/>
        </w:rPr>
        <w:t>
      121. Келіп түскен акті бойынша пошта операторының өндірістік объектісінде тексеру жүргізіледі. Тексеру қорытындысы және қабылданған шаралар туралы актіні жасаған (жолдаған) өндірістік объектіге хабарланады.</w:t>
      </w:r>
    </w:p>
    <w:bookmarkEnd w:id="235"/>
    <w:bookmarkStart w:name="z314" w:id="236"/>
    <w:p>
      <w:pPr>
        <w:spacing w:after="0"/>
        <w:ind w:left="0"/>
        <w:jc w:val="both"/>
      </w:pPr>
      <w:r>
        <w:rPr>
          <w:rFonts w:ascii="Times New Roman"/>
          <w:b w:val="false"/>
          <w:i w:val="false"/>
          <w:color w:val="000000"/>
          <w:sz w:val="28"/>
        </w:rPr>
        <w:t>
      122. Пошта операторлары мен пошта жөнелтілімдерін тасымалдауды жүзеге асыратын көлік ұйымдары (тасымалдаушылар) арасында алмасу және актілерді қарау мәселелері бойынша өзара іс-қимыл жасау тәртібі пошта операторы мен көлік ұйымы (тасымалдаушы) арасында жасалған шарттармен анықталады.</w:t>
      </w:r>
    </w:p>
    <w:bookmarkEnd w:id="236"/>
    <w:bookmarkStart w:name="z315" w:id="237"/>
    <w:p>
      <w:pPr>
        <w:spacing w:after="0"/>
        <w:ind w:left="0"/>
        <w:jc w:val="both"/>
      </w:pPr>
      <w:r>
        <w:rPr>
          <w:rFonts w:ascii="Times New Roman"/>
          <w:b w:val="false"/>
          <w:i w:val="false"/>
          <w:color w:val="000000"/>
          <w:sz w:val="28"/>
        </w:rPr>
        <w:t>
      123. Ішкі және халықаралық пошта жөнелтілімдері, межелі жердегі пошталық ақша аударымдары, сондай-ақ қабылдау орнына қайтарылған немесе жөнелтуші көрсеткен мекенжай бойынша жіберілген жөнелтілімдер табыс ету мүмкін болмаған жағдайда отыз күнтізбелік күн, жеделдетілген және курьерлік пошта байланысының жөнелтілімдері – жеті күнтізбелік күн сақталады, бұл мерзім шартта өзгеше айтылмаса, жөнелтушіге нұсқаулықтар немесе қосымша ақпарат үшін пошта операторы жөнелтушіге жүгінген кезде он төрт күнтізбелік күнге ұзартылады.</w:t>
      </w:r>
    </w:p>
    <w:bookmarkEnd w:id="237"/>
    <w:p>
      <w:pPr>
        <w:spacing w:after="0"/>
        <w:ind w:left="0"/>
        <w:jc w:val="both"/>
      </w:pPr>
      <w:r>
        <w:rPr>
          <w:rFonts w:ascii="Times New Roman"/>
          <w:b w:val="false"/>
          <w:i w:val="false"/>
          <w:color w:val="000000"/>
          <w:sz w:val="28"/>
        </w:rPr>
        <w:t>
      "Соттың шақыру қағазы. Тапсырысты хабарламамен", "Шақыру қағаз. Тапсырысты хабарламамен" белгісі бар тапсырысты хаттардың сақталу ұзақтығы пошта операторының өндірістік объектісіне келіп түскен күннен бастап жеті күнтізбелік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238"/>
    <w:p>
      <w:pPr>
        <w:spacing w:after="0"/>
        <w:ind w:left="0"/>
        <w:jc w:val="both"/>
      </w:pPr>
      <w:r>
        <w:rPr>
          <w:rFonts w:ascii="Times New Roman"/>
          <w:b w:val="false"/>
          <w:i w:val="false"/>
          <w:color w:val="000000"/>
          <w:sz w:val="28"/>
        </w:rPr>
        <w:t>
      124. Тіркелетін пошта жөнелтілімдері (тапсырысты хаттардан, бандерольдер мен пошта карточкаларынан басқа) сақталғаны үшін адресаттан пошта операторы белгілеген тарифтер бойынша ақы алынады.</w:t>
      </w:r>
    </w:p>
    <w:bookmarkEnd w:id="238"/>
    <w:p>
      <w:pPr>
        <w:spacing w:after="0"/>
        <w:ind w:left="0"/>
        <w:jc w:val="both"/>
      </w:pPr>
      <w:r>
        <w:rPr>
          <w:rFonts w:ascii="Times New Roman"/>
          <w:b w:val="false"/>
          <w:i w:val="false"/>
          <w:color w:val="000000"/>
          <w:sz w:val="28"/>
        </w:rPr>
        <w:t xml:space="preserve">
      Пошта операторының қызметтерін пайдаланушының өтініші негізінде пошта операторы жеделдетілген және курьерлік пошта байланысы жөнелтілімдерінен басқа, пошталық ақша аударымының, пошта жөнелтілімінің сақталу мерзімін сақталғаны үшін ақы өндіріп, қосымша отыз күнтізбелік күнге ұзартады. </w:t>
      </w:r>
    </w:p>
    <w:p>
      <w:pPr>
        <w:spacing w:after="0"/>
        <w:ind w:left="0"/>
        <w:jc w:val="both"/>
      </w:pPr>
      <w:r>
        <w:rPr>
          <w:rFonts w:ascii="Times New Roman"/>
          <w:b w:val="false"/>
          <w:i w:val="false"/>
          <w:color w:val="000000"/>
          <w:sz w:val="28"/>
        </w:rPr>
        <w:t>
      Ұзарту кезінде сақтаудың жалпы мерзімі алпыс күнтізбелік күннен аспайды.</w:t>
      </w:r>
    </w:p>
    <w:p>
      <w:pPr>
        <w:spacing w:after="0"/>
        <w:ind w:left="0"/>
        <w:jc w:val="both"/>
      </w:pPr>
      <w:r>
        <w:rPr>
          <w:rFonts w:ascii="Times New Roman"/>
          <w:b w:val="false"/>
          <w:i w:val="false"/>
          <w:color w:val="000000"/>
          <w:sz w:val="28"/>
        </w:rPr>
        <w:t>
      "Талап етілгенге дейін" деп жолданған тіркелмейтін хаттардың сақталғаны үшін төлемақы алынбайды.</w:t>
      </w:r>
    </w:p>
    <w:p>
      <w:pPr>
        <w:spacing w:after="0"/>
        <w:ind w:left="0"/>
        <w:jc w:val="both"/>
      </w:pPr>
      <w:r>
        <w:rPr>
          <w:rFonts w:ascii="Times New Roman"/>
          <w:b w:val="false"/>
          <w:i w:val="false"/>
          <w:color w:val="000000"/>
          <w:sz w:val="28"/>
        </w:rPr>
        <w:t>
      "Талап етілгенге дейін" деп жолданған тіркелетін пошта жөнелтілімдерінің сақталғаны үшін төлем адресаттан өндіріп алынады, ал қайтарып берген кезде – пошта операторлары бекіткен тарифтерге сәйкес жөнелтушіден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239"/>
    <w:p>
      <w:pPr>
        <w:spacing w:after="0"/>
        <w:ind w:left="0"/>
        <w:jc w:val="left"/>
      </w:pPr>
      <w:r>
        <w:rPr>
          <w:rFonts w:ascii="Times New Roman"/>
          <w:b/>
          <w:i w:val="false"/>
          <w:color w:val="000000"/>
        </w:rPr>
        <w:t xml:space="preserve"> 8-тарау. Пошта жөнелтілімдерін қайта жіберу және қайтару тәртібі</w:t>
      </w:r>
    </w:p>
    <w:bookmarkEnd w:id="239"/>
    <w:bookmarkStart w:name="z318" w:id="240"/>
    <w:p>
      <w:pPr>
        <w:spacing w:after="0"/>
        <w:ind w:left="0"/>
        <w:jc w:val="both"/>
      </w:pPr>
      <w:r>
        <w:rPr>
          <w:rFonts w:ascii="Times New Roman"/>
          <w:b w:val="false"/>
          <w:i w:val="false"/>
          <w:color w:val="000000"/>
          <w:sz w:val="28"/>
        </w:rPr>
        <w:t>
      125. Табыс етілмеген пошта жөнелтілімдері мынадай жағдайларда жөнелтілімдерде көрсетілген кері мекенжайлары бойынша қайтарылады:</w:t>
      </w:r>
    </w:p>
    <w:bookmarkEnd w:id="240"/>
    <w:p>
      <w:pPr>
        <w:spacing w:after="0"/>
        <w:ind w:left="0"/>
        <w:jc w:val="both"/>
      </w:pPr>
      <w:r>
        <w:rPr>
          <w:rFonts w:ascii="Times New Roman"/>
          <w:b w:val="false"/>
          <w:i w:val="false"/>
          <w:color w:val="000000"/>
          <w:sz w:val="28"/>
        </w:rPr>
        <w:t>
      1) жөнелтушінің өтініші бойынша;</w:t>
      </w:r>
    </w:p>
    <w:p>
      <w:pPr>
        <w:spacing w:after="0"/>
        <w:ind w:left="0"/>
        <w:jc w:val="both"/>
      </w:pPr>
      <w:r>
        <w:rPr>
          <w:rFonts w:ascii="Times New Roman"/>
          <w:b w:val="false"/>
          <w:i w:val="false"/>
          <w:color w:val="000000"/>
          <w:sz w:val="28"/>
        </w:rPr>
        <w:t xml:space="preserve">
      2) адресат пошта жөнелтілімін, пошталық ақша аударымын алудан бас тартқан жағдайда; </w:t>
      </w:r>
    </w:p>
    <w:p>
      <w:pPr>
        <w:spacing w:after="0"/>
        <w:ind w:left="0"/>
        <w:jc w:val="both"/>
      </w:pPr>
      <w:r>
        <w:rPr>
          <w:rFonts w:ascii="Times New Roman"/>
          <w:b w:val="false"/>
          <w:i w:val="false"/>
          <w:color w:val="000000"/>
          <w:sz w:val="28"/>
        </w:rPr>
        <w:t>
      3) сақтау мерзімі өткеннен соң;</w:t>
      </w:r>
    </w:p>
    <w:p>
      <w:pPr>
        <w:spacing w:after="0"/>
        <w:ind w:left="0"/>
        <w:jc w:val="both"/>
      </w:pPr>
      <w:r>
        <w:rPr>
          <w:rFonts w:ascii="Times New Roman"/>
          <w:b w:val="false"/>
          <w:i w:val="false"/>
          <w:color w:val="000000"/>
          <w:sz w:val="28"/>
        </w:rPr>
        <w:t>
      4) адресат болмаған немесе қайтыс болған кезде;</w:t>
      </w:r>
    </w:p>
    <w:p>
      <w:pPr>
        <w:spacing w:after="0"/>
        <w:ind w:left="0"/>
        <w:jc w:val="both"/>
      </w:pPr>
      <w:r>
        <w:rPr>
          <w:rFonts w:ascii="Times New Roman"/>
          <w:b w:val="false"/>
          <w:i w:val="false"/>
          <w:color w:val="000000"/>
          <w:sz w:val="28"/>
        </w:rPr>
        <w:t>
      5) пайдаланушының мекенжайын оқу мүмкін болмаған жағдайда (жуылып кеткен, жыртылған, ластанған, жойылған, зақымдалған), адресаты, мекенжайы болмағанда немесе толық көрсетілмегенде;</w:t>
      </w:r>
    </w:p>
    <w:p>
      <w:pPr>
        <w:spacing w:after="0"/>
        <w:ind w:left="0"/>
        <w:jc w:val="both"/>
      </w:pPr>
      <w:r>
        <w:rPr>
          <w:rFonts w:ascii="Times New Roman"/>
          <w:b w:val="false"/>
          <w:i w:val="false"/>
          <w:color w:val="000000"/>
          <w:sz w:val="28"/>
        </w:rPr>
        <w:t>
      6) абонементтік жәшікті абономенттеуші адресат болмағанда немесе дұрыс көрсетілмеген жағдайда;</w:t>
      </w:r>
    </w:p>
    <w:p>
      <w:pPr>
        <w:spacing w:after="0"/>
        <w:ind w:left="0"/>
        <w:jc w:val="both"/>
      </w:pPr>
      <w:r>
        <w:rPr>
          <w:rFonts w:ascii="Times New Roman"/>
          <w:b w:val="false"/>
          <w:i w:val="false"/>
          <w:color w:val="000000"/>
          <w:sz w:val="28"/>
        </w:rPr>
        <w:t>
      7) абоненттік пошта жәшіктеріне, абоненттік пошта жәшігіне кедергісіз қол жеткізудің болмауы немесе оның дұрыс жұмыс істемеуі.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241"/>
    <w:p>
      <w:pPr>
        <w:spacing w:after="0"/>
        <w:ind w:left="0"/>
        <w:jc w:val="both"/>
      </w:pPr>
      <w:r>
        <w:rPr>
          <w:rFonts w:ascii="Times New Roman"/>
          <w:b w:val="false"/>
          <w:i w:val="false"/>
          <w:color w:val="000000"/>
          <w:sz w:val="28"/>
        </w:rPr>
        <w:t>
      126. Мекенжайының өзгергені туралы, пошта жөнелтілімін немесе пошталық ақша аударымын қайта жіберу немесе қайтару туралы өтініш берген кезде, пошта операторының қызметтерін пайдаланушы жіберілгені туралы түбіртекті, осы Қағидалардың 104-тармағында көрсетілген құжаттардың бірін, ал тізім бойынша қабылданған пошта жөнелтілімдеріне - осы тізімді көрсетеді. Бұл ретте, өтініште ұсынылған құжат туралы мәлімет көрсетіледі.</w:t>
      </w:r>
    </w:p>
    <w:bookmarkEnd w:id="241"/>
    <w:p>
      <w:pPr>
        <w:spacing w:after="0"/>
        <w:ind w:left="0"/>
        <w:jc w:val="both"/>
      </w:pPr>
      <w:r>
        <w:rPr>
          <w:rFonts w:ascii="Times New Roman"/>
          <w:b w:val="false"/>
          <w:i w:val="false"/>
          <w:color w:val="000000"/>
          <w:sz w:val="28"/>
        </w:rPr>
        <w:t xml:space="preserve">
      Пошта операторы адресаттың өтініші бойынша пошта жөнелтілімі межелі жерге келіп түскен немесе адресат өзінің атына пошта жөнелтілімі келіп түскені туралы ақпаратты (қағаз тасымалдағыштағы немесе электронды нысандағы) көрсеткен жағдайда пошта жөнелтілімін қайта бағыттауды (қайта жіберуді) жүзеге асырады. </w:t>
      </w:r>
    </w:p>
    <w:bookmarkStart w:name="z327" w:id="242"/>
    <w:p>
      <w:pPr>
        <w:spacing w:after="0"/>
        <w:ind w:left="0"/>
        <w:jc w:val="both"/>
      </w:pPr>
      <w:r>
        <w:rPr>
          <w:rFonts w:ascii="Times New Roman"/>
          <w:b w:val="false"/>
          <w:i w:val="false"/>
          <w:color w:val="000000"/>
          <w:sz w:val="28"/>
        </w:rPr>
        <w:t>
      127. Тіркелетін пошта жөнелтілімдерін қайтару және жаңа мекенжай бойынша жіберу (қайта жіберу) үшін жөнелтушіден немесе адресаттан қайтару немесе қайта жіберу сәтінде қолданыстағы бекітілген тарифтер бойынша ақы өндіріліп алынады. Жөнелтушінің өтінішіндегі арнайы нұсқау негізінде қосымша жіберу үшін төлем жөнелтушіден немесе адресаттан алынады.</w:t>
      </w:r>
    </w:p>
    <w:bookmarkEnd w:id="242"/>
    <w:p>
      <w:pPr>
        <w:spacing w:after="0"/>
        <w:ind w:left="0"/>
        <w:jc w:val="both"/>
      </w:pPr>
      <w:r>
        <w:rPr>
          <w:rFonts w:ascii="Times New Roman"/>
          <w:b w:val="false"/>
          <w:i w:val="false"/>
          <w:color w:val="000000"/>
          <w:sz w:val="28"/>
        </w:rPr>
        <w:t>
      Алушының мекенжайын оқу мүмкін болмау (жуылып кеткен, жыртылған) себебінен пошта жөнелтілімдерін қайтару үшін ақы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243"/>
    <w:p>
      <w:pPr>
        <w:spacing w:after="0"/>
        <w:ind w:left="0"/>
        <w:jc w:val="both"/>
      </w:pPr>
      <w:r>
        <w:rPr>
          <w:rFonts w:ascii="Times New Roman"/>
          <w:b w:val="false"/>
          <w:i w:val="false"/>
          <w:color w:val="000000"/>
          <w:sz w:val="28"/>
        </w:rPr>
        <w:t>
      127-1. Тіркелмейтін хаттар мен бандерольдер белгіленген жеріне жіберілетін сәтке дейін жазбаша өтініші бойынша жөнелтушіге қайтарылып беріледі, бұл ретте қайтарғаны үшін ақы алынбайды, пошта төлемінің мемлекеттік белгілерімен төленген сома қайтарылмайды.</w:t>
      </w:r>
    </w:p>
    <w:bookmarkEnd w:id="243"/>
    <w:p>
      <w:pPr>
        <w:spacing w:after="0"/>
        <w:ind w:left="0"/>
        <w:jc w:val="both"/>
      </w:pPr>
      <w:r>
        <w:rPr>
          <w:rFonts w:ascii="Times New Roman"/>
          <w:b w:val="false"/>
          <w:i w:val="false"/>
          <w:color w:val="000000"/>
          <w:sz w:val="28"/>
        </w:rPr>
        <w:t>
      Жөнелтілімдерді қабылдап алған өндірістік объектіден әлі жіберілмеген тіркелетін пошта жөнелтілімін пошта операторына түбіртектің түпнұсқасын (топтамалы пошта жөнелтілімдері кезінде – тізімін де) қайтарып бере отырып, жөнелтуші жазбаша өтініші бойынша кері алады.</w:t>
      </w:r>
    </w:p>
    <w:p>
      <w:pPr>
        <w:spacing w:after="0"/>
        <w:ind w:left="0"/>
        <w:jc w:val="both"/>
      </w:pPr>
      <w:r>
        <w:rPr>
          <w:rFonts w:ascii="Times New Roman"/>
          <w:b w:val="false"/>
          <w:i w:val="false"/>
          <w:color w:val="000000"/>
          <w:sz w:val="28"/>
        </w:rPr>
        <w:t>
      Жөнелтушіге пошта төлемінің мемлекеттік белгілері мен қосымша көрсетілген қызметтер ақысынан басқа, төленген сомасы қайтарылып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127-1-тармақпен толықтырылды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244"/>
    <w:p>
      <w:pPr>
        <w:spacing w:after="0"/>
        <w:ind w:left="0"/>
        <w:jc w:val="both"/>
      </w:pPr>
      <w:r>
        <w:rPr>
          <w:rFonts w:ascii="Times New Roman"/>
          <w:b w:val="false"/>
          <w:i w:val="false"/>
          <w:color w:val="000000"/>
          <w:sz w:val="28"/>
        </w:rPr>
        <w:t>
      128. Төленбеген пошталық ақша аударымдары заңды тұлғаларға есеп айырысу шотына ақша аудару арқылы қайтарылады, жеке тұлғаларға - жөнелтушіге қолма-қол немесе есеп шотына аудару арқылы (өтініш бойынша) төленеді, осы аударымдар үшін төленген ақы қайтарылмайды.</w:t>
      </w:r>
    </w:p>
    <w:bookmarkEnd w:id="244"/>
    <w:bookmarkStart w:name="z329" w:id="245"/>
    <w:p>
      <w:pPr>
        <w:spacing w:after="0"/>
        <w:ind w:left="0"/>
        <w:jc w:val="both"/>
      </w:pPr>
      <w:r>
        <w:rPr>
          <w:rFonts w:ascii="Times New Roman"/>
          <w:b w:val="false"/>
          <w:i w:val="false"/>
          <w:color w:val="000000"/>
          <w:sz w:val="28"/>
        </w:rPr>
        <w:t>
      129. Пошта жөнелтілімі таратылмағандар қатарына мынадай жағдайларда беріледі:</w:t>
      </w:r>
    </w:p>
    <w:bookmarkEnd w:id="245"/>
    <w:bookmarkStart w:name="z330" w:id="246"/>
    <w:p>
      <w:pPr>
        <w:spacing w:after="0"/>
        <w:ind w:left="0"/>
        <w:jc w:val="both"/>
      </w:pPr>
      <w:r>
        <w:rPr>
          <w:rFonts w:ascii="Times New Roman"/>
          <w:b w:val="false"/>
          <w:i w:val="false"/>
          <w:color w:val="000000"/>
          <w:sz w:val="28"/>
        </w:rPr>
        <w:t>
      1) адресат пен жөнелтушінің қажетті мекенжай деректерінің болмауы (немесе сәйкес келмеуі);</w:t>
      </w:r>
    </w:p>
    <w:bookmarkEnd w:id="246"/>
    <w:bookmarkStart w:name="z331" w:id="247"/>
    <w:p>
      <w:pPr>
        <w:spacing w:after="0"/>
        <w:ind w:left="0"/>
        <w:jc w:val="both"/>
      </w:pPr>
      <w:r>
        <w:rPr>
          <w:rFonts w:ascii="Times New Roman"/>
          <w:b w:val="false"/>
          <w:i w:val="false"/>
          <w:color w:val="000000"/>
          <w:sz w:val="28"/>
        </w:rPr>
        <w:t>
      2) адресат пен жөнелтушінің пошта жөнелтілімін алудан бас тартуы;</w:t>
      </w:r>
    </w:p>
    <w:bookmarkEnd w:id="247"/>
    <w:bookmarkStart w:name="z332" w:id="248"/>
    <w:p>
      <w:pPr>
        <w:spacing w:after="0"/>
        <w:ind w:left="0"/>
        <w:jc w:val="both"/>
      </w:pPr>
      <w:r>
        <w:rPr>
          <w:rFonts w:ascii="Times New Roman"/>
          <w:b w:val="false"/>
          <w:i w:val="false"/>
          <w:color w:val="000000"/>
          <w:sz w:val="28"/>
        </w:rPr>
        <w:t xml:space="preserve">
      3) осы Қағидалардың 124-тармағында белгіленген сақтау мерзімі өткен соң және қайтарылған пошта жөнелтілімін алуға пошта операторының қызметтерін пайдаланушы келмеуі. </w:t>
      </w:r>
    </w:p>
    <w:bookmarkEnd w:id="248"/>
    <w:bookmarkStart w:name="z333" w:id="249"/>
    <w:p>
      <w:pPr>
        <w:spacing w:after="0"/>
        <w:ind w:left="0"/>
        <w:jc w:val="both"/>
      </w:pPr>
      <w:r>
        <w:rPr>
          <w:rFonts w:ascii="Times New Roman"/>
          <w:b w:val="false"/>
          <w:i w:val="false"/>
          <w:color w:val="000000"/>
          <w:sz w:val="28"/>
        </w:rPr>
        <w:t>
      130. Мекенжайсыз немесе мекенжайы толық емес, түсініксіз, мекенжайы қысқартылған тіркелмейтін хаттар, мекенжайы жоқ (бүлінген) межелі жерге жіберуге немесе жөнелтушіге қайтаруға болмайтын пошта жөнелтілімдері, сондай-ақ алудан бас тарту себебінен адресаттарға табыс етілмеген қосымша төленетін пошта жөнелтілімдері таратылмағандар ретінде уақытша сақтауға тапсырылады.</w:t>
      </w:r>
    </w:p>
    <w:bookmarkEnd w:id="249"/>
    <w:p>
      <w:pPr>
        <w:spacing w:after="0"/>
        <w:ind w:left="0"/>
        <w:jc w:val="both"/>
      </w:pPr>
      <w:r>
        <w:rPr>
          <w:rFonts w:ascii="Times New Roman"/>
          <w:b w:val="false"/>
          <w:i w:val="false"/>
          <w:color w:val="000000"/>
          <w:sz w:val="28"/>
        </w:rPr>
        <w:t>
      Құжаттар (жеке куәліктер, паспорттар, әскери билеттер, куәліктер) тиісті мекемелер мен ұйымдарға беріледі.</w:t>
      </w:r>
    </w:p>
    <w:p>
      <w:pPr>
        <w:spacing w:after="0"/>
        <w:ind w:left="0"/>
        <w:jc w:val="both"/>
      </w:pPr>
      <w:r>
        <w:rPr>
          <w:rFonts w:ascii="Times New Roman"/>
          <w:b w:val="false"/>
          <w:i w:val="false"/>
          <w:color w:val="000000"/>
          <w:sz w:val="28"/>
        </w:rPr>
        <w:t>
      1 (бір) жыл бойы талап етілмеген пошта аударымдары пошта операторында сақталады және адресатқа немесе жөнелтушіге олардың өтініші негізінде мерзімінде төлемеу себептерін зерделегеннен кейін төленеді. 1 (бір) жылдан кейін талап етілмеген кезде почталық аударым сомасы почта операторының бюджетіне есептеледі, олар бойынша өндірістік құжаттама ағымдағы мұрағатта 3 (үш) жыл бойы сақталады. Жөнелтуші немесе адресат 1 (бір) жыл өткеннен кейін талап етілмеген пошта аударымын алуға жүгінген кезде, пошта операторы пошта аударымының жөнелтушісін немесе адресатын сәйкестендіруді жүргізгеннен кейін аударымды беру немесе бермеу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250"/>
    <w:p>
      <w:pPr>
        <w:spacing w:after="0"/>
        <w:ind w:left="0"/>
        <w:jc w:val="both"/>
      </w:pPr>
      <w:r>
        <w:rPr>
          <w:rFonts w:ascii="Times New Roman"/>
          <w:b w:val="false"/>
          <w:i w:val="false"/>
          <w:color w:val="000000"/>
          <w:sz w:val="28"/>
        </w:rPr>
        <w:t>
      131. Таратылмаған пошта жөнелтілімдері уақытша сақтауға келіп түсуіне қарай, бірақ тоқсанына бір рет, пошта операторының қызметтерін пайдаланушылар мекенжайын немесе оларды адресатқа жеткізуге (табыс етуі) немесе жөнелтушіге қайтаруға қажетті және алу мақсатында ашып қаралуы тиіс.</w:t>
      </w:r>
    </w:p>
    <w:bookmarkEnd w:id="250"/>
    <w:p>
      <w:pPr>
        <w:spacing w:after="0"/>
        <w:ind w:left="0"/>
        <w:jc w:val="both"/>
      </w:pPr>
      <w:r>
        <w:rPr>
          <w:rFonts w:ascii="Times New Roman"/>
          <w:b w:val="false"/>
          <w:i w:val="false"/>
          <w:color w:val="000000"/>
          <w:sz w:val="28"/>
        </w:rPr>
        <w:t>
      Егер алдын ала зерделеу нәтижесінде таратылмаған пошта жөнелтілімдері адам өміріне және денсаулығына қауіп төндіретін заттардан немесе нәрселерден тұратындығы анықталатын болса, онда пошта жөнелтілімдері бөлініп алынады және оны ашпастан құзыретті органдар жояды. Мұндай пошта жөнелтілімдерін жою қажетті қауіпсіздік шаралары сақталып жүргізіледі.</w:t>
      </w:r>
    </w:p>
    <w:p>
      <w:pPr>
        <w:spacing w:after="0"/>
        <w:ind w:left="0"/>
        <w:jc w:val="both"/>
      </w:pPr>
      <w:r>
        <w:rPr>
          <w:rFonts w:ascii="Times New Roman"/>
          <w:b w:val="false"/>
          <w:i w:val="false"/>
          <w:color w:val="000000"/>
          <w:sz w:val="28"/>
        </w:rPr>
        <w:t>
      Таратылмаған пошта жөнелтілімдерін ашу, алып тастау немесе аспай жою фактісі бойынша пошта операторының өндірістік объектісінің басшысы (оның орынбасары) және жұмыскері, ал қажет болған жағдайда, жергілікті атқарушы билік органдарының өкілі, ішкі істер органының өкілі де қол қоятын акті жасалады.</w:t>
      </w:r>
    </w:p>
    <w:p>
      <w:pPr>
        <w:spacing w:after="0"/>
        <w:ind w:left="0"/>
        <w:jc w:val="both"/>
      </w:pPr>
      <w:r>
        <w:rPr>
          <w:rFonts w:ascii="Times New Roman"/>
          <w:b w:val="false"/>
          <w:i w:val="false"/>
          <w:color w:val="000000"/>
          <w:sz w:val="28"/>
        </w:rPr>
        <w:t>
      Егер тіркелетін пошта жөнелтілімін ашу кезінде таратылмағандар ішінен пошта операторының қызметтерін пайдаланушылардың мекенжайы анықталған болса, онда ол актінің бір данасымен бірге қапқа салынып, адресатқа қайта жіберіледі немесе жөнелтушіге қайтарылады, осындай тәртіппен табылған ақшалай сома (жіберу үшін ақысы шегеріліп) қайта жіберіледі.</w:t>
      </w:r>
    </w:p>
    <w:p>
      <w:pPr>
        <w:spacing w:after="0"/>
        <w:ind w:left="0"/>
        <w:jc w:val="both"/>
      </w:pPr>
      <w:r>
        <w:rPr>
          <w:rFonts w:ascii="Times New Roman"/>
          <w:b w:val="false"/>
          <w:i w:val="false"/>
          <w:color w:val="000000"/>
          <w:sz w:val="28"/>
        </w:rPr>
        <w:t>
      Анықталған мекенжай бойынша пошта жөнелтілімін қайтару немесе жіберу үшін пошта операторының қызметтерін пайдаланушыдан ақы өндіріп алынады, оның мөлшері қайтарылған (жіберілген) күні қолданыстағы тарифтер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251"/>
    <w:p>
      <w:pPr>
        <w:spacing w:after="0"/>
        <w:ind w:left="0"/>
        <w:jc w:val="both"/>
      </w:pPr>
      <w:r>
        <w:rPr>
          <w:rFonts w:ascii="Times New Roman"/>
          <w:b w:val="false"/>
          <w:i w:val="false"/>
          <w:color w:val="000000"/>
          <w:sz w:val="28"/>
        </w:rPr>
        <w:t>
      132. Табыс етілмеген халықаралық сәлемдемелер сақтау мерзімі өткеннен соң халықаралық пошта жөнелтілімдерін өңдеу үшін белгіленген, олар алынған өндірістік объектілерге (халықаралық пошта алмасу орындарына) осы Қағидалардың 131-тармағына сәйкес әрі қарай өңдеу үшін қайтарылады.</w:t>
      </w:r>
    </w:p>
    <w:bookmarkEnd w:id="251"/>
    <w:bookmarkStart w:name="z336" w:id="252"/>
    <w:p>
      <w:pPr>
        <w:spacing w:after="0"/>
        <w:ind w:left="0"/>
        <w:jc w:val="left"/>
      </w:pPr>
      <w:r>
        <w:rPr>
          <w:rFonts w:ascii="Times New Roman"/>
          <w:b/>
          <w:i w:val="false"/>
          <w:color w:val="000000"/>
        </w:rPr>
        <w:t xml:space="preserve"> 9-тарау. Операциялық күнді өткізу тәртібі</w:t>
      </w:r>
    </w:p>
    <w:bookmarkEnd w:id="252"/>
    <w:bookmarkStart w:name="z337" w:id="253"/>
    <w:p>
      <w:pPr>
        <w:spacing w:after="0"/>
        <w:ind w:left="0"/>
        <w:jc w:val="both"/>
      </w:pPr>
      <w:r>
        <w:rPr>
          <w:rFonts w:ascii="Times New Roman"/>
          <w:b w:val="false"/>
          <w:i w:val="false"/>
          <w:color w:val="000000"/>
          <w:sz w:val="28"/>
        </w:rPr>
        <w:t>
      133. Операциялық күнді өткізу пошта операторының өндірістік объектілерінде орналастырылатын операциялық терезе арқылы жүзеге асырылады.</w:t>
      </w:r>
    </w:p>
    <w:bookmarkEnd w:id="253"/>
    <w:bookmarkStart w:name="z338" w:id="254"/>
    <w:p>
      <w:pPr>
        <w:spacing w:after="0"/>
        <w:ind w:left="0"/>
        <w:jc w:val="both"/>
      </w:pPr>
      <w:r>
        <w:rPr>
          <w:rFonts w:ascii="Times New Roman"/>
          <w:b w:val="false"/>
          <w:i w:val="false"/>
          <w:color w:val="000000"/>
          <w:sz w:val="28"/>
        </w:rPr>
        <w:t xml:space="preserve">
      134. Пошта операторының қызметтерін пайдаланушыларға пошта операторы белгілеген барлық жұмыс уақыты ішінде қызмет көрсетіледі. </w:t>
      </w:r>
    </w:p>
    <w:bookmarkEnd w:id="254"/>
    <w:p>
      <w:pPr>
        <w:spacing w:after="0"/>
        <w:ind w:left="0"/>
        <w:jc w:val="both"/>
      </w:pPr>
      <w:r>
        <w:rPr>
          <w:rFonts w:ascii="Times New Roman"/>
          <w:b w:val="false"/>
          <w:i w:val="false"/>
          <w:color w:val="000000"/>
          <w:sz w:val="28"/>
        </w:rPr>
        <w:t>
      Пошта операторы жұмыскерлерінің операцияларды жүргізу тәртібі пошта операторының құжаттарына сәйкес жүзеге асырылады. Операциялық күнді өткізу кезіндегі үзіліс белгіленген жұмыс режиміне сәйкес, сондай-ақ пошта операторының өндірістік объектісінде техникалық ақаулар, іркілу немесе жоспарлы, жоспардан тыс техникалық қызмет көрсету кезінде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9" w:id="255"/>
    <w:p>
      <w:pPr>
        <w:spacing w:after="0"/>
        <w:ind w:left="0"/>
        <w:jc w:val="both"/>
      </w:pPr>
      <w:r>
        <w:rPr>
          <w:rFonts w:ascii="Times New Roman"/>
          <w:b w:val="false"/>
          <w:i w:val="false"/>
          <w:color w:val="000000"/>
          <w:sz w:val="28"/>
        </w:rPr>
        <w:t xml:space="preserve">
      135. Операциялық күннің аяқталуы өндірістік объектінің жұмыс уақытының белгіленген режимі негізінде белгіленген уақытта жүзеге асырылады. </w:t>
      </w:r>
    </w:p>
    <w:bookmarkEnd w:id="255"/>
    <w:bookmarkStart w:name="z340" w:id="256"/>
    <w:p>
      <w:pPr>
        <w:spacing w:after="0"/>
        <w:ind w:left="0"/>
        <w:jc w:val="both"/>
      </w:pPr>
      <w:r>
        <w:rPr>
          <w:rFonts w:ascii="Times New Roman"/>
          <w:b w:val="false"/>
          <w:i w:val="false"/>
          <w:color w:val="000000"/>
          <w:sz w:val="28"/>
        </w:rPr>
        <w:t xml:space="preserve">
      136. Пошта байланысы қызметтерін көрсетуге байланысты өндірістік құжаттаманы және пошта операторының қызметтерін пайдаланушылардың дербес деректері туралы ақпаратты (қағаз немесе электрондық түрдегі) пошта операторы пошта байланысының қызметтері көрсетілген күннен бастап үш жыл бойы сақтауы тиіс. </w:t>
      </w:r>
    </w:p>
    <w:bookmarkEnd w:id="256"/>
    <w:bookmarkStart w:name="z341" w:id="257"/>
    <w:p>
      <w:pPr>
        <w:spacing w:after="0"/>
        <w:ind w:left="0"/>
        <w:jc w:val="both"/>
      </w:pPr>
      <w:r>
        <w:rPr>
          <w:rFonts w:ascii="Times New Roman"/>
          <w:b w:val="false"/>
          <w:i w:val="false"/>
          <w:color w:val="000000"/>
          <w:sz w:val="28"/>
        </w:rPr>
        <w:t>
      137. Операциялық күнді өткізу, сондай-ақ пошта операторының жұмыскерлері жұмыс орындарында операциялар жүргізу тәртібін белгілейтін пошта операторының құжаттарын пошта операторының тиісті атқарушы (жеке-дара, алқалық) органы бекіту тиіс.</w:t>
      </w:r>
    </w:p>
    <w:bookmarkEnd w:id="257"/>
    <w:bookmarkStart w:name="z342" w:id="258"/>
    <w:p>
      <w:pPr>
        <w:spacing w:after="0"/>
        <w:ind w:left="0"/>
        <w:jc w:val="left"/>
      </w:pPr>
      <w:r>
        <w:rPr>
          <w:rFonts w:ascii="Times New Roman"/>
          <w:b/>
          <w:i w:val="false"/>
          <w:color w:val="000000"/>
        </w:rPr>
        <w:t xml:space="preserve"> 10-тарау. Пошта жөнелтілімдерін кідірту, қарау және алу</w:t>
      </w:r>
      <w:r>
        <w:br/>
      </w:r>
      <w:r>
        <w:rPr>
          <w:rFonts w:ascii="Times New Roman"/>
          <w:b/>
          <w:i w:val="false"/>
          <w:color w:val="000000"/>
        </w:rPr>
        <w:t>тәртібі, сондай-ақ пошта желілері арқылы жіберуге тыйым</w:t>
      </w:r>
      <w:r>
        <w:br/>
      </w:r>
      <w:r>
        <w:rPr>
          <w:rFonts w:ascii="Times New Roman"/>
          <w:b/>
          <w:i w:val="false"/>
          <w:color w:val="000000"/>
        </w:rPr>
        <w:t>салынған және шектеу қойылған заттар мен нәрселердің тізбесі</w:t>
      </w:r>
      <w:r>
        <w:br/>
      </w:r>
      <w:r>
        <w:rPr>
          <w:rFonts w:ascii="Times New Roman"/>
          <w:b/>
          <w:i w:val="false"/>
          <w:color w:val="000000"/>
        </w:rPr>
        <w:t>1-параграф. Пошта жөнелтілімдерін кідірту, қарау және алу тәртібі</w:t>
      </w:r>
    </w:p>
    <w:bookmarkEnd w:id="258"/>
    <w:bookmarkStart w:name="z344" w:id="259"/>
    <w:p>
      <w:pPr>
        <w:spacing w:after="0"/>
        <w:ind w:left="0"/>
        <w:jc w:val="both"/>
      </w:pPr>
      <w:r>
        <w:rPr>
          <w:rFonts w:ascii="Times New Roman"/>
          <w:b w:val="false"/>
          <w:i w:val="false"/>
          <w:color w:val="000000"/>
          <w:sz w:val="28"/>
        </w:rPr>
        <w:t xml:space="preserve">
      138. Пошта жөнелтілімдерін кідірту (тыйым салу) қажетті жағдайларда Қазақстан Республикасының Қылмыстық-процестік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тергеушінің судья санкциясы алынған қаулысы арқылы жүзеге асырылады. Қаулы пошта операторының өндірістік объектісінің басшысына жолданады.</w:t>
      </w:r>
    </w:p>
    <w:bookmarkEnd w:id="259"/>
    <w:p>
      <w:pPr>
        <w:spacing w:after="0"/>
        <w:ind w:left="0"/>
        <w:jc w:val="both"/>
      </w:pPr>
      <w:r>
        <w:rPr>
          <w:rFonts w:ascii="Times New Roman"/>
          <w:b w:val="false"/>
          <w:i w:val="false"/>
          <w:color w:val="000000"/>
          <w:sz w:val="28"/>
        </w:rPr>
        <w:t>
      Пошта жөнелтілімдерін ашу олар анықталған жерде уәкілетті органдар өкілдерінің және пошта операторы жұмыскерлерінің қатысуымен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5" w:id="260"/>
    <w:p>
      <w:pPr>
        <w:spacing w:after="0"/>
        <w:ind w:left="0"/>
        <w:jc w:val="both"/>
      </w:pPr>
      <w:r>
        <w:rPr>
          <w:rFonts w:ascii="Times New Roman"/>
          <w:b w:val="false"/>
          <w:i w:val="false"/>
          <w:color w:val="000000"/>
          <w:sz w:val="28"/>
        </w:rPr>
        <w:t>
      139. Пошта операторы ішкі пошта жөнелтілімдерін оларда жіберуге тыйым салынған салынымдардың бары туралы негіздемелі болжам (органолептикалық көрсеткіштермен) пайда болған кезде, оны тапқан жерде, сондай-ақ техникалық құралдар мен жабдықты қолданғаннан кейін кідірту бойынша шаралар қабылдайды. Мұндай пошта жөнелтілімдерін уақытша сақтау қоғамдық қауіпсіздікті, сақталуын және есепке алынуын қамтамасыз ете отырып, пошта операторының өндірістік объектісінде жүзеге асырылады, онда бөгде адамдардың кіруіне тыйым салынады.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261"/>
    <w:p>
      <w:pPr>
        <w:spacing w:after="0"/>
        <w:ind w:left="0"/>
        <w:jc w:val="both"/>
      </w:pPr>
      <w:r>
        <w:rPr>
          <w:rFonts w:ascii="Times New Roman"/>
          <w:b w:val="false"/>
          <w:i w:val="false"/>
          <w:color w:val="000000"/>
          <w:sz w:val="28"/>
        </w:rPr>
        <w:t xml:space="preserve">
      140. Пошта желілері арқылы жіберуге тыйым салынған заттардың пошта жөнелтілімдерінде анықталу және осындай пошта жөнелтілімдерінің кідіртілу фактісі туралы пошта операторы </w:t>
      </w:r>
      <w:r>
        <w:rPr>
          <w:rFonts w:ascii="Times New Roman"/>
          <w:b w:val="false"/>
          <w:i w:val="false"/>
          <w:color w:val="000000"/>
          <w:sz w:val="28"/>
        </w:rPr>
        <w:t>құқық қорғау</w:t>
      </w:r>
      <w:r>
        <w:rPr>
          <w:rFonts w:ascii="Times New Roman"/>
          <w:b w:val="false"/>
          <w:i w:val="false"/>
          <w:color w:val="000000"/>
          <w:sz w:val="28"/>
        </w:rPr>
        <w:t xml:space="preserve"> және арнайы  </w:t>
      </w:r>
      <w:r>
        <w:rPr>
          <w:rFonts w:ascii="Times New Roman"/>
          <w:b w:val="false"/>
          <w:i w:val="false"/>
          <w:color w:val="000000"/>
          <w:sz w:val="28"/>
        </w:rPr>
        <w:t>мемлекеттік органдарды</w:t>
      </w:r>
      <w:r>
        <w:rPr>
          <w:rFonts w:ascii="Times New Roman"/>
          <w:b w:val="false"/>
          <w:i w:val="false"/>
          <w:color w:val="000000"/>
          <w:sz w:val="28"/>
        </w:rPr>
        <w:t xml:space="preserve"> тез арада хабардар етеді.</w:t>
      </w:r>
    </w:p>
    <w:bookmarkEnd w:id="261"/>
    <w:p>
      <w:pPr>
        <w:spacing w:after="0"/>
        <w:ind w:left="0"/>
        <w:jc w:val="both"/>
      </w:pPr>
      <w:r>
        <w:rPr>
          <w:rFonts w:ascii="Times New Roman"/>
          <w:b w:val="false"/>
          <w:i w:val="false"/>
          <w:color w:val="000000"/>
          <w:sz w:val="28"/>
        </w:rPr>
        <w:t>
      Көрсетілген органдардың қызметкерлері пошта операторының өндірістік объектісі басшысының қатысуымен үш данада тиісті акті жасай отырып, тыйым салынған заттар мен нәрселерді алады, актінің бір данасы жөнелтушіге жіберіледі, екінші данасы алуды жүзеге асырған органға беріледі және үшінші данасы пошта операторының өндірістік құжаттарына қоса тіркеледі.</w:t>
      </w:r>
    </w:p>
    <w:bookmarkStart w:name="z347" w:id="262"/>
    <w:p>
      <w:pPr>
        <w:spacing w:after="0"/>
        <w:ind w:left="0"/>
        <w:jc w:val="both"/>
      </w:pPr>
      <w:r>
        <w:rPr>
          <w:rFonts w:ascii="Times New Roman"/>
          <w:b w:val="false"/>
          <w:i w:val="false"/>
          <w:color w:val="000000"/>
          <w:sz w:val="28"/>
        </w:rPr>
        <w:t xml:space="preserve">
      141. Пошта жөнелтілімдерінде табылған улы жәндіктер мен өсімдіктер түріне қарай "Халық денсаулығы және денсаулық сақтау жүйесі туралы" Қазақстан Республикасы Кодексінің 1-бабы 1-тармағының </w:t>
      </w:r>
      <w:r>
        <w:rPr>
          <w:rFonts w:ascii="Times New Roman"/>
          <w:b w:val="false"/>
          <w:i w:val="false"/>
          <w:color w:val="000000"/>
          <w:sz w:val="28"/>
        </w:rPr>
        <w:t>89) тармақшасына</w:t>
      </w:r>
      <w:r>
        <w:rPr>
          <w:rFonts w:ascii="Times New Roman"/>
          <w:b w:val="false"/>
          <w:i w:val="false"/>
          <w:color w:val="000000"/>
          <w:sz w:val="28"/>
        </w:rPr>
        <w:t xml:space="preserve"> және "Ветеринария туралы" Қазақстан Республикасы Заңының 1-бабы </w:t>
      </w:r>
      <w:r>
        <w:rPr>
          <w:rFonts w:ascii="Times New Roman"/>
          <w:b w:val="false"/>
          <w:i w:val="false"/>
          <w:color w:val="000000"/>
          <w:sz w:val="28"/>
        </w:rPr>
        <w:t>21) тармақшасына</w:t>
      </w:r>
      <w:r>
        <w:rPr>
          <w:rFonts w:ascii="Times New Roman"/>
          <w:b w:val="false"/>
          <w:i w:val="false"/>
          <w:color w:val="000000"/>
          <w:sz w:val="28"/>
        </w:rPr>
        <w:t xml:space="preserve"> сәйкес айқындалған уәкілетті мемлекеттік органдарға беріледі.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263"/>
    <w:p>
      <w:pPr>
        <w:spacing w:after="0"/>
        <w:ind w:left="0"/>
        <w:jc w:val="both"/>
      </w:pPr>
      <w:r>
        <w:rPr>
          <w:rFonts w:ascii="Times New Roman"/>
          <w:b w:val="false"/>
          <w:i w:val="false"/>
          <w:color w:val="000000"/>
          <w:sz w:val="28"/>
        </w:rPr>
        <w:t>
      142. Пошта жөнелтілімдерінде табылған Қазақстан Республикасының ұлттық валютасы жөнелтушісіне қайтарылады немесе адресатқа пошталық ақша аударымы түрінде қайта жіберіледі, бұл ретте табылған сомадан пошталық ақша аударымы үшін белгіленген тариф мөлшерінде сома өндіріп алынады.</w:t>
      </w:r>
    </w:p>
    <w:bookmarkEnd w:id="263"/>
    <w:p>
      <w:pPr>
        <w:spacing w:after="0"/>
        <w:ind w:left="0"/>
        <w:jc w:val="both"/>
      </w:pPr>
      <w:r>
        <w:rPr>
          <w:rFonts w:ascii="Times New Roman"/>
          <w:b w:val="false"/>
          <w:i w:val="false"/>
          <w:color w:val="000000"/>
          <w:sz w:val="28"/>
        </w:rPr>
        <w:t>
      Пошта жөнелтілімдерінен алынған шетел валютасы Қазақстан Республикасының ұлттық валютасына конвертация жасалатын күнгі нарықтық бағам бойынша конверттеледі және пошталық ақша аударымы үшін белгіленген тариф мөлшерінде сома шегеріліп, жөнелтушіге немесе адресатқа пошталық ақша аударымымен жіберіледі.</w:t>
      </w:r>
    </w:p>
    <w:bookmarkStart w:name="z349" w:id="264"/>
    <w:p>
      <w:pPr>
        <w:spacing w:after="0"/>
        <w:ind w:left="0"/>
        <w:jc w:val="both"/>
      </w:pPr>
      <w:r>
        <w:rPr>
          <w:rFonts w:ascii="Times New Roman"/>
          <w:b w:val="false"/>
          <w:i w:val="false"/>
          <w:color w:val="000000"/>
          <w:sz w:val="28"/>
        </w:rPr>
        <w:t>
      143. Пошта желілері арқылы жіберуге тыйым салынған заттардың алынғаны туралы пошта операторы он күнтізбелік күн мерзімінде пошта жөнелтілімін жөнелтушіге, егер аталған заттарды табу фактісі бойынша құқық қорғау және арнайы мемлекеттік органдар жөнелтушіні хабардар ету туралы шешім қабылдаса, ол туралы жазбаша не электрондық түрде хабарлайды.</w:t>
      </w:r>
    </w:p>
    <w:bookmarkEnd w:id="264"/>
    <w:p>
      <w:pPr>
        <w:spacing w:after="0"/>
        <w:ind w:left="0"/>
        <w:jc w:val="both"/>
      </w:pPr>
      <w:r>
        <w:rPr>
          <w:rFonts w:ascii="Times New Roman"/>
          <w:b w:val="false"/>
          <w:i w:val="false"/>
          <w:color w:val="000000"/>
          <w:sz w:val="28"/>
        </w:rPr>
        <w:t>
      Халықаралық пошта жөнелтілімдерінде пошта желілері арқылы жіберуге тыйым салынған заттардың табылу фактісі туралы пошта операторы Қазақстан Республикасының мемлекеттік кірістер органдарын тез арада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265"/>
    <w:p>
      <w:pPr>
        <w:spacing w:after="0"/>
        <w:ind w:left="0"/>
        <w:jc w:val="left"/>
      </w:pPr>
      <w:r>
        <w:rPr>
          <w:rFonts w:ascii="Times New Roman"/>
          <w:b/>
          <w:i w:val="false"/>
          <w:color w:val="000000"/>
        </w:rPr>
        <w:t xml:space="preserve"> 2-параграф. Ішкі пошта жөнелтілімдерінде жіберуге тыйым</w:t>
      </w:r>
      <w:r>
        <w:br/>
      </w:r>
      <w:r>
        <w:rPr>
          <w:rFonts w:ascii="Times New Roman"/>
          <w:b/>
          <w:i w:val="false"/>
          <w:color w:val="000000"/>
        </w:rPr>
        <w:t>салынған заттар мен нәрселер</w:t>
      </w:r>
    </w:p>
    <w:bookmarkEnd w:id="265"/>
    <w:bookmarkStart w:name="z351" w:id="266"/>
    <w:p>
      <w:pPr>
        <w:spacing w:after="0"/>
        <w:ind w:left="0"/>
        <w:jc w:val="both"/>
      </w:pPr>
      <w:r>
        <w:rPr>
          <w:rFonts w:ascii="Times New Roman"/>
          <w:b w:val="false"/>
          <w:i w:val="false"/>
          <w:color w:val="000000"/>
          <w:sz w:val="28"/>
        </w:rPr>
        <w:t>
      144. Ішкі пошта жөнелтілімдерінде мына заттар мен нәрселер жіберілмейді:</w:t>
      </w:r>
    </w:p>
    <w:bookmarkEnd w:id="266"/>
    <w:p>
      <w:pPr>
        <w:spacing w:after="0"/>
        <w:ind w:left="0"/>
        <w:jc w:val="both"/>
      </w:pPr>
      <w:r>
        <w:rPr>
          <w:rFonts w:ascii="Times New Roman"/>
          <w:b w:val="false"/>
          <w:i w:val="false"/>
          <w:color w:val="000000"/>
          <w:sz w:val="28"/>
        </w:rPr>
        <w:t>
      1) қару (олардың негізгі (құрамдас) бөліктері) және оның патрондары арнайы пошта байланысы қызметін қоспағанда, әскери қолға ұсайтын атыс қаруы, азаматтық және қызметтік қару, оқ-дәрілер, спорттық садақтар мен арбалеттер, жарық, түтін және дыбыс дабылдарын беруге арналған қару, электрлік қару, электр соққыш құрылғылар мен ұшқынды разрядниктер, қылыш жүзді суық қару, кистендер, кастеттер, сурикендер, бумерангтер және спорттық снарядтарды қоспағанда, ұрып соғуға, лақтыруға, сұғып кесуге бейімделген заттар, қос мақсатта қолданатын арнайы техникалық құралдар және олардың жинақтаушы бөлшектері;</w:t>
      </w:r>
    </w:p>
    <w:p>
      <w:pPr>
        <w:spacing w:after="0"/>
        <w:ind w:left="0"/>
        <w:jc w:val="both"/>
      </w:pPr>
      <w:r>
        <w:rPr>
          <w:rFonts w:ascii="Times New Roman"/>
          <w:b w:val="false"/>
          <w:i w:val="false"/>
          <w:color w:val="000000"/>
          <w:sz w:val="28"/>
        </w:rPr>
        <w:t>
      2) есірткі заттары, психотроптық заттар, прекурсорлар және олардың баламалары;</w:t>
      </w:r>
    </w:p>
    <w:p>
      <w:pPr>
        <w:spacing w:after="0"/>
        <w:ind w:left="0"/>
        <w:jc w:val="both"/>
      </w:pPr>
      <w:r>
        <w:rPr>
          <w:rFonts w:ascii="Times New Roman"/>
          <w:b w:val="false"/>
          <w:i w:val="false"/>
          <w:color w:val="000000"/>
          <w:sz w:val="28"/>
        </w:rPr>
        <w:t>
      3) ядролық материалдар, радиоактивтік, күшті әсер ететін заттар, күйдіргіш және тотықтырғыш заттар, жарылғыш бұйымдар мен заттар, тез тұтанатын сұйықтықтар мен заттар, жарылғыш құрылғылар, пиротехникалық заттар мен олар қолданылып жасалған бұйымдар;</w:t>
      </w:r>
    </w:p>
    <w:p>
      <w:pPr>
        <w:spacing w:after="0"/>
        <w:ind w:left="0"/>
        <w:jc w:val="both"/>
      </w:pPr>
      <w:r>
        <w:rPr>
          <w:rFonts w:ascii="Times New Roman"/>
          <w:b w:val="false"/>
          <w:i w:val="false"/>
          <w:color w:val="000000"/>
          <w:sz w:val="28"/>
        </w:rPr>
        <w:t>
      4) улар, улы жәндіктер, улы заттар, улы өсімдіктер мен улы өсімдіктің тұқымдары;</w:t>
      </w:r>
    </w:p>
    <w:p>
      <w:pPr>
        <w:spacing w:after="0"/>
        <w:ind w:left="0"/>
        <w:jc w:val="both"/>
      </w:pPr>
      <w:r>
        <w:rPr>
          <w:rFonts w:ascii="Times New Roman"/>
          <w:b w:val="false"/>
          <w:i w:val="false"/>
          <w:color w:val="000000"/>
          <w:sz w:val="28"/>
        </w:rPr>
        <w:t>
      5) тіркелмейтін пошта жөнелтілімдерінде – Қазақстан Республикасы ұлттық валютасының және шетел валютасының ақша белгілері (банкноттар мен монеталар);</w:t>
      </w:r>
    </w:p>
    <w:p>
      <w:pPr>
        <w:spacing w:after="0"/>
        <w:ind w:left="0"/>
        <w:jc w:val="both"/>
      </w:pPr>
      <w:r>
        <w:rPr>
          <w:rFonts w:ascii="Times New Roman"/>
          <w:b w:val="false"/>
          <w:i w:val="false"/>
          <w:color w:val="000000"/>
          <w:sz w:val="28"/>
        </w:rPr>
        <w:t>
      6) Қазақстан Республикасының конституциялық құрылымын күшпен өзгерту, тұтастығына қол сұғу, мемлекет қауіпсіздігін бұзу, соғыс, әлеуметтік, нәсілдік, ұлттық, діни, таптық және рулық артықшылық, қаталдық, зорлық және порнография насихатталатын немесе үгіттелетін баспа басылымдары, бейнелеу материалдары, кино-, фото-, аудио- және бейнематериалдар;</w:t>
      </w:r>
    </w:p>
    <w:p>
      <w:pPr>
        <w:spacing w:after="0"/>
        <w:ind w:left="0"/>
        <w:jc w:val="both"/>
      </w:pPr>
      <w:r>
        <w:rPr>
          <w:rFonts w:ascii="Times New Roman"/>
          <w:b w:val="false"/>
          <w:i w:val="false"/>
          <w:color w:val="000000"/>
          <w:sz w:val="28"/>
        </w:rPr>
        <w:t>
      7) тез бұзылатын тамақ өнімдері;</w:t>
      </w:r>
    </w:p>
    <w:p>
      <w:pPr>
        <w:spacing w:after="0"/>
        <w:ind w:left="0"/>
        <w:jc w:val="both"/>
      </w:pPr>
      <w:r>
        <w:rPr>
          <w:rFonts w:ascii="Times New Roman"/>
          <w:b w:val="false"/>
          <w:i w:val="false"/>
          <w:color w:val="000000"/>
          <w:sz w:val="28"/>
        </w:rPr>
        <w:t>
      8) тиісті түрде буып-түйілмеген шаруашылық, сұйық және сусымалы түрдегі тұрмыстық заттар, шаруашылық, тұрмыстық заттар, өткір және кесетін жиектері бар бұйымдар, шыны және шыны заттар және пошта операторының қызметкерлері мен мүлкіне оларды жіберу кезінде зиян келтіру қаупін төндіретін бұйымдар.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267"/>
    <w:p>
      <w:pPr>
        <w:spacing w:after="0"/>
        <w:ind w:left="0"/>
        <w:jc w:val="both"/>
      </w:pPr>
      <w:r>
        <w:rPr>
          <w:rFonts w:ascii="Times New Roman"/>
          <w:b w:val="false"/>
          <w:i w:val="false"/>
          <w:color w:val="000000"/>
          <w:sz w:val="28"/>
        </w:rPr>
        <w:t>
      146. Құндылығы жарияланған ішкі бандерольдерде, хаттарда және жөнелтілімдерде мекенжайлары мен жөнелтуші және адресат болып табылмайтын адамдар көрсетілген ресімделген пошта жөнелтілімдері жіберілмейді. Жөнелтілімдерде мерзімді баспа басылымдары жіберілмейді.</w:t>
      </w:r>
    </w:p>
    <w:bookmarkEnd w:id="267"/>
    <w:p>
      <w:pPr>
        <w:spacing w:after="0"/>
        <w:ind w:left="0"/>
        <w:jc w:val="both"/>
      </w:pPr>
      <w:r>
        <w:rPr>
          <w:rFonts w:ascii="Times New Roman"/>
          <w:b w:val="false"/>
          <w:i w:val="false"/>
          <w:color w:val="000000"/>
          <w:sz w:val="28"/>
        </w:rPr>
        <w:t>
      Ішкі пошта жөнелтілімдерінің барлық түрлерінде пошта операторы ресімделген, оның ішінде бір жөнелтушіден әртүрлі алушылардың атына топталған, Қазақстан Республикасының басқа пошта операторы қабылдап алған және жіберуге ресімдеген пошта жөнелтілімдері түріндегі салымдарды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268"/>
    <w:p>
      <w:pPr>
        <w:spacing w:after="0"/>
        <w:ind w:left="0"/>
        <w:jc w:val="left"/>
      </w:pPr>
      <w:r>
        <w:rPr>
          <w:rFonts w:ascii="Times New Roman"/>
          <w:b/>
          <w:i w:val="false"/>
          <w:color w:val="000000"/>
        </w:rPr>
        <w:t xml:space="preserve"> 3-параграф. Халықаралық пошта жөнелтілімдерінде жіберуге тыйым</w:t>
      </w:r>
      <w:r>
        <w:br/>
      </w:r>
      <w:r>
        <w:rPr>
          <w:rFonts w:ascii="Times New Roman"/>
          <w:b/>
          <w:i w:val="false"/>
          <w:color w:val="000000"/>
        </w:rPr>
        <w:t>салынған заттар мен нәрселер</w:t>
      </w:r>
    </w:p>
    <w:bookmarkEnd w:id="268"/>
    <w:bookmarkStart w:name="z365" w:id="269"/>
    <w:p>
      <w:pPr>
        <w:spacing w:after="0"/>
        <w:ind w:left="0"/>
        <w:jc w:val="both"/>
      </w:pPr>
      <w:r>
        <w:rPr>
          <w:rFonts w:ascii="Times New Roman"/>
          <w:b w:val="false"/>
          <w:i w:val="false"/>
          <w:color w:val="000000"/>
          <w:sz w:val="28"/>
        </w:rPr>
        <w:t>
      147. Халықаралық пошта жөнелтілімдерінде мына заттар мен нәрселер жіберілмейді:</w:t>
      </w:r>
    </w:p>
    <w:bookmarkEnd w:id="269"/>
    <w:p>
      <w:pPr>
        <w:spacing w:after="0"/>
        <w:ind w:left="0"/>
        <w:jc w:val="both"/>
      </w:pPr>
      <w:r>
        <w:rPr>
          <w:rFonts w:ascii="Times New Roman"/>
          <w:b w:val="false"/>
          <w:i w:val="false"/>
          <w:color w:val="000000"/>
          <w:sz w:val="28"/>
        </w:rPr>
        <w:t>
      1) қару (олардың негізгі (құрамдас) бөліктері) және оның патрондары арнайы пошта байланысы қызметін қоспағанда, әскери қолға ұстайтын атыс қаруы, азаматтық және қызметтік қару, оқ-дәрілер, спорттық садақтар мен арбалеттер, жарық, түтін және дыбыс дабылдарын беруге арналған қару, электрлік қару, электр соққыш құрылғылар мен ұшқынды разрядниктер, қылыш жүзді суық қару, кистендер, кастеттер, сурикендер, бумерангтер және спорттық снарядтарды қоспағанда, ұрып соғуға, лақтыруға, сұғып кесуге бейімделген басқа да заттар, қос мақсатта қолданатын арнайы техникалық құралдар және олардың жинақтаушы бөлшектері;</w:t>
      </w:r>
    </w:p>
    <w:p>
      <w:pPr>
        <w:spacing w:after="0"/>
        <w:ind w:left="0"/>
        <w:jc w:val="both"/>
      </w:pPr>
      <w:r>
        <w:rPr>
          <w:rFonts w:ascii="Times New Roman"/>
          <w:b w:val="false"/>
          <w:i w:val="false"/>
          <w:color w:val="000000"/>
          <w:sz w:val="28"/>
        </w:rPr>
        <w:t>
      2) есірткі заттары, психотроптық заттар мен прекурсорлар;</w:t>
      </w:r>
    </w:p>
    <w:p>
      <w:pPr>
        <w:spacing w:after="0"/>
        <w:ind w:left="0"/>
        <w:jc w:val="both"/>
      </w:pPr>
      <w:r>
        <w:rPr>
          <w:rFonts w:ascii="Times New Roman"/>
          <w:b w:val="false"/>
          <w:i w:val="false"/>
          <w:color w:val="000000"/>
          <w:sz w:val="28"/>
        </w:rPr>
        <w:t>
      3) ядролық материалдар, радиоактивтік, күшті әсер ететін заттар, күйдіргіш және тотықтырғыш заттар, жарылғыш бұйымдар мен заттар, тез тұтанатын сұйықтықтар мен заттар, жарылғыш құрылғылар, пиротехникалық заттар мен олар қолданылып жасалған бұйымдар;</w:t>
      </w:r>
    </w:p>
    <w:p>
      <w:pPr>
        <w:spacing w:after="0"/>
        <w:ind w:left="0"/>
        <w:jc w:val="both"/>
      </w:pPr>
      <w:r>
        <w:rPr>
          <w:rFonts w:ascii="Times New Roman"/>
          <w:b w:val="false"/>
          <w:i w:val="false"/>
          <w:color w:val="000000"/>
          <w:sz w:val="28"/>
        </w:rPr>
        <w:t>
      4) улар, улы жәндіктер, улы заттар, улы өсімдіктер мен улы өсімдіктердің тұқымдары;</w:t>
      </w:r>
    </w:p>
    <w:p>
      <w:pPr>
        <w:spacing w:after="0"/>
        <w:ind w:left="0"/>
        <w:jc w:val="both"/>
      </w:pPr>
      <w:r>
        <w:rPr>
          <w:rFonts w:ascii="Times New Roman"/>
          <w:b w:val="false"/>
          <w:i w:val="false"/>
          <w:color w:val="000000"/>
          <w:sz w:val="28"/>
        </w:rPr>
        <w:t>
      5) тіркелмейтін пошта жөнелтілімдерінде – Қазақстан Республикасы ұлттық валютасының және шетел валютасының ақша белгілері (банкноттар мен монеталар);</w:t>
      </w:r>
    </w:p>
    <w:p>
      <w:pPr>
        <w:spacing w:after="0"/>
        <w:ind w:left="0"/>
        <w:jc w:val="both"/>
      </w:pPr>
      <w:r>
        <w:rPr>
          <w:rFonts w:ascii="Times New Roman"/>
          <w:b w:val="false"/>
          <w:i w:val="false"/>
          <w:color w:val="000000"/>
          <w:sz w:val="28"/>
        </w:rPr>
        <w:t>
      6) маралдардың, ақбөкендердің, теңбіл бұғылардың мүйіздері мен тұяқтары, сондай-ақ теңбіл бұғының терісі (Қазақстан Республикасынан тыс жерге шығарған кезде), Қазақстан Республикасының Қызыл кітабына енгізілген аңдар мен өсімдіктер дериваттары;</w:t>
      </w:r>
    </w:p>
    <w:p>
      <w:pPr>
        <w:spacing w:after="0"/>
        <w:ind w:left="0"/>
        <w:jc w:val="both"/>
      </w:pPr>
      <w:r>
        <w:rPr>
          <w:rFonts w:ascii="Times New Roman"/>
          <w:b w:val="false"/>
          <w:i w:val="false"/>
          <w:color w:val="000000"/>
          <w:sz w:val="28"/>
        </w:rPr>
        <w:t>
      7) Қазақстан Республикасының конституциялық құрылымын күшпен өзгерту, тұтастығына қол сұғу, мемлекет қауіпсіздігін бұзу, соғыс, әлеуметтік, нәсілдік, ұлттық, діни, таптық және рулық артықшылық, қаталдық, зорлық және порнография насихатталатын немесе үгіттелетін баспа басылымдары, бейнелеу материалдары, кино-, фото-, аудио- және бейнематериалдар;</w:t>
      </w:r>
    </w:p>
    <w:p>
      <w:pPr>
        <w:spacing w:after="0"/>
        <w:ind w:left="0"/>
        <w:jc w:val="both"/>
      </w:pPr>
      <w:r>
        <w:rPr>
          <w:rFonts w:ascii="Times New Roman"/>
          <w:b w:val="false"/>
          <w:i w:val="false"/>
          <w:color w:val="000000"/>
          <w:sz w:val="28"/>
        </w:rPr>
        <w:t>
      8) бал арасы ветеринариялық анықтамаға (ішкі пошта жөнелтілімдері үшін) немесе ветеринариялық сертификатқа (халықаралық пошта жөнелтілімдері үшін) сәйкес, сүліктер мен жібек құрттарынан, осы жәндіктерді зерттеуге арналған және ресми танылған мекемелер арасында алмасу жасалатын паразиттер мен зиянды жәндіктерді жойғыштардан басқа, тірі аңдар;</w:t>
      </w:r>
    </w:p>
    <w:p>
      <w:pPr>
        <w:spacing w:after="0"/>
        <w:ind w:left="0"/>
        <w:jc w:val="both"/>
      </w:pPr>
      <w:r>
        <w:rPr>
          <w:rFonts w:ascii="Times New Roman"/>
          <w:b w:val="false"/>
          <w:i w:val="false"/>
          <w:color w:val="000000"/>
          <w:sz w:val="28"/>
        </w:rPr>
        <w:t>
      9) тиісті түрде буып-түйілмеген шаруашылық, сұйық және сусымалы түрдегі тұрмыстық заттар, шаруашылық, тұрмыстық заттар, өткір және кесетін жиектері бар бұйымдар, шыны және шыны заттар және пошта операторының қызметкерлері мен мүлкіне оларды жіберу кезінде зиян келтіру қаупін төндіретін бұйымдар;</w:t>
      </w:r>
    </w:p>
    <w:p>
      <w:pPr>
        <w:spacing w:after="0"/>
        <w:ind w:left="0"/>
        <w:jc w:val="both"/>
      </w:pPr>
      <w:r>
        <w:rPr>
          <w:rFonts w:ascii="Times New Roman"/>
          <w:b w:val="false"/>
          <w:i w:val="false"/>
          <w:color w:val="000000"/>
          <w:sz w:val="28"/>
        </w:rPr>
        <w:t>
      10) тез бұзылатын тамақ өнімдері;</w:t>
      </w:r>
    </w:p>
    <w:p>
      <w:pPr>
        <w:spacing w:after="0"/>
        <w:ind w:left="0"/>
        <w:jc w:val="both"/>
      </w:pPr>
      <w:r>
        <w:rPr>
          <w:rFonts w:ascii="Times New Roman"/>
          <w:b w:val="false"/>
          <w:i w:val="false"/>
          <w:color w:val="000000"/>
          <w:sz w:val="28"/>
        </w:rPr>
        <w:t>
      11) банк билеттері, кредиттік билеттер немесе алушыға арналған қандай да бір құндылықтар, жол чектері, қымбат металдар мен тастар және солардан жасалған бұйымдар;</w:t>
      </w:r>
    </w:p>
    <w:p>
      <w:pPr>
        <w:spacing w:after="0"/>
        <w:ind w:left="0"/>
        <w:jc w:val="both"/>
      </w:pPr>
      <w:r>
        <w:rPr>
          <w:rFonts w:ascii="Times New Roman"/>
          <w:b w:val="false"/>
          <w:i w:val="false"/>
          <w:color w:val="000000"/>
          <w:sz w:val="28"/>
        </w:rPr>
        <w:t>
      12) жеткізілетін елге әкелуге немесе айналымға енгізуге тыйым салынған заттар мен нәрселерді жіберуге жол берілмейді;</w:t>
      </w:r>
    </w:p>
    <w:p>
      <w:pPr>
        <w:spacing w:after="0"/>
        <w:ind w:left="0"/>
        <w:jc w:val="both"/>
      </w:pPr>
      <w:r>
        <w:rPr>
          <w:rFonts w:ascii="Times New Roman"/>
          <w:b w:val="false"/>
          <w:i w:val="false"/>
          <w:color w:val="000000"/>
          <w:sz w:val="28"/>
        </w:rPr>
        <w:t>
      13) "Ұлттық архив қоры және архивтер туралы" Қазақстан Республикасы Заңының 26-бабының 1-тармағына сәйкес мемлекеттік меншіктегі Ұлттық архив қорының құжаттары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270"/>
    <w:p>
      <w:pPr>
        <w:spacing w:after="0"/>
        <w:ind w:left="0"/>
        <w:jc w:val="both"/>
      </w:pPr>
      <w:r>
        <w:rPr>
          <w:rFonts w:ascii="Times New Roman"/>
          <w:b w:val="false"/>
          <w:i w:val="false"/>
          <w:color w:val="000000"/>
          <w:sz w:val="28"/>
        </w:rPr>
        <w:t>
      148.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сәйкес (Санкт-Петербург қ., 2010 жылғы 18 маусым) Еуразиялық экономикалық одақ елдері шегінде мына заттар мен нәрселер жіберілмейді:</w:t>
      </w:r>
    </w:p>
    <w:bookmarkEnd w:id="270"/>
    <w:p>
      <w:pPr>
        <w:spacing w:after="0"/>
        <w:ind w:left="0"/>
        <w:jc w:val="both"/>
      </w:pPr>
      <w:r>
        <w:rPr>
          <w:rFonts w:ascii="Times New Roman"/>
          <w:b w:val="false"/>
          <w:i w:val="false"/>
          <w:color w:val="000000"/>
          <w:sz w:val="28"/>
        </w:rPr>
        <w:t>
      1) Еуразиялық экономикалық одақ аумағына (аумағынан) әкелуге, әкетуге, транзит жасауға тыйым салынған немесе шектеу қойылған қарудың кез келген түрлері және олардың оқ-дәрілері, сондай-ақ олардың құраушы бөлшектері;</w:t>
      </w:r>
    </w:p>
    <w:p>
      <w:pPr>
        <w:spacing w:after="0"/>
        <w:ind w:left="0"/>
        <w:jc w:val="both"/>
      </w:pPr>
      <w:r>
        <w:rPr>
          <w:rFonts w:ascii="Times New Roman"/>
          <w:b w:val="false"/>
          <w:i w:val="false"/>
          <w:color w:val="000000"/>
          <w:sz w:val="28"/>
        </w:rPr>
        <w:t>
      2) жарылғыш заттар, жарылғыш құрылғылар, жару құралдары;</w:t>
      </w:r>
    </w:p>
    <w:p>
      <w:pPr>
        <w:spacing w:after="0"/>
        <w:ind w:left="0"/>
        <w:jc w:val="both"/>
      </w:pPr>
      <w:r>
        <w:rPr>
          <w:rFonts w:ascii="Times New Roman"/>
          <w:b w:val="false"/>
          <w:i w:val="false"/>
          <w:color w:val="000000"/>
          <w:sz w:val="28"/>
        </w:rPr>
        <w:t>
      3) шартты түрдегі патогенді және патогенді организмдер, биологиялық материалдар, жұқпалы және паразитарлық аурулардың қоздырғыштары;</w:t>
      </w:r>
    </w:p>
    <w:p>
      <w:pPr>
        <w:spacing w:after="0"/>
        <w:ind w:left="0"/>
        <w:jc w:val="both"/>
      </w:pPr>
      <w:r>
        <w:rPr>
          <w:rFonts w:ascii="Times New Roman"/>
          <w:b w:val="false"/>
          <w:i w:val="false"/>
          <w:color w:val="000000"/>
          <w:sz w:val="28"/>
        </w:rPr>
        <w:t>
      4) тез бұзылатын тауарлар;</w:t>
      </w:r>
    </w:p>
    <w:p>
      <w:pPr>
        <w:spacing w:after="0"/>
        <w:ind w:left="0"/>
        <w:jc w:val="both"/>
      </w:pPr>
      <w:r>
        <w:rPr>
          <w:rFonts w:ascii="Times New Roman"/>
          <w:b w:val="false"/>
          <w:i w:val="false"/>
          <w:color w:val="000000"/>
          <w:sz w:val="28"/>
        </w:rPr>
        <w:t>
      5) алкогольді өнімдер мен этил спирті, сыра;</w:t>
      </w:r>
    </w:p>
    <w:p>
      <w:pPr>
        <w:spacing w:after="0"/>
        <w:ind w:left="0"/>
        <w:jc w:val="both"/>
      </w:pPr>
      <w:r>
        <w:rPr>
          <w:rFonts w:ascii="Times New Roman"/>
          <w:b w:val="false"/>
          <w:i w:val="false"/>
          <w:color w:val="000000"/>
          <w:sz w:val="28"/>
        </w:rPr>
        <w:t>
      6) темекі бұйымдарының кез келген түрлері және темекі қоспалары;</w:t>
      </w:r>
    </w:p>
    <w:p>
      <w:pPr>
        <w:spacing w:after="0"/>
        <w:ind w:left="0"/>
        <w:jc w:val="both"/>
      </w:pPr>
      <w:r>
        <w:rPr>
          <w:rFonts w:ascii="Times New Roman"/>
          <w:b w:val="false"/>
          <w:i w:val="false"/>
          <w:color w:val="000000"/>
          <w:sz w:val="28"/>
        </w:rPr>
        <w:t>
      7) зергерлік бұйымдарды қоспағанда, кез келген түрдегі және күйдегі асыл тастар мен табиғи алмастар;</w:t>
      </w:r>
    </w:p>
    <w:p>
      <w:pPr>
        <w:spacing w:after="0"/>
        <w:ind w:left="0"/>
        <w:jc w:val="both"/>
      </w:pPr>
      <w:r>
        <w:rPr>
          <w:rFonts w:ascii="Times New Roman"/>
          <w:b w:val="false"/>
          <w:i w:val="false"/>
          <w:color w:val="000000"/>
          <w:sz w:val="28"/>
        </w:rPr>
        <w:t>
      8) есірткі заттары, психотроптық заттар мен олардың прекурсорлары, сондай-ақ тұқымдарын, ұрықтарын және спораларын қоса алғанда, кез келген түрдегі және күйдегі, есірткі заттарын, психотроптық заттар мен олардың прекурсорларын құрайтын өсімдіктер мен саңырауқұлақтар;</w:t>
      </w:r>
    </w:p>
    <w:p>
      <w:pPr>
        <w:spacing w:after="0"/>
        <w:ind w:left="0"/>
        <w:jc w:val="both"/>
      </w:pPr>
      <w:r>
        <w:rPr>
          <w:rFonts w:ascii="Times New Roman"/>
          <w:b w:val="false"/>
          <w:i w:val="false"/>
          <w:color w:val="000000"/>
          <w:sz w:val="28"/>
        </w:rPr>
        <w:t>
      9) озонды бұзатын заттар;</w:t>
      </w:r>
    </w:p>
    <w:p>
      <w:pPr>
        <w:spacing w:after="0"/>
        <w:ind w:left="0"/>
        <w:jc w:val="both"/>
      </w:pPr>
      <w:r>
        <w:rPr>
          <w:rFonts w:ascii="Times New Roman"/>
          <w:b w:val="false"/>
          <w:i w:val="false"/>
          <w:color w:val="000000"/>
          <w:sz w:val="28"/>
        </w:rPr>
        <w:t>
      10) қауіпті қалдықтар;</w:t>
      </w:r>
    </w:p>
    <w:p>
      <w:pPr>
        <w:spacing w:after="0"/>
        <w:ind w:left="0"/>
        <w:jc w:val="both"/>
      </w:pPr>
      <w:r>
        <w:rPr>
          <w:rFonts w:ascii="Times New Roman"/>
          <w:b w:val="false"/>
          <w:i w:val="false"/>
          <w:color w:val="000000"/>
          <w:sz w:val="28"/>
        </w:rPr>
        <w:t>
      11) есірткі заттары мен психотроптық заттардың прекурсорлары болып табылмайтын улы заттар.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271"/>
    <w:p>
      <w:pPr>
        <w:spacing w:after="0"/>
        <w:ind w:left="0"/>
        <w:jc w:val="both"/>
      </w:pPr>
      <w:r>
        <w:rPr>
          <w:rFonts w:ascii="Times New Roman"/>
          <w:b w:val="false"/>
          <w:i w:val="false"/>
          <w:color w:val="000000"/>
          <w:sz w:val="28"/>
        </w:rPr>
        <w:t>
      149. Құндылығы жарияланған халықаралық бандерольдерде, ұсақ пакеттерде, хаттарда және сәлемдемелерде мекенжайлары мен жөнелтуші және адресат болып табылмайтын адамдар көрсетілген ресімделген пошта жөнелтілімдері жіберілмейді. Ұсақ пакеттерде және сәлемдемелерде мерзімді баспасөз басылымдары жіберілмейді.</w:t>
      </w:r>
    </w:p>
    <w:bookmarkEnd w:id="271"/>
    <w:p>
      <w:pPr>
        <w:spacing w:after="0"/>
        <w:ind w:left="0"/>
        <w:jc w:val="both"/>
      </w:pPr>
      <w:r>
        <w:rPr>
          <w:rFonts w:ascii="Times New Roman"/>
          <w:b w:val="false"/>
          <w:i w:val="false"/>
          <w:color w:val="000000"/>
          <w:sz w:val="28"/>
        </w:rPr>
        <w:t>
      Халықаралық пошта жөнелтілімдерінің барлық түрлерінде пошта операторы ресімделген, оның ішінде бір жөнелтушіден топтастырылған пошта жөнелтілімдері түріндегі салымдарды әртүрлі алушылардың атына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 w:id="272"/>
    <w:p>
      <w:pPr>
        <w:spacing w:after="0"/>
        <w:ind w:left="0"/>
        <w:jc w:val="left"/>
      </w:pPr>
      <w:r>
        <w:rPr>
          <w:rFonts w:ascii="Times New Roman"/>
          <w:b/>
          <w:i w:val="false"/>
          <w:color w:val="000000"/>
        </w:rPr>
        <w:t xml:space="preserve"> 4-параграф. Ішкі және халықаралық пошта жөнелтілімдерінде</w:t>
      </w:r>
      <w:r>
        <w:br/>
      </w:r>
      <w:r>
        <w:rPr>
          <w:rFonts w:ascii="Times New Roman"/>
          <w:b/>
          <w:i w:val="false"/>
          <w:color w:val="000000"/>
        </w:rPr>
        <w:t>жіберуге шектеу қойылған заттар</w:t>
      </w:r>
    </w:p>
    <w:bookmarkEnd w:id="272"/>
    <w:bookmarkStart w:name="z392" w:id="273"/>
    <w:p>
      <w:pPr>
        <w:spacing w:after="0"/>
        <w:ind w:left="0"/>
        <w:jc w:val="both"/>
      </w:pPr>
      <w:r>
        <w:rPr>
          <w:rFonts w:ascii="Times New Roman"/>
          <w:b w:val="false"/>
          <w:i w:val="false"/>
          <w:color w:val="000000"/>
          <w:sz w:val="28"/>
        </w:rPr>
        <w:t>
      150. Ішкі және халықаралық пошта жөнелтілімдерінде пошта желілері арқылы жіберуге белгілі бір шарттар болған жағдайда қабылданатын заттар мен нәрселер тізбесіне мыналар жатады:</w:t>
      </w:r>
    </w:p>
    <w:bookmarkEnd w:id="273"/>
    <w:p>
      <w:pPr>
        <w:spacing w:after="0"/>
        <w:ind w:left="0"/>
        <w:jc w:val="both"/>
      </w:pPr>
      <w:r>
        <w:rPr>
          <w:rFonts w:ascii="Times New Roman"/>
          <w:b w:val="false"/>
          <w:i w:val="false"/>
          <w:color w:val="000000"/>
          <w:sz w:val="28"/>
        </w:rPr>
        <w:t xml:space="preserve">
      1) "Мәдениет туралы" Қазақстан Республикасының Заңының 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мәдени құндылықтар (Қазақстан Республикасынан тыс жерге шығаратын кезде) – облыстың, республикалық маңызы бар қаланың және астананың жергілікті атқарушы органдары беретін, мәдени құндылықтарды уақытша әкету құқығына берілетін куәлік негізінде;</w:t>
      </w:r>
    </w:p>
    <w:p>
      <w:pPr>
        <w:spacing w:after="0"/>
        <w:ind w:left="0"/>
        <w:jc w:val="both"/>
      </w:pPr>
      <w:r>
        <w:rPr>
          <w:rFonts w:ascii="Times New Roman"/>
          <w:b w:val="false"/>
          <w:i w:val="false"/>
          <w:color w:val="000000"/>
          <w:sz w:val="28"/>
        </w:rPr>
        <w:t>
      2) өсімдіктер, өсімдік тектес өнімдер, сондай-ақ жануарлар, жануар тектес шикізаттар – ауыл шаруашылығы саласындағы уәкілетті органның рұқсаты бойынша;</w:t>
      </w:r>
    </w:p>
    <w:p>
      <w:pPr>
        <w:spacing w:after="0"/>
        <w:ind w:left="0"/>
        <w:jc w:val="both"/>
      </w:pPr>
      <w:r>
        <w:rPr>
          <w:rFonts w:ascii="Times New Roman"/>
          <w:b w:val="false"/>
          <w:i w:val="false"/>
          <w:color w:val="000000"/>
          <w:sz w:val="28"/>
        </w:rPr>
        <w:t>
      3) радиоэлектронды құралдар мен жоғары жиілікті құрылғылар (Қазақстан Республикасына кіргізетін кезде) – байланыс саласындағы уәкілетті органның рұқсаты бойынша;</w:t>
      </w:r>
    </w:p>
    <w:p>
      <w:pPr>
        <w:spacing w:after="0"/>
        <w:ind w:left="0"/>
        <w:jc w:val="both"/>
      </w:pPr>
      <w:r>
        <w:rPr>
          <w:rFonts w:ascii="Times New Roman"/>
          <w:b w:val="false"/>
          <w:i w:val="false"/>
          <w:color w:val="000000"/>
          <w:sz w:val="28"/>
        </w:rPr>
        <w:t>
      4) Қазақстан Республикасының аумағында тіркелмеген дәрі-дәрмектер (Қазақстан Республикасына кіргізетін кезде) – денсаулық сақтау саласындағы уәкілетті органның рұқсаты бойынша;</w:t>
      </w:r>
    </w:p>
    <w:p>
      <w:pPr>
        <w:spacing w:after="0"/>
        <w:ind w:left="0"/>
        <w:jc w:val="both"/>
      </w:pPr>
      <w:r>
        <w:rPr>
          <w:rFonts w:ascii="Times New Roman"/>
          <w:b w:val="false"/>
          <w:i w:val="false"/>
          <w:color w:val="000000"/>
          <w:sz w:val="28"/>
        </w:rPr>
        <w:t>
      5) халықаралық пошталық қатынаспен жіберілетін, Қазақстан Республикасының аумағында қайтыс болғандардың мәйіті салынған урналар - мына құжатпен:</w:t>
      </w:r>
    </w:p>
    <w:p>
      <w:pPr>
        <w:spacing w:after="0"/>
        <w:ind w:left="0"/>
        <w:jc w:val="both"/>
      </w:pPr>
      <w:r>
        <w:rPr>
          <w:rFonts w:ascii="Times New Roman"/>
          <w:b w:val="false"/>
          <w:i w:val="false"/>
          <w:color w:val="000000"/>
          <w:sz w:val="28"/>
        </w:rPr>
        <w:t>
      медициналық ұйым берген қайтыс болу туралы белгіленген нысандағы құжат не консулдық заңдастырылған не арнайы мөртаңба (апостиль)болған кезде азаматтық хал актілерін жазу органдары берген қайтыс болу туралы куәлік немесе анықтама;</w:t>
      </w:r>
    </w:p>
    <w:p>
      <w:pPr>
        <w:spacing w:after="0"/>
        <w:ind w:left="0"/>
        <w:jc w:val="both"/>
      </w:pPr>
      <w:r>
        <w:rPr>
          <w:rFonts w:ascii="Times New Roman"/>
          <w:b w:val="false"/>
          <w:i w:val="false"/>
          <w:color w:val="000000"/>
          <w:sz w:val="28"/>
        </w:rPr>
        <w:t>
      6) мемлекеттік наградалар (ордендер, медальдар, белгілер, атаулы заттар) - Еуразиялық экономикалық одақтың кедендік шекарасы арқылы құндылығы жарияланған халықаралық пошта жөнелтілімдерінде осындай наградаларды алып жүрген тұлғалардың меншік құқығын растайтын марапаттау туралы құжатты көрсеткенде ғана жіберіледі;</w:t>
      </w:r>
    </w:p>
    <w:p>
      <w:pPr>
        <w:spacing w:after="0"/>
        <w:ind w:left="0"/>
        <w:jc w:val="both"/>
      </w:pPr>
      <w:r>
        <w:rPr>
          <w:rFonts w:ascii="Times New Roman"/>
          <w:b w:val="false"/>
          <w:i w:val="false"/>
          <w:color w:val="000000"/>
          <w:sz w:val="28"/>
        </w:rPr>
        <w:t>
      7) ақпарат жазбасымен жіберілетін электрондық ақпарат тасымалдағыштар (дискеттер, компакт-дискілер, қатты дискілер және флэш жинақтаушылар) - жабдық, құрылғы немесе олар пайдаланылып жазба жасалған операциялық жүйе типі туралы мәліметтер болған кезде. Тасымалдағышта ақпарат болмаған кезде, зауыттық паспорты қоса беріледі немесе ақаулылығы жоқтығы туралы белгілер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274"/>
    <w:p>
      <w:pPr>
        <w:spacing w:after="0"/>
        <w:ind w:left="0"/>
        <w:jc w:val="both"/>
      </w:pPr>
      <w:r>
        <w:rPr>
          <w:rFonts w:ascii="Times New Roman"/>
          <w:b w:val="false"/>
          <w:i w:val="false"/>
          <w:color w:val="000000"/>
          <w:sz w:val="28"/>
        </w:rPr>
        <w:t>
      151. Еуразиялық экономикалық комиссия алқасының 2015 жылғы 21 сәуірдегі № 30 "Тарифтік емес реттеу шаралары туралы" шешіміне сәйкес Еуразиялық экономикалық одақ елдері шегінде мына салынымдарды жіберуге шектеу қойылады:</w:t>
      </w:r>
    </w:p>
    <w:bookmarkEnd w:id="274"/>
    <w:p>
      <w:pPr>
        <w:spacing w:after="0"/>
        <w:ind w:left="0"/>
        <w:jc w:val="both"/>
      </w:pPr>
      <w:r>
        <w:rPr>
          <w:rFonts w:ascii="Times New Roman"/>
          <w:b w:val="false"/>
          <w:i w:val="false"/>
          <w:color w:val="000000"/>
          <w:sz w:val="28"/>
        </w:rPr>
        <w:t>
      1) Еуразиялық экономикалық одақтың кедендік аумағына әкелуге және Еуразиялық экономикалық одақтың кедендік аумағынан әкетуге шектеу қойылған, шифрлайтын (криптографиялық) құралдар;</w:t>
      </w:r>
    </w:p>
    <w:p>
      <w:pPr>
        <w:spacing w:after="0"/>
        <w:ind w:left="0"/>
        <w:jc w:val="both"/>
      </w:pPr>
      <w:r>
        <w:rPr>
          <w:rFonts w:ascii="Times New Roman"/>
          <w:b w:val="false"/>
          <w:i w:val="false"/>
          <w:color w:val="000000"/>
          <w:sz w:val="28"/>
        </w:rPr>
        <w:t>
      2) Еуразиялық экономикалық одақтың кедендік аумағына әкелуге шектеу қойылған азаматтық мақсаттағы радиоэлектронды құралдар және (немесе) жоғары жиілікті құрылғылар, оның ішінде басқа тауарларға кіріктірілгендер немесе құрамына кіретіндер;</w:t>
      </w:r>
    </w:p>
    <w:p>
      <w:pPr>
        <w:spacing w:after="0"/>
        <w:ind w:left="0"/>
        <w:jc w:val="both"/>
      </w:pPr>
      <w:r>
        <w:rPr>
          <w:rFonts w:ascii="Times New Roman"/>
          <w:b w:val="false"/>
          <w:i w:val="false"/>
          <w:color w:val="000000"/>
          <w:sz w:val="28"/>
        </w:rPr>
        <w:t>
      3) Еуразиялық экономикалық одақтың кедендік шекарасы арқылы әкету кезінде өткізуге шектеу қойылған қазба жануарларының сүйектерін, минералогия және палеонтология бойынша коллекциялар мен коллекциялау заттары;</w:t>
      </w:r>
    </w:p>
    <w:p>
      <w:pPr>
        <w:spacing w:after="0"/>
        <w:ind w:left="0"/>
        <w:jc w:val="both"/>
      </w:pPr>
      <w:r>
        <w:rPr>
          <w:rFonts w:ascii="Times New Roman"/>
          <w:b w:val="false"/>
          <w:i w:val="false"/>
          <w:color w:val="000000"/>
          <w:sz w:val="28"/>
        </w:rPr>
        <w:t>
       4) Еуразиялық экономикалық одақтың кедендік шекарасы арқылы өткізуге шектеу қойылған 1973 жылғы 3 наурыздағы (СИТЕС) Жоғалу қаупінде тұрған жабайы фауна мен флораның түрлерімен халықаралық сауда жасау туралы конвенцияның құзыретіне кіретін жабайы фауна мен флораның түрлері;</w:t>
      </w:r>
    </w:p>
    <w:p>
      <w:pPr>
        <w:spacing w:after="0"/>
        <w:ind w:left="0"/>
        <w:jc w:val="both"/>
      </w:pPr>
      <w:r>
        <w:rPr>
          <w:rFonts w:ascii="Times New Roman"/>
          <w:b w:val="false"/>
          <w:i w:val="false"/>
          <w:color w:val="000000"/>
          <w:sz w:val="28"/>
        </w:rPr>
        <w:t>
       5) Еуразиялық экономикалық одақтың кедендік шекарасы арқылы әкету кезінде өткізуге шектеу қойылған, Еуразиялық экономикалық одаққа мүше мемлекеттердің Қызыл кітаптарына енгізілген, сирек кездесетін және жоғалу қаупінде тұрған жабайы аңдар мен жабайы өсетін өсімдіктер түрлері;</w:t>
      </w:r>
    </w:p>
    <w:p>
      <w:pPr>
        <w:spacing w:after="0"/>
        <w:ind w:left="0"/>
        <w:jc w:val="both"/>
      </w:pPr>
      <w:r>
        <w:rPr>
          <w:rFonts w:ascii="Times New Roman"/>
          <w:b w:val="false"/>
          <w:i w:val="false"/>
          <w:color w:val="000000"/>
          <w:sz w:val="28"/>
        </w:rPr>
        <w:t>
       6) Еуразиялық экономикалық одақтың кедендік шекарасы арқылы әкету кезінде өткізуге шектеу қойылған мәдени құндылықтар, ұлттық архив қорларының құжаттары, архивтік құжаттардың түпнұсқалары.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 w:id="275"/>
    <w:p>
      <w:pPr>
        <w:spacing w:after="0"/>
        <w:ind w:left="0"/>
        <w:jc w:val="both"/>
      </w:pPr>
      <w:r>
        <w:rPr>
          <w:rFonts w:ascii="Times New Roman"/>
          <w:b w:val="false"/>
          <w:i w:val="false"/>
          <w:color w:val="000000"/>
          <w:sz w:val="28"/>
        </w:rPr>
        <w:t>
      152. Ішкі пошта жөнелтілімдерінде жаңа піскен көкөніс пен жемістердің қатты сорттары салынған сәлемдемелер тиеудің кепілді нормасы шегінде ұшақтардың тікелей рейсімен жіберу ескеріліп қабылданады, ал теміржол көлігімен - мұндай сәлемдемелер жеті тәулік бойы жүріп өтетін жағдайда қабылданады, егер осы мерзімнен асатын болса салынымының болуы ықтимал бүлінуін жөнелтуші өз мойнына алады.</w:t>
      </w:r>
    </w:p>
    <w:bookmarkEnd w:id="275"/>
    <w:bookmarkStart w:name="z408" w:id="276"/>
    <w:p>
      <w:pPr>
        <w:spacing w:after="0"/>
        <w:ind w:left="0"/>
        <w:jc w:val="left"/>
      </w:pPr>
      <w:r>
        <w:rPr>
          <w:rFonts w:ascii="Times New Roman"/>
          <w:b/>
          <w:i w:val="false"/>
          <w:color w:val="000000"/>
        </w:rPr>
        <w:t xml:space="preserve"> 11-тарау. Пошта операторының қызметтерін пайдаланушылардың</w:t>
      </w:r>
      <w:r>
        <w:br/>
      </w:r>
      <w:r>
        <w:rPr>
          <w:rFonts w:ascii="Times New Roman"/>
          <w:b/>
          <w:i w:val="false"/>
          <w:color w:val="000000"/>
        </w:rPr>
        <w:t>өтініштері мен шағымдарын қарау тәртібі</w:t>
      </w:r>
    </w:p>
    <w:bookmarkEnd w:id="276"/>
    <w:bookmarkStart w:name="z409" w:id="277"/>
    <w:p>
      <w:pPr>
        <w:spacing w:after="0"/>
        <w:ind w:left="0"/>
        <w:jc w:val="both"/>
      </w:pPr>
      <w:r>
        <w:rPr>
          <w:rFonts w:ascii="Times New Roman"/>
          <w:b w:val="false"/>
          <w:i w:val="false"/>
          <w:color w:val="000000"/>
          <w:sz w:val="28"/>
        </w:rPr>
        <w:t>
      153. Пошта операторының қызметтерін пайдаланушылар қызметтердің көрсетілу сапасы және тіркелетін пошта жөнелтілімдерін іздеу мәселесі бойынша пошта операторына:</w:t>
      </w:r>
    </w:p>
    <w:bookmarkEnd w:id="277"/>
    <w:bookmarkStart w:name="z410" w:id="278"/>
    <w:p>
      <w:pPr>
        <w:spacing w:after="0"/>
        <w:ind w:left="0"/>
        <w:jc w:val="both"/>
      </w:pPr>
      <w:r>
        <w:rPr>
          <w:rFonts w:ascii="Times New Roman"/>
          <w:b w:val="false"/>
          <w:i w:val="false"/>
          <w:color w:val="000000"/>
          <w:sz w:val="28"/>
        </w:rPr>
        <w:t xml:space="preserve">
      1) еркін нысанда, қызметтердің көрсетілуі сапасы жөнінде шағымдар мен наразылықтар; </w:t>
      </w:r>
    </w:p>
    <w:bookmarkEnd w:id="278"/>
    <w:bookmarkStart w:name="z411" w:id="279"/>
    <w:p>
      <w:pPr>
        <w:spacing w:after="0"/>
        <w:ind w:left="0"/>
        <w:jc w:val="both"/>
      </w:pPr>
      <w:r>
        <w:rPr>
          <w:rFonts w:ascii="Times New Roman"/>
          <w:b w:val="false"/>
          <w:i w:val="false"/>
          <w:color w:val="000000"/>
          <w:sz w:val="28"/>
        </w:rPr>
        <w:t xml:space="preserve">
      2) еркін нысанда, көрсетілетін қызметтер, тіркелетін пошта жөнелтілімдерін іздестіру және олардың тұрған жері жөнінде өтініштер мен сұрау салулар береді. </w:t>
      </w:r>
    </w:p>
    <w:bookmarkEnd w:id="279"/>
    <w:bookmarkStart w:name="z412" w:id="280"/>
    <w:p>
      <w:pPr>
        <w:spacing w:after="0"/>
        <w:ind w:left="0"/>
        <w:jc w:val="both"/>
      </w:pPr>
      <w:r>
        <w:rPr>
          <w:rFonts w:ascii="Times New Roman"/>
          <w:b w:val="false"/>
          <w:i w:val="false"/>
          <w:color w:val="000000"/>
          <w:sz w:val="28"/>
        </w:rPr>
        <w:t>
      154. Тіркелетін пошта жөнелтілімдерін және пошталық ақша аударымдарын іздестіру жөніндегі өтініштер мен сұрау салулар алты күнтізбелік ай ішінде, жеделдетілген және курьерлік пошта байланысының жөнелтілімдері бойынша - жөнелтілімдер берілген күннен кейінгі күннен бастап төрт күнтізбелік ай ішінде қабылданады.</w:t>
      </w:r>
    </w:p>
    <w:bookmarkEnd w:id="280"/>
    <w:p>
      <w:pPr>
        <w:spacing w:after="0"/>
        <w:ind w:left="0"/>
        <w:jc w:val="both"/>
      </w:pPr>
      <w:r>
        <w:rPr>
          <w:rFonts w:ascii="Times New Roman"/>
          <w:b w:val="false"/>
          <w:i w:val="false"/>
          <w:color w:val="000000"/>
          <w:sz w:val="28"/>
        </w:rPr>
        <w:t>
      Тіркелетін ішкі пошта жөнелтілімдері және пошталық ақша аударымдарын жіберу бойынша қызметтерді көрсету сапасы жөніндегі шағымдар мен наразылықтар екі күнтізбелік ай ішінде, жеделдетілген және курьерлік пошта байланысының жөнелтілімдерін жіберу бойынша қызметтерді көрсету сапасы бойынша - жөнелтілімдер берілген күннен кейінгі күннен бастап бір күнтізбелік ай ішінде қабылданады.</w:t>
      </w:r>
    </w:p>
    <w:p>
      <w:pPr>
        <w:spacing w:after="0"/>
        <w:ind w:left="0"/>
        <w:jc w:val="both"/>
      </w:pPr>
      <w:r>
        <w:rPr>
          <w:rFonts w:ascii="Times New Roman"/>
          <w:b w:val="false"/>
          <w:i w:val="false"/>
          <w:color w:val="000000"/>
          <w:sz w:val="28"/>
        </w:rPr>
        <w:t>
      Тіркелмейтін ішкі жөнелтілімдердің уақтылы жеткізілмеуі (табыс етілмеуі) туралы шағымдар мен наразылықтар жіберу және алу күндерін растайтын, пошта жөнелтілімінің пошта штемпелінің бедері бар орауышын көрсеткенде қабылданады.</w:t>
      </w:r>
    </w:p>
    <w:bookmarkStart w:name="z413" w:id="281"/>
    <w:p>
      <w:pPr>
        <w:spacing w:after="0"/>
        <w:ind w:left="0"/>
        <w:jc w:val="both"/>
      </w:pPr>
      <w:r>
        <w:rPr>
          <w:rFonts w:ascii="Times New Roman"/>
          <w:b w:val="false"/>
          <w:i w:val="false"/>
          <w:color w:val="000000"/>
          <w:sz w:val="28"/>
        </w:rPr>
        <w:t>
      155. Тіркелмейтін пошта жөнелтілімдеріне іздеу салынбайды, жөнелтушіге немесе адресатқа тіркелетін пошта жөнелтілімдері жеткізілгені туралы ақпарат берілмейді.</w:t>
      </w:r>
    </w:p>
    <w:bookmarkEnd w:id="281"/>
    <w:p>
      <w:pPr>
        <w:spacing w:after="0"/>
        <w:ind w:left="0"/>
        <w:jc w:val="both"/>
      </w:pPr>
      <w:r>
        <w:rPr>
          <w:rFonts w:ascii="Times New Roman"/>
          <w:b w:val="false"/>
          <w:i w:val="false"/>
          <w:color w:val="000000"/>
          <w:sz w:val="28"/>
        </w:rPr>
        <w:t>
      Тіркелетін ішкі пошта жөнелтілімдерін және пошталық ақша аударымдарын іздестіру туралы өтініштер мен сұрау салулар олардың жүріп өту мерзімі өткен кезде және осы Қағидалармен көзделген пошта операторы пошта жөнелтілімдері мен пошталық ақша аударымын қабылдауы, жіберуі және жеткізуі жөніндегі құжаттар сақталатын мерзім ішінде қарауға қабылданады.</w:t>
      </w:r>
    </w:p>
    <w:p>
      <w:pPr>
        <w:spacing w:after="0"/>
        <w:ind w:left="0"/>
        <w:jc w:val="both"/>
      </w:pPr>
      <w:r>
        <w:rPr>
          <w:rFonts w:ascii="Times New Roman"/>
          <w:b w:val="false"/>
          <w:i w:val="false"/>
          <w:color w:val="000000"/>
          <w:sz w:val="28"/>
        </w:rPr>
        <w:t>
      Мекенжайды өзгерту, пошта жөнелтілімін немесе пошталық ақша аударымын қайта жіберу немесе қайтару туралы өтінішті пошта операторы пошта жөнелтілімі немесе пошталық ақша аударымы өтініш берген сәтте шынында табыс етілмеген жағдайда, жөнелтушіден немесе адресаттан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155-тармаққа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282"/>
    <w:p>
      <w:pPr>
        <w:spacing w:after="0"/>
        <w:ind w:left="0"/>
        <w:jc w:val="both"/>
      </w:pPr>
      <w:r>
        <w:rPr>
          <w:rFonts w:ascii="Times New Roman"/>
          <w:b w:val="false"/>
          <w:i w:val="false"/>
          <w:color w:val="000000"/>
          <w:sz w:val="28"/>
        </w:rPr>
        <w:t>
      156. Пошта операторының өндірістік объектісінің қызмет көрсету сапасына шағымдар пошта операторының қызметтерін пайдаланушы пайдаланған күннен немесе ниеті болған күннен бастап жеті күнтізбелік күн ішінде қабылданады.</w:t>
      </w:r>
    </w:p>
    <w:bookmarkEnd w:id="282"/>
    <w:p>
      <w:pPr>
        <w:spacing w:after="0"/>
        <w:ind w:left="0"/>
        <w:jc w:val="both"/>
      </w:pPr>
      <w:r>
        <w:rPr>
          <w:rFonts w:ascii="Times New Roman"/>
          <w:b w:val="false"/>
          <w:i w:val="false"/>
          <w:color w:val="000000"/>
          <w:sz w:val="28"/>
        </w:rPr>
        <w:t xml:space="preserve">
      Өтінішті пошта операторының қызметтерін пайдаланушылар жазбаша түрде не электрондық құжат түрінде береді, пошта операторы міндетті түрде тіркеуі тиіс және Қазақстан Республикасының Әкімшілік рәсімдік-процестік </w:t>
      </w:r>
      <w:r>
        <w:rPr>
          <w:rFonts w:ascii="Times New Roman"/>
          <w:b w:val="false"/>
          <w:i w:val="false"/>
          <w:color w:val="000000"/>
          <w:sz w:val="28"/>
        </w:rPr>
        <w:t>кодекінде</w:t>
      </w:r>
      <w:r>
        <w:rPr>
          <w:rFonts w:ascii="Times New Roman"/>
          <w:b w:val="false"/>
          <w:i w:val="false"/>
          <w:color w:val="000000"/>
          <w:sz w:val="28"/>
        </w:rPr>
        <w:t xml:space="preserve"> және "Тұтынушылардың құқықтарын қорғау туралы" Қазақстан Республикасының Заңында көзделген мерзімдерде қаралады.</w:t>
      </w:r>
    </w:p>
    <w:p>
      <w:pPr>
        <w:spacing w:after="0"/>
        <w:ind w:left="0"/>
        <w:jc w:val="both"/>
      </w:pPr>
      <w:r>
        <w:rPr>
          <w:rFonts w:ascii="Times New Roman"/>
          <w:b w:val="false"/>
          <w:i w:val="false"/>
          <w:color w:val="000000"/>
          <w:sz w:val="28"/>
        </w:rPr>
        <w:t>
      Пошта операторының қызметтерін пайдаланушылардың өтініштеріне жауаптарды пошта операторлары Қазақстан Республикасының Әкімшілік рәсімдік-процестік кодексінде және "Тұтынушылардың құқықтарын қорғау туралы" Қазақстан Республикасының Заңында белгіленген мерзімде, ал тіркелетін халықаралық пошта жөнелтілімдері бойынша – ДПО актілерімен көзделген мерзімдерге сәйкес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15" w:id="283"/>
    <w:p>
      <w:pPr>
        <w:spacing w:after="0"/>
        <w:ind w:left="0"/>
        <w:jc w:val="both"/>
      </w:pPr>
      <w:r>
        <w:rPr>
          <w:rFonts w:ascii="Times New Roman"/>
          <w:b w:val="false"/>
          <w:i w:val="false"/>
          <w:color w:val="000000"/>
          <w:sz w:val="28"/>
        </w:rPr>
        <w:t>
      157. Пошта операторына пошта жөнелтілімі немесе пошталық ақша аударымы, жедел және курьерлік пошта байланысының жөнелтілімдері қабылданған жер бойынша өтініштер мен шағымдар беріледі. Өтініш пошта жөнелтілімінің толық шынайы деректері болған кезде межелі жері бойынша қабылданады.</w:t>
      </w:r>
    </w:p>
    <w:bookmarkEnd w:id="283"/>
    <w:p>
      <w:pPr>
        <w:spacing w:after="0"/>
        <w:ind w:left="0"/>
        <w:jc w:val="both"/>
      </w:pPr>
      <w:r>
        <w:rPr>
          <w:rFonts w:ascii="Times New Roman"/>
          <w:b w:val="false"/>
          <w:i w:val="false"/>
          <w:color w:val="000000"/>
          <w:sz w:val="28"/>
        </w:rPr>
        <w:t xml:space="preserve">
      Түбіртек пен тізім көшірмесі, ал халықаралық пошта жөнелтіліміне қатысты – кедендік декларацияның көшірмесі де қоса берілетін өтініште, шағым немесе арызда мыналар көрсетіледі: </w:t>
      </w:r>
    </w:p>
    <w:p>
      <w:pPr>
        <w:spacing w:after="0"/>
        <w:ind w:left="0"/>
        <w:jc w:val="both"/>
      </w:pPr>
      <w:r>
        <w:rPr>
          <w:rFonts w:ascii="Times New Roman"/>
          <w:b w:val="false"/>
          <w:i w:val="false"/>
          <w:color w:val="000000"/>
          <w:sz w:val="28"/>
        </w:rPr>
        <w:t>
      1) пошта жөнелтілімінің немесе пошталық ақша аударымының түрі;</w:t>
      </w:r>
    </w:p>
    <w:p>
      <w:pPr>
        <w:spacing w:after="0"/>
        <w:ind w:left="0"/>
        <w:jc w:val="both"/>
      </w:pPr>
      <w:r>
        <w:rPr>
          <w:rFonts w:ascii="Times New Roman"/>
          <w:b w:val="false"/>
          <w:i w:val="false"/>
          <w:color w:val="000000"/>
          <w:sz w:val="28"/>
        </w:rPr>
        <w:t>
      2) түбіртек бойынша нөмірі;</w:t>
      </w:r>
    </w:p>
    <w:p>
      <w:pPr>
        <w:spacing w:after="0"/>
        <w:ind w:left="0"/>
        <w:jc w:val="both"/>
      </w:pPr>
      <w:r>
        <w:rPr>
          <w:rFonts w:ascii="Times New Roman"/>
          <w:b w:val="false"/>
          <w:i w:val="false"/>
          <w:color w:val="000000"/>
          <w:sz w:val="28"/>
        </w:rPr>
        <w:t>
      3) қабылданған күні мен орны;</w:t>
      </w:r>
    </w:p>
    <w:p>
      <w:pPr>
        <w:spacing w:after="0"/>
        <w:ind w:left="0"/>
        <w:jc w:val="both"/>
      </w:pPr>
      <w:r>
        <w:rPr>
          <w:rFonts w:ascii="Times New Roman"/>
          <w:b w:val="false"/>
          <w:i w:val="false"/>
          <w:color w:val="000000"/>
          <w:sz w:val="28"/>
        </w:rPr>
        <w:t>
      4) жеткізілетін жері;</w:t>
      </w:r>
    </w:p>
    <w:p>
      <w:pPr>
        <w:spacing w:after="0"/>
        <w:ind w:left="0"/>
        <w:jc w:val="both"/>
      </w:pPr>
      <w:r>
        <w:rPr>
          <w:rFonts w:ascii="Times New Roman"/>
          <w:b w:val="false"/>
          <w:i w:val="false"/>
          <w:color w:val="000000"/>
          <w:sz w:val="28"/>
        </w:rPr>
        <w:t>
      5) жарияланған құндылығы;</w:t>
      </w:r>
    </w:p>
    <w:p>
      <w:pPr>
        <w:spacing w:after="0"/>
        <w:ind w:left="0"/>
        <w:jc w:val="both"/>
      </w:pPr>
      <w:r>
        <w:rPr>
          <w:rFonts w:ascii="Times New Roman"/>
          <w:b w:val="false"/>
          <w:i w:val="false"/>
          <w:color w:val="000000"/>
          <w:sz w:val="28"/>
        </w:rPr>
        <w:t>
      6) адресаттың мекенжайы мен толық атауы.</w:t>
      </w:r>
    </w:p>
    <w:p>
      <w:pPr>
        <w:spacing w:after="0"/>
        <w:ind w:left="0"/>
        <w:jc w:val="both"/>
      </w:pPr>
      <w:r>
        <w:rPr>
          <w:rFonts w:ascii="Times New Roman"/>
          <w:b w:val="false"/>
          <w:i w:val="false"/>
          <w:color w:val="000000"/>
          <w:sz w:val="28"/>
        </w:rPr>
        <w:t>
      Пошта операторы өтінішті алған кезде өтініш иесіне пошта түбіртегін, тізім және декларация көшірмесін қайтарып береді.</w:t>
      </w:r>
    </w:p>
    <w:p>
      <w:pPr>
        <w:spacing w:after="0"/>
        <w:ind w:left="0"/>
        <w:jc w:val="both"/>
      </w:pPr>
      <w:r>
        <w:rPr>
          <w:rFonts w:ascii="Times New Roman"/>
          <w:b w:val="false"/>
          <w:i w:val="false"/>
          <w:color w:val="000000"/>
          <w:sz w:val="28"/>
        </w:rPr>
        <w:t>
      Өтінішпен, шағым немесе арызбен жеке тұлғаның өзі емес, оның сенімді тұлғасы жүгінген жағдайда, онда өтінішке нотариалды куәландырылған сенімхат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284"/>
    <w:p>
      <w:pPr>
        <w:spacing w:after="0"/>
        <w:ind w:left="0"/>
        <w:jc w:val="left"/>
      </w:pPr>
      <w:r>
        <w:rPr>
          <w:rFonts w:ascii="Times New Roman"/>
          <w:b/>
          <w:i w:val="false"/>
          <w:color w:val="000000"/>
        </w:rPr>
        <w:t xml:space="preserve"> 12-тарау. Пошта байланысының көрсетілетін қызметтеріне ақы төлеу тәртібі, Қазақстан Республикасы лауазымды адамдарының пошта жөнелтілімдері және төтенше жағдайлар кезіндегі пошта операторының іс-қимылы</w:t>
      </w:r>
    </w:p>
    <w:bookmarkEnd w:id="284"/>
    <w:p>
      <w:pPr>
        <w:spacing w:after="0"/>
        <w:ind w:left="0"/>
        <w:jc w:val="both"/>
      </w:pPr>
      <w:r>
        <w:rPr>
          <w:rFonts w:ascii="Times New Roman"/>
          <w:b w:val="false"/>
          <w:i w:val="false"/>
          <w:color w:val="ff0000"/>
          <w:sz w:val="28"/>
        </w:rPr>
        <w:t xml:space="preserve">
      Ескерту. 12-тараудың тақырыбы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3" w:id="285"/>
    <w:p>
      <w:pPr>
        <w:spacing w:after="0"/>
        <w:ind w:left="0"/>
        <w:jc w:val="left"/>
      </w:pPr>
      <w:r>
        <w:rPr>
          <w:rFonts w:ascii="Times New Roman"/>
          <w:b/>
          <w:i w:val="false"/>
          <w:color w:val="000000"/>
        </w:rPr>
        <w:t xml:space="preserve"> 1-параграф. Пошта байланысы қызметтерін төлеу тәртібі</w:t>
      </w:r>
    </w:p>
    <w:bookmarkEnd w:id="285"/>
    <w:bookmarkStart w:name="z424" w:id="286"/>
    <w:p>
      <w:pPr>
        <w:spacing w:after="0"/>
        <w:ind w:left="0"/>
        <w:jc w:val="both"/>
      </w:pPr>
      <w:r>
        <w:rPr>
          <w:rFonts w:ascii="Times New Roman"/>
          <w:b w:val="false"/>
          <w:i w:val="false"/>
          <w:color w:val="000000"/>
          <w:sz w:val="28"/>
        </w:rPr>
        <w:t>
      158. Пошта жөнелтілімдерін және пошталық ақша аударымдарын жіберу үшін төлем жасау пошта операторы мен қызметтерді пошта операторының қызметтерін пайдаланушы арасында жасалған шартпен белгіленген немесе алдын ала төлем бойынша, оларды қабылдау сәтінде жүзеге асырылады.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287"/>
    <w:p>
      <w:pPr>
        <w:spacing w:after="0"/>
        <w:ind w:left="0"/>
        <w:jc w:val="both"/>
      </w:pPr>
      <w:r>
        <w:rPr>
          <w:rFonts w:ascii="Times New Roman"/>
          <w:b w:val="false"/>
          <w:i w:val="false"/>
          <w:color w:val="000000"/>
          <w:sz w:val="28"/>
        </w:rPr>
        <w:t xml:space="preserve">
      159. Пошта байланысының көрсетілетін қызметтері Қазақстан Республикасының ұлттық валютасымен қолма-қол ақша немесе қолма-қол ақшасыз есеп айырысу арқылы төленеді. Пошта төлемінің </w:t>
      </w:r>
      <w:r>
        <w:rPr>
          <w:rFonts w:ascii="Times New Roman"/>
          <w:b w:val="false"/>
          <w:i w:val="false"/>
          <w:color w:val="000000"/>
          <w:sz w:val="28"/>
        </w:rPr>
        <w:t>белгілері</w:t>
      </w:r>
      <w:r>
        <w:rPr>
          <w:rFonts w:ascii="Times New Roman"/>
          <w:b w:val="false"/>
          <w:i w:val="false"/>
          <w:color w:val="000000"/>
          <w:sz w:val="28"/>
        </w:rPr>
        <w:t xml:space="preserve">, оның ішінде пошта төлемінің </w:t>
      </w:r>
      <w:r>
        <w:rPr>
          <w:rFonts w:ascii="Times New Roman"/>
          <w:b w:val="false"/>
          <w:i w:val="false"/>
          <w:color w:val="000000"/>
          <w:sz w:val="28"/>
        </w:rPr>
        <w:t>мемлекеттік белгілері</w:t>
      </w:r>
      <w:r>
        <w:rPr>
          <w:rFonts w:ascii="Times New Roman"/>
          <w:b w:val="false"/>
          <w:i w:val="false"/>
          <w:color w:val="000000"/>
          <w:sz w:val="28"/>
        </w:rPr>
        <w:t xml:space="preserve"> жазбаша хат-хабарды жіберу, оның ішінде шетелге жолдау ақысы төленген фактіні растайды.</w:t>
      </w:r>
    </w:p>
    <w:bookmarkEnd w:id="287"/>
    <w:bookmarkStart w:name="z426" w:id="288"/>
    <w:p>
      <w:pPr>
        <w:spacing w:after="0"/>
        <w:ind w:left="0"/>
        <w:jc w:val="both"/>
      </w:pPr>
      <w:r>
        <w:rPr>
          <w:rFonts w:ascii="Times New Roman"/>
          <w:b w:val="false"/>
          <w:i w:val="false"/>
          <w:color w:val="000000"/>
          <w:sz w:val="28"/>
        </w:rPr>
        <w:t>
      160. Құндылығы жарияланған жөнелтілім үшін пошта байланысы қызметтерінің төлеміне салмағына қарай жіберу және жөнелтілімнің құндылығын жариялау ақысы кіреді.</w:t>
      </w:r>
    </w:p>
    <w:bookmarkEnd w:id="288"/>
    <w:p>
      <w:pPr>
        <w:spacing w:after="0"/>
        <w:ind w:left="0"/>
        <w:jc w:val="both"/>
      </w:pPr>
      <w:r>
        <w:rPr>
          <w:rFonts w:ascii="Times New Roman"/>
          <w:b w:val="false"/>
          <w:i w:val="false"/>
          <w:color w:val="000000"/>
          <w:sz w:val="28"/>
        </w:rPr>
        <w:t xml:space="preserve">
      Пошта операторы жарияланған құндылық үшiн тариф төленген жағдайда "Пошта туралы" Қазақстан Республикасы Заңының 44-бабының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құндылығы жарияланған пошта жөнелтiлiмi үшiн жауап бередi.</w:t>
      </w:r>
    </w:p>
    <w:p>
      <w:pPr>
        <w:spacing w:after="0"/>
        <w:ind w:left="0"/>
        <w:jc w:val="both"/>
      </w:pPr>
      <w:r>
        <w:rPr>
          <w:rFonts w:ascii="Times New Roman"/>
          <w:b w:val="false"/>
          <w:i w:val="false"/>
          <w:color w:val="000000"/>
          <w:sz w:val="28"/>
        </w:rPr>
        <w:t>
      Құндылығы жарияланған халықаралық сәлемдемелер үшін пошта байланысы қызметтерінің төлеміне салмағына қарай жіберу үшін салмақ алымы, құндылығын жариялау және экспедициялық алым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6" w:id="289"/>
    <w:p>
      <w:pPr>
        <w:spacing w:after="0"/>
        <w:ind w:left="0"/>
        <w:jc w:val="both"/>
      </w:pPr>
      <w:r>
        <w:rPr>
          <w:rFonts w:ascii="Times New Roman"/>
          <w:b w:val="false"/>
          <w:i w:val="false"/>
          <w:color w:val="000000"/>
          <w:sz w:val="28"/>
        </w:rPr>
        <w:t xml:space="preserve">
      160-1. Адресат қосымша төлемге: </w:t>
      </w:r>
    </w:p>
    <w:bookmarkEnd w:id="289"/>
    <w:p>
      <w:pPr>
        <w:spacing w:after="0"/>
        <w:ind w:left="0"/>
        <w:jc w:val="both"/>
      </w:pPr>
      <w:r>
        <w:rPr>
          <w:rFonts w:ascii="Times New Roman"/>
          <w:b w:val="false"/>
          <w:i w:val="false"/>
          <w:color w:val="000000"/>
          <w:sz w:val="28"/>
        </w:rPr>
        <w:t>
      1) өндірістік объектіде өз атына келген пошта жөнелтілімдерін және пошталық ақша аударымдарын түскен күннен бастап алпыс күнтізбелік күн ішінде сақтау туралы;</w:t>
      </w:r>
    </w:p>
    <w:p>
      <w:pPr>
        <w:spacing w:after="0"/>
        <w:ind w:left="0"/>
        <w:jc w:val="both"/>
      </w:pPr>
      <w:r>
        <w:rPr>
          <w:rFonts w:ascii="Times New Roman"/>
          <w:b w:val="false"/>
          <w:i w:val="false"/>
          <w:color w:val="000000"/>
          <w:sz w:val="28"/>
        </w:rPr>
        <w:t>
      2) өз атына келген пошта жөнелтілімдерін және пошталық ақша аударымдарын басқа мекенжайға жіберу немесе жеткізу туралы;</w:t>
      </w:r>
    </w:p>
    <w:p>
      <w:pPr>
        <w:spacing w:after="0"/>
        <w:ind w:left="0"/>
        <w:jc w:val="both"/>
      </w:pPr>
      <w:r>
        <w:rPr>
          <w:rFonts w:ascii="Times New Roman"/>
          <w:b w:val="false"/>
          <w:i w:val="false"/>
          <w:color w:val="000000"/>
          <w:sz w:val="28"/>
        </w:rPr>
        <w:t>
      3) үйге жеткізіп берілетін болса, өз атына "Талап етілгенге дейін" деп келген пошта жөнелтілімдерін үйге жеткізу туралы;</w:t>
      </w:r>
    </w:p>
    <w:p>
      <w:pPr>
        <w:spacing w:after="0"/>
        <w:ind w:left="0"/>
        <w:jc w:val="both"/>
      </w:pPr>
      <w:r>
        <w:rPr>
          <w:rFonts w:ascii="Times New Roman"/>
          <w:b w:val="false"/>
          <w:i w:val="false"/>
          <w:color w:val="000000"/>
          <w:sz w:val="28"/>
        </w:rPr>
        <w:t>
      4) жеткізілмеген жөнелтілімдерді қайтарудан бас тартуы туралы жазбаша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160-1-тармақпен толықтырылды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290"/>
    <w:p>
      <w:pPr>
        <w:spacing w:after="0"/>
        <w:ind w:left="0"/>
        <w:jc w:val="both"/>
      </w:pPr>
      <w:r>
        <w:rPr>
          <w:rFonts w:ascii="Times New Roman"/>
          <w:b w:val="false"/>
          <w:i w:val="false"/>
          <w:color w:val="000000"/>
          <w:sz w:val="28"/>
        </w:rPr>
        <w:t>
      161. Пошта байланысы қызметтерінің төлемақы мөлшерін де пошта операторы пошта жөнелтілімдерін жіберу тәсілін (әуе немесе жерүсті жолымен) қолданатын жөнелтушінің мәртебесіне (жеке немесе заңды тұлға) қарай (пошта саласындағы уәкілетті орган бекітетін пошта байланысының әмбебап көрсетілетін қызметтеріне арналған тарифтерден басқа) анықтайды.</w:t>
      </w:r>
    </w:p>
    <w:bookmarkEnd w:id="290"/>
    <w:bookmarkStart w:name="z428" w:id="291"/>
    <w:p>
      <w:pPr>
        <w:spacing w:after="0"/>
        <w:ind w:left="0"/>
        <w:jc w:val="both"/>
      </w:pPr>
      <w:r>
        <w:rPr>
          <w:rFonts w:ascii="Times New Roman"/>
          <w:b w:val="false"/>
          <w:i w:val="false"/>
          <w:color w:val="000000"/>
          <w:sz w:val="28"/>
        </w:rPr>
        <w:t>
      162. Қолданыстағы тарифтерге сәйкес осал, қомақты, ірі габаритті сәлемдемелерді, сондай-ақ "Абайлаңыз" - "Осторожно" белгісі бар сәлемдемелерді жіберу үшін қосымша ақы алынады.</w:t>
      </w:r>
    </w:p>
    <w:bookmarkEnd w:id="291"/>
    <w:bookmarkStart w:name="z429" w:id="292"/>
    <w:p>
      <w:pPr>
        <w:spacing w:after="0"/>
        <w:ind w:left="0"/>
        <w:jc w:val="both"/>
      </w:pPr>
      <w:r>
        <w:rPr>
          <w:rFonts w:ascii="Times New Roman"/>
          <w:b w:val="false"/>
          <w:i w:val="false"/>
          <w:color w:val="000000"/>
          <w:sz w:val="28"/>
        </w:rPr>
        <w:t>
      163. Жеке тұлғалардан қабылданған төленбеген немесе толық төленбеген ішкі жай хаттар, пошта карточкалары және бандерольдер межелі пунктіне дейін жіберіледі, бірақ ондай пошта жөнелтілімдерін адресат қосымша төленетін пошта жөнелтілімдеріне арналған тариф сомасына дейін қосымша төленгеннен кейін беріледі. Мұндай жөнелтілімдер қайтарылған кезде, төлем жөнелтушіден өндіріліп алынады.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293"/>
    <w:p>
      <w:pPr>
        <w:spacing w:after="0"/>
        <w:ind w:left="0"/>
        <w:jc w:val="both"/>
      </w:pPr>
      <w:r>
        <w:rPr>
          <w:rFonts w:ascii="Times New Roman"/>
          <w:b w:val="false"/>
          <w:i w:val="false"/>
          <w:color w:val="000000"/>
          <w:sz w:val="28"/>
        </w:rPr>
        <w:t>
      164. Заңды тұлғалардың төленбеген немесе жартылай төленген пошта жөнелтілімдері маркаға белгі соғып өңдеудің бірінші кезеңінде жөнелтушіге қайтарылады.</w:t>
      </w:r>
    </w:p>
    <w:bookmarkEnd w:id="293"/>
    <w:bookmarkStart w:name="z431" w:id="294"/>
    <w:p>
      <w:pPr>
        <w:spacing w:after="0"/>
        <w:ind w:left="0"/>
        <w:jc w:val="both"/>
      </w:pPr>
      <w:r>
        <w:rPr>
          <w:rFonts w:ascii="Times New Roman"/>
          <w:b w:val="false"/>
          <w:i w:val="false"/>
          <w:color w:val="000000"/>
          <w:sz w:val="28"/>
        </w:rPr>
        <w:t>
      165. Қосымша төленетін пошта жөнелтілімдерінде жөнелтушінің мекенжайы болмаған немесе адресат оларды алудан бас тартқан кезде, мұндай пошта жөнелтілімдері таратылмағандар қатарына өткізіледі.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295"/>
    <w:p>
      <w:pPr>
        <w:spacing w:after="0"/>
        <w:ind w:left="0"/>
        <w:jc w:val="both"/>
      </w:pPr>
      <w:r>
        <w:rPr>
          <w:rFonts w:ascii="Times New Roman"/>
          <w:b w:val="false"/>
          <w:i w:val="false"/>
          <w:color w:val="000000"/>
          <w:sz w:val="28"/>
        </w:rPr>
        <w:t>
      167. Тағайындалған оператор халықаралық жазбаша хат-хабар төлемі ретінде купон сатқан шетелдік пошта әкімшілігінің пошта штемпелінің бедері басылған халықаралық қайтарым купонын қабылдайды.</w:t>
      </w:r>
    </w:p>
    <w:bookmarkEnd w:id="295"/>
    <w:bookmarkStart w:name="z434" w:id="296"/>
    <w:p>
      <w:pPr>
        <w:spacing w:after="0"/>
        <w:ind w:left="0"/>
        <w:jc w:val="both"/>
      </w:pPr>
      <w:r>
        <w:rPr>
          <w:rFonts w:ascii="Times New Roman"/>
          <w:b w:val="false"/>
          <w:i w:val="false"/>
          <w:color w:val="000000"/>
          <w:sz w:val="28"/>
        </w:rPr>
        <w:t xml:space="preserve">
      168. Ұлттық пошта операторы құны ДПО Актілерімен белгіленетін халықаралық қайтарым купондарын сатады. </w:t>
      </w:r>
    </w:p>
    <w:bookmarkEnd w:id="296"/>
    <w:bookmarkStart w:name="z435" w:id="297"/>
    <w:p>
      <w:pPr>
        <w:spacing w:after="0"/>
        <w:ind w:left="0"/>
        <w:jc w:val="both"/>
      </w:pPr>
      <w:r>
        <w:rPr>
          <w:rFonts w:ascii="Times New Roman"/>
          <w:b w:val="false"/>
          <w:i w:val="false"/>
          <w:color w:val="000000"/>
          <w:sz w:val="28"/>
        </w:rPr>
        <w:t>
      169. Халықаралық қайтарым купондары Тағайындалған оператордың өндірістік объектісінде әуе көлігімен жіберілетін, салмағы жиырма грамға дейінгі бір тіркелмейтін халықаралық хатты төлеу тарифі есебінен Қазақстан Республикасының пошта маркаларына алмастырылады.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2-параграфының тақырыбы алып тасталды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298"/>
    <w:p>
      <w:pPr>
        <w:spacing w:after="0"/>
        <w:ind w:left="0"/>
        <w:jc w:val="both"/>
      </w:pPr>
      <w:r>
        <w:rPr>
          <w:rFonts w:ascii="Times New Roman"/>
          <w:b w:val="false"/>
          <w:i w:val="false"/>
          <w:color w:val="000000"/>
          <w:sz w:val="28"/>
        </w:rPr>
        <w:t>
      171. Пошта операторы пошта саласындағы уәкілетті органмен келісілген пошта байланысының белгілерін пайдаланады. Пошта байланысы қызметтеріне ақы төленгенін растайтын, жазбаша хат-хабар жөнелтілімдеріне пошта операторы желімдейтін пошта төлемінің белгілері ретінде пошта маркалары, блоктары, маркалы конверттер және (немесе) пошта карточкалары, франкирлеу машиналарының бедерлері, электрондық белгілер қолданылады.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299"/>
    <w:p>
      <w:pPr>
        <w:spacing w:after="0"/>
        <w:ind w:left="0"/>
        <w:jc w:val="both"/>
      </w:pPr>
      <w:r>
        <w:rPr>
          <w:rFonts w:ascii="Times New Roman"/>
          <w:b w:val="false"/>
          <w:i w:val="false"/>
          <w:color w:val="000000"/>
          <w:sz w:val="28"/>
        </w:rPr>
        <w:t>
      172. Ластанған, бүлінген, пайдаланылған (өтелген), айналыстан алынған пошта төлемінің белгілері, сондай-ақ шет мемлекеттердің төлем белгілері пошта байланысының көрсетілетін қызметтеріне ақы төлеу үшін қабылданбайды.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0" w:id="300"/>
    <w:p>
      <w:pPr>
        <w:spacing w:after="0"/>
        <w:ind w:left="0"/>
        <w:jc w:val="both"/>
      </w:pPr>
      <w:r>
        <w:rPr>
          <w:rFonts w:ascii="Times New Roman"/>
          <w:b w:val="false"/>
          <w:i w:val="false"/>
          <w:color w:val="000000"/>
          <w:sz w:val="28"/>
        </w:rPr>
        <w:t>
      173. Пошта байланысы қызметтеріне ақы төленгенін растайтын, сатып алынған пошта төлемінің белгілері пошта төлемінің осы белгісін айналымға шығарған пошта операторында қолданылады. Пошта операторынан сатып алынған пошта төлемінің белгілері бар пошта жөнелтілімін пошта операторының қызметтерін пайдаланушы операциялық терезе арқылы тапсырады.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301"/>
    <w:p>
      <w:pPr>
        <w:spacing w:after="0"/>
        <w:ind w:left="0"/>
        <w:jc w:val="both"/>
      </w:pPr>
      <w:r>
        <w:rPr>
          <w:rFonts w:ascii="Times New Roman"/>
          <w:b w:val="false"/>
          <w:i w:val="false"/>
          <w:color w:val="000000"/>
          <w:sz w:val="28"/>
        </w:rPr>
        <w:t xml:space="preserve">
      174. Пошта төлемінің мемлекеттік белгілерін Қазақстан Республикасы Ақпарат және коммуникациялар министрінің 2016 жылғы 29 қыркүйектегі № 179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14377 болып тіркелген) "Пошта төлемінің мемлекеттік белгілерін және филателиялық өнімді шығару, өткізу қағидаларын бекіту туралы" қағидалармен реттелетін түрлері мен көлеміне сәйкес шығаруды, сондай-ақ оларды өткізуді Ұлттық пошта операторы жүзеге асырады.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302"/>
    <w:p>
      <w:pPr>
        <w:spacing w:after="0"/>
        <w:ind w:left="0"/>
        <w:jc w:val="both"/>
      </w:pPr>
      <w:r>
        <w:rPr>
          <w:rFonts w:ascii="Times New Roman"/>
          <w:b w:val="false"/>
          <w:i w:val="false"/>
          <w:color w:val="000000"/>
          <w:sz w:val="28"/>
        </w:rPr>
        <w:t>
      175. Пошта төлемінің мемлекеттік белгілері ретінде пошта маркілері мен блоктары, маркалы конверттер және (немесе) пошта карточкалары, франкирлеу машиналарының бедерлері, пошта саласындағы уәкілетті орган айналымға енгізетін Ұлттық пошта операторының қызметтеріне ақы төленгенін растайтын электрондық белгілер қолданылады.</w:t>
      </w:r>
    </w:p>
    <w:bookmarkEnd w:id="302"/>
    <w:p>
      <w:pPr>
        <w:spacing w:after="0"/>
        <w:ind w:left="0"/>
        <w:jc w:val="both"/>
      </w:pPr>
      <w:r>
        <w:rPr>
          <w:rFonts w:ascii="Times New Roman"/>
          <w:b w:val="false"/>
          <w:i w:val="false"/>
          <w:color w:val="000000"/>
          <w:sz w:val="28"/>
        </w:rPr>
        <w:t>
      Пошта төлемінің мемлекеттік белгілерінде мемлекеттің атауы ("Қазақстан" және латын транслитерациясымен "Kazakhstan"), сондай-ақ тақырыптың, суреттің атауы мемлекеттік тілде жазылады, төлем сомасы (номиналы) араб цифрларымен немесе латын әріптерімен басылады, шығарылған жылы (немесе тіркеу нөмірі)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3" w:id="303"/>
    <w:p>
      <w:pPr>
        <w:spacing w:after="0"/>
        <w:ind w:left="0"/>
        <w:jc w:val="both"/>
      </w:pPr>
      <w:r>
        <w:rPr>
          <w:rFonts w:ascii="Times New Roman"/>
          <w:b w:val="false"/>
          <w:i w:val="false"/>
          <w:color w:val="000000"/>
          <w:sz w:val="28"/>
        </w:rPr>
        <w:t>
      176. Өткізілген пошта төлемінің белгілері, оның ішінде пошта төлемінің мемлекеттік белгілері кері қабылданбайды және айырбасталмайды.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3-параграфының тақырыбы алып тасталды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04"/>
    <w:p>
      <w:pPr>
        <w:spacing w:after="0"/>
        <w:ind w:left="0"/>
        <w:jc w:val="both"/>
      </w:pPr>
      <w:r>
        <w:rPr>
          <w:rFonts w:ascii="Times New Roman"/>
          <w:b w:val="false"/>
          <w:i w:val="false"/>
          <w:color w:val="000000"/>
          <w:sz w:val="28"/>
        </w:rPr>
        <w:t>
      177. Ішкі және халықаралық тіркелмейтін және тапсырысты пошта жөнелтілімдері франкирлеу машиналарының бедерін оларға қою арқылы төленеді.</w:t>
      </w:r>
    </w:p>
    <w:bookmarkEnd w:id="304"/>
    <w:p>
      <w:pPr>
        <w:spacing w:after="0"/>
        <w:ind w:left="0"/>
        <w:jc w:val="both"/>
      </w:pPr>
      <w:r>
        <w:rPr>
          <w:rFonts w:ascii="Times New Roman"/>
          <w:b w:val="false"/>
          <w:i w:val="false"/>
          <w:color w:val="000000"/>
          <w:sz w:val="28"/>
        </w:rPr>
        <w:t>
      Франкирлеу машиналарын пошта операторының қызметтерін пайдаланушы болып табылатын заңды тұлғалар пошта операторында тіркей және оларды пайдалануға шарт жасаса отырып қолданады.</w:t>
      </w:r>
    </w:p>
    <w:bookmarkStart w:name="z446" w:id="305"/>
    <w:p>
      <w:pPr>
        <w:spacing w:after="0"/>
        <w:ind w:left="0"/>
        <w:jc w:val="both"/>
      </w:pPr>
      <w:r>
        <w:rPr>
          <w:rFonts w:ascii="Times New Roman"/>
          <w:b w:val="false"/>
          <w:i w:val="false"/>
          <w:color w:val="000000"/>
          <w:sz w:val="28"/>
        </w:rPr>
        <w:t>
      178. Франкирлеу машинасы клишесінің бедері қызыл түсті болады, онда:</w:t>
      </w:r>
    </w:p>
    <w:bookmarkEnd w:id="305"/>
    <w:bookmarkStart w:name="z447" w:id="306"/>
    <w:p>
      <w:pPr>
        <w:spacing w:after="0"/>
        <w:ind w:left="0"/>
        <w:jc w:val="both"/>
      </w:pPr>
      <w:r>
        <w:rPr>
          <w:rFonts w:ascii="Times New Roman"/>
          <w:b w:val="false"/>
          <w:i w:val="false"/>
          <w:color w:val="000000"/>
          <w:sz w:val="28"/>
        </w:rPr>
        <w:t>
      1) пошта операторының ішкі құжаттарында көрсетілген тиісті жазбалары бар пошта маркасының шартты белгісі;</w:t>
      </w:r>
    </w:p>
    <w:bookmarkEnd w:id="306"/>
    <w:bookmarkStart w:name="z448" w:id="307"/>
    <w:p>
      <w:pPr>
        <w:spacing w:after="0"/>
        <w:ind w:left="0"/>
        <w:jc w:val="both"/>
      </w:pPr>
      <w:r>
        <w:rPr>
          <w:rFonts w:ascii="Times New Roman"/>
          <w:b w:val="false"/>
          <w:i w:val="false"/>
          <w:color w:val="000000"/>
          <w:sz w:val="28"/>
        </w:rPr>
        <w:t>
      2) пошта штемпелінің бедері;</w:t>
      </w:r>
    </w:p>
    <w:bookmarkEnd w:id="307"/>
    <w:bookmarkStart w:name="z449" w:id="308"/>
    <w:p>
      <w:pPr>
        <w:spacing w:after="0"/>
        <w:ind w:left="0"/>
        <w:jc w:val="both"/>
      </w:pPr>
      <w:r>
        <w:rPr>
          <w:rFonts w:ascii="Times New Roman"/>
          <w:b w:val="false"/>
          <w:i w:val="false"/>
          <w:color w:val="000000"/>
          <w:sz w:val="28"/>
        </w:rPr>
        <w:t>
      3) жөнелтушінің мекенжайы болады.</w:t>
      </w:r>
    </w:p>
    <w:bookmarkEnd w:id="308"/>
    <w:bookmarkStart w:name="z450" w:id="309"/>
    <w:p>
      <w:pPr>
        <w:spacing w:after="0"/>
        <w:ind w:left="0"/>
        <w:jc w:val="both"/>
      </w:pPr>
      <w:r>
        <w:rPr>
          <w:rFonts w:ascii="Times New Roman"/>
          <w:b w:val="false"/>
          <w:i w:val="false"/>
          <w:color w:val="000000"/>
          <w:sz w:val="28"/>
        </w:rPr>
        <w:t>
      179. Хатқа франкирлеу машинасы клишесінің бедерін басу мүмкін болмаған кезде, франкирлеу машинасы клишесінің бедері басылған қағаз кесінділер жабыстырылады.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310"/>
    <w:p>
      <w:pPr>
        <w:spacing w:after="0"/>
        <w:ind w:left="0"/>
        <w:jc w:val="both"/>
      </w:pPr>
      <w:r>
        <w:rPr>
          <w:rFonts w:ascii="Times New Roman"/>
          <w:b w:val="false"/>
          <w:i w:val="false"/>
          <w:color w:val="000000"/>
          <w:sz w:val="28"/>
        </w:rPr>
        <w:t>
      180. Франкирлеу машинасының пайдалану мерзімі аяқталған, басқа заңды тұлғаға берілген (сатылған) кезде, машина клишесі пошта операторының тиісті бөлімшесіне жою үшін еркін нысанда жасалған акті бойынша берілуі тиіс.</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311"/>
    <w:p>
      <w:pPr>
        <w:spacing w:after="0"/>
        <w:ind w:left="0"/>
        <w:jc w:val="left"/>
      </w:pPr>
      <w:r>
        <w:rPr>
          <w:rFonts w:ascii="Times New Roman"/>
          <w:b/>
          <w:i w:val="false"/>
          <w:color w:val="000000"/>
        </w:rPr>
        <w:t xml:space="preserve"> 4-параграф. Қазақстан Республикасы лауазымды адамдарының пошта жөнелтілімдері</w:t>
      </w:r>
    </w:p>
    <w:bookmarkEnd w:id="311"/>
    <w:p>
      <w:pPr>
        <w:spacing w:after="0"/>
        <w:ind w:left="0"/>
        <w:jc w:val="both"/>
      </w:pPr>
      <w:r>
        <w:rPr>
          <w:rFonts w:ascii="Times New Roman"/>
          <w:b w:val="false"/>
          <w:i w:val="false"/>
          <w:color w:val="ff0000"/>
          <w:sz w:val="28"/>
        </w:rPr>
        <w:t xml:space="preserve">
      Ескерту. 4-параграфтың тақырыбы жаңа редакцияда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3" w:id="312"/>
    <w:p>
      <w:pPr>
        <w:spacing w:after="0"/>
        <w:ind w:left="0"/>
        <w:jc w:val="both"/>
      </w:pPr>
      <w:r>
        <w:rPr>
          <w:rFonts w:ascii="Times New Roman"/>
          <w:b w:val="false"/>
          <w:i w:val="false"/>
          <w:color w:val="000000"/>
          <w:sz w:val="28"/>
        </w:rPr>
        <w:t>
      181. "Үкіметтік" - "Правительственное" қосымша жазбасы (белгісі) бар пошта жөнелтілімдері Қазақстан Республикасының мына лауазымды тұлғаларынан қабылданады:</w:t>
      </w:r>
    </w:p>
    <w:bookmarkEnd w:id="312"/>
    <w:p>
      <w:pPr>
        <w:spacing w:after="0"/>
        <w:ind w:left="0"/>
        <w:jc w:val="both"/>
      </w:pPr>
      <w:r>
        <w:rPr>
          <w:rFonts w:ascii="Times New Roman"/>
          <w:b w:val="false"/>
          <w:i w:val="false"/>
          <w:color w:val="000000"/>
          <w:sz w:val="28"/>
        </w:rPr>
        <w:t>
      1) Қазақстан Республикасының Президенті;</w:t>
      </w:r>
    </w:p>
    <w:p>
      <w:pPr>
        <w:spacing w:after="0"/>
        <w:ind w:left="0"/>
        <w:jc w:val="both"/>
      </w:pPr>
      <w:r>
        <w:rPr>
          <w:rFonts w:ascii="Times New Roman"/>
          <w:b w:val="false"/>
          <w:i w:val="false"/>
          <w:color w:val="000000"/>
          <w:sz w:val="28"/>
        </w:rPr>
        <w:t>
      2) Қазақстан Республикасының Премьер-Министрі;</w:t>
      </w:r>
    </w:p>
    <w:p>
      <w:pPr>
        <w:spacing w:after="0"/>
        <w:ind w:left="0"/>
        <w:jc w:val="both"/>
      </w:pPr>
      <w:r>
        <w:rPr>
          <w:rFonts w:ascii="Times New Roman"/>
          <w:b w:val="false"/>
          <w:i w:val="false"/>
          <w:color w:val="000000"/>
          <w:sz w:val="28"/>
        </w:rPr>
        <w:t>
      3) Қазақстан Республикасы Парламенті Сенатының төрағасы және төрағасының орынбасары;</w:t>
      </w:r>
    </w:p>
    <w:p>
      <w:pPr>
        <w:spacing w:after="0"/>
        <w:ind w:left="0"/>
        <w:jc w:val="both"/>
      </w:pPr>
      <w:r>
        <w:rPr>
          <w:rFonts w:ascii="Times New Roman"/>
          <w:b w:val="false"/>
          <w:i w:val="false"/>
          <w:color w:val="000000"/>
          <w:sz w:val="28"/>
        </w:rPr>
        <w:t>
      4) Қазақстан Республикасы Парламенті Мәжілісінің төрағасы және төрағасының орынбасары;</w:t>
      </w:r>
    </w:p>
    <w:p>
      <w:pPr>
        <w:spacing w:after="0"/>
        <w:ind w:left="0"/>
        <w:jc w:val="both"/>
      </w:pPr>
      <w:r>
        <w:rPr>
          <w:rFonts w:ascii="Times New Roman"/>
          <w:b w:val="false"/>
          <w:i w:val="false"/>
          <w:color w:val="000000"/>
          <w:sz w:val="28"/>
        </w:rPr>
        <w:t>
      5) Қазақстан Республикасының Мемлекеттік хатшысы;</w:t>
      </w:r>
    </w:p>
    <w:p>
      <w:pPr>
        <w:spacing w:after="0"/>
        <w:ind w:left="0"/>
        <w:jc w:val="both"/>
      </w:pPr>
      <w:r>
        <w:rPr>
          <w:rFonts w:ascii="Times New Roman"/>
          <w:b w:val="false"/>
          <w:i w:val="false"/>
          <w:color w:val="000000"/>
          <w:sz w:val="28"/>
        </w:rPr>
        <w:t>
      6) Қазақстан Республикасы Президенті Әкімшілігінің Басшысы;</w:t>
      </w:r>
    </w:p>
    <w:p>
      <w:pPr>
        <w:spacing w:after="0"/>
        <w:ind w:left="0"/>
        <w:jc w:val="both"/>
      </w:pPr>
      <w:r>
        <w:rPr>
          <w:rFonts w:ascii="Times New Roman"/>
          <w:b w:val="false"/>
          <w:i w:val="false"/>
          <w:color w:val="000000"/>
          <w:sz w:val="28"/>
        </w:rPr>
        <w:t>
      7) Қазақстан Республикасы Конституциялық Сотының төрағасы және төрағасының орынбасары;</w:t>
      </w:r>
    </w:p>
    <w:p>
      <w:pPr>
        <w:spacing w:after="0"/>
        <w:ind w:left="0"/>
        <w:jc w:val="both"/>
      </w:pPr>
      <w:r>
        <w:rPr>
          <w:rFonts w:ascii="Times New Roman"/>
          <w:b w:val="false"/>
          <w:i w:val="false"/>
          <w:color w:val="000000"/>
          <w:sz w:val="28"/>
        </w:rPr>
        <w:t>
      8) Қазақстан Республикасы Жоғарғы Сотының төрағасы және төрағасының орынбасары;</w:t>
      </w:r>
    </w:p>
    <w:p>
      <w:pPr>
        <w:spacing w:after="0"/>
        <w:ind w:left="0"/>
        <w:jc w:val="both"/>
      </w:pPr>
      <w:r>
        <w:rPr>
          <w:rFonts w:ascii="Times New Roman"/>
          <w:b w:val="false"/>
          <w:i w:val="false"/>
          <w:color w:val="000000"/>
          <w:sz w:val="28"/>
        </w:rPr>
        <w:t>
      9) Қазақстан Республикасы Ұлттық Банкінің төрағасы;</w:t>
      </w:r>
    </w:p>
    <w:p>
      <w:pPr>
        <w:spacing w:after="0"/>
        <w:ind w:left="0"/>
        <w:jc w:val="both"/>
      </w:pPr>
      <w:r>
        <w:rPr>
          <w:rFonts w:ascii="Times New Roman"/>
          <w:b w:val="false"/>
          <w:i w:val="false"/>
          <w:color w:val="000000"/>
          <w:sz w:val="28"/>
        </w:rPr>
        <w:t>
      10) Қазақстан Республикасы Орталық сайлау комиссиясының төрағасы;</w:t>
      </w:r>
    </w:p>
    <w:p>
      <w:pPr>
        <w:spacing w:after="0"/>
        <w:ind w:left="0"/>
        <w:jc w:val="both"/>
      </w:pPr>
      <w:r>
        <w:rPr>
          <w:rFonts w:ascii="Times New Roman"/>
          <w:b w:val="false"/>
          <w:i w:val="false"/>
          <w:color w:val="000000"/>
          <w:sz w:val="28"/>
        </w:rPr>
        <w:t>
      11) Қазақстан Республикасы Премьер-Министрінің орынбасарлары;</w:t>
      </w:r>
    </w:p>
    <w:p>
      <w:pPr>
        <w:spacing w:after="0"/>
        <w:ind w:left="0"/>
        <w:jc w:val="both"/>
      </w:pPr>
      <w:r>
        <w:rPr>
          <w:rFonts w:ascii="Times New Roman"/>
          <w:b w:val="false"/>
          <w:i w:val="false"/>
          <w:color w:val="000000"/>
          <w:sz w:val="28"/>
        </w:rPr>
        <w:t>
      12) Қазақстан Республикасы Бас прокуроры және Бас прокурорының орынбасары;</w:t>
      </w:r>
    </w:p>
    <w:p>
      <w:pPr>
        <w:spacing w:after="0"/>
        <w:ind w:left="0"/>
        <w:jc w:val="both"/>
      </w:pPr>
      <w:r>
        <w:rPr>
          <w:rFonts w:ascii="Times New Roman"/>
          <w:b w:val="false"/>
          <w:i w:val="false"/>
          <w:color w:val="000000"/>
          <w:sz w:val="28"/>
        </w:rPr>
        <w:t>
      13) Қазақстан Республикасының Президентіне есеп беруші органдардың басшылары;</w:t>
      </w:r>
    </w:p>
    <w:p>
      <w:pPr>
        <w:spacing w:after="0"/>
        <w:ind w:left="0"/>
        <w:jc w:val="both"/>
      </w:pPr>
      <w:r>
        <w:rPr>
          <w:rFonts w:ascii="Times New Roman"/>
          <w:b w:val="false"/>
          <w:i w:val="false"/>
          <w:color w:val="000000"/>
          <w:sz w:val="28"/>
        </w:rPr>
        <w:t>
      14) Қазақстан Республикасының министрлері, орталық атқарушы органдардың ведомство басшылары;</w:t>
      </w:r>
    </w:p>
    <w:p>
      <w:pPr>
        <w:spacing w:after="0"/>
        <w:ind w:left="0"/>
        <w:jc w:val="both"/>
      </w:pPr>
      <w:r>
        <w:rPr>
          <w:rFonts w:ascii="Times New Roman"/>
          <w:b w:val="false"/>
          <w:i w:val="false"/>
          <w:color w:val="000000"/>
          <w:sz w:val="28"/>
        </w:rPr>
        <w:t>
      15) Қазақстан Республикасы Парламенті Комитеттерінің төрағалары;</w:t>
      </w:r>
    </w:p>
    <w:p>
      <w:pPr>
        <w:spacing w:after="0"/>
        <w:ind w:left="0"/>
        <w:jc w:val="both"/>
      </w:pPr>
      <w:r>
        <w:rPr>
          <w:rFonts w:ascii="Times New Roman"/>
          <w:b w:val="false"/>
          <w:i w:val="false"/>
          <w:color w:val="000000"/>
          <w:sz w:val="28"/>
        </w:rPr>
        <w:t>
      16) Астана, Алматы, Шымкент қалаларының және Қазақстан Республикасы облыстарының әкімдері.</w:t>
      </w:r>
    </w:p>
    <w:p>
      <w:pPr>
        <w:spacing w:after="0"/>
        <w:ind w:left="0"/>
        <w:jc w:val="both"/>
      </w:pPr>
      <w:r>
        <w:rPr>
          <w:rFonts w:ascii="Times New Roman"/>
          <w:b w:val="false"/>
          <w:i w:val="false"/>
          <w:color w:val="000000"/>
          <w:sz w:val="28"/>
        </w:rPr>
        <w:t>
      "Үкіметтік" - "Правительственное" разрядындағы пошта жөнелтілімдері бірінші кезекте өңделеді және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Цифрлық даму, инновациялар және аэроғарыш өнеркәсібі министрінің 28.12.2022 </w:t>
      </w:r>
      <w:r>
        <w:rPr>
          <w:rFonts w:ascii="Times New Roman"/>
          <w:b w:val="false"/>
          <w:i w:val="false"/>
          <w:color w:val="000000"/>
          <w:sz w:val="28"/>
        </w:rPr>
        <w:t>№ 516/НҚ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313"/>
    <w:p>
      <w:pPr>
        <w:spacing w:after="0"/>
        <w:ind w:left="0"/>
        <w:jc w:val="both"/>
      </w:pPr>
      <w:r>
        <w:rPr>
          <w:rFonts w:ascii="Times New Roman"/>
          <w:b w:val="false"/>
          <w:i w:val="false"/>
          <w:color w:val="000000"/>
          <w:sz w:val="28"/>
        </w:rPr>
        <w:t>
      182. Тапсырысты хат немесе бандерольді, құндылығы жарияланған пошта жөнелтілімі, жеделдетілген және курьерлік пошта жөнелтілімі және пошталық ақша аударымы табыс етілетін сәтке дейін жөнелтуші түбіртекті қоса бере отырып, өз тілегін жазбаша түрде жазып, пошта операторы белгілеген қосымша ақыға:</w:t>
      </w:r>
    </w:p>
    <w:bookmarkEnd w:id="313"/>
    <w:bookmarkStart w:name="z471" w:id="314"/>
    <w:p>
      <w:pPr>
        <w:spacing w:after="0"/>
        <w:ind w:left="0"/>
        <w:jc w:val="both"/>
      </w:pPr>
      <w:r>
        <w:rPr>
          <w:rFonts w:ascii="Times New Roman"/>
          <w:b w:val="false"/>
          <w:i w:val="false"/>
          <w:color w:val="000000"/>
          <w:sz w:val="28"/>
        </w:rPr>
        <w:t>
      1) өзінің пошта жөнелтілімін және пошталық ақша аударымын қайтару туралы өкім ете;</w:t>
      </w:r>
    </w:p>
    <w:bookmarkEnd w:id="314"/>
    <w:bookmarkStart w:name="z472" w:id="315"/>
    <w:p>
      <w:pPr>
        <w:spacing w:after="0"/>
        <w:ind w:left="0"/>
        <w:jc w:val="both"/>
      </w:pPr>
      <w:r>
        <w:rPr>
          <w:rFonts w:ascii="Times New Roman"/>
          <w:b w:val="false"/>
          <w:i w:val="false"/>
          <w:color w:val="000000"/>
          <w:sz w:val="28"/>
        </w:rPr>
        <w:t>
      2) пошта жөнелтілімін, пошталық ақша аударымын басқа тұлғаға және басқа мекенжай бойынша табыс ету немесе оны сол адамға, бірақ басқа мекенжай бойынша жеткізу туралы өкім ете;</w:t>
      </w:r>
    </w:p>
    <w:bookmarkEnd w:id="315"/>
    <w:bookmarkStart w:name="z473" w:id="316"/>
    <w:p>
      <w:pPr>
        <w:spacing w:after="0"/>
        <w:ind w:left="0"/>
        <w:jc w:val="both"/>
      </w:pPr>
      <w:r>
        <w:rPr>
          <w:rFonts w:ascii="Times New Roman"/>
          <w:b w:val="false"/>
          <w:i w:val="false"/>
          <w:color w:val="000000"/>
          <w:sz w:val="28"/>
        </w:rPr>
        <w:t>
      3) межелі жердегі пошта операторының өндірістік объектісінде пошта жөнелтілімінің, пошталық ақша аударымының сақталу мерзімін келіп түскен күннен бастап алпыс күнтізбелік күнге дейін ұзарта;</w:t>
      </w:r>
    </w:p>
    <w:bookmarkEnd w:id="316"/>
    <w:bookmarkStart w:name="z474" w:id="317"/>
    <w:p>
      <w:pPr>
        <w:spacing w:after="0"/>
        <w:ind w:left="0"/>
        <w:jc w:val="both"/>
      </w:pPr>
      <w:r>
        <w:rPr>
          <w:rFonts w:ascii="Times New Roman"/>
          <w:b w:val="false"/>
          <w:i w:val="false"/>
          <w:color w:val="000000"/>
          <w:sz w:val="28"/>
        </w:rPr>
        <w:t>
      4) жөнелтілімді қайтарудан бас тарта алады.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182-тармаққа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Алып тасталды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318"/>
    <w:p>
      <w:pPr>
        <w:spacing w:after="0"/>
        <w:ind w:left="0"/>
        <w:jc w:val="left"/>
      </w:pPr>
      <w:r>
        <w:rPr>
          <w:rFonts w:ascii="Times New Roman"/>
          <w:b/>
          <w:i w:val="false"/>
          <w:color w:val="000000"/>
        </w:rPr>
        <w:t xml:space="preserve"> 5-параграф. Төтенше жағдайлар кезіндегі іс-әрекеттер</w:t>
      </w:r>
    </w:p>
    <w:bookmarkEnd w:id="318"/>
    <w:p>
      <w:pPr>
        <w:spacing w:after="0"/>
        <w:ind w:left="0"/>
        <w:jc w:val="both"/>
      </w:pPr>
      <w:r>
        <w:rPr>
          <w:rFonts w:ascii="Times New Roman"/>
          <w:b w:val="false"/>
          <w:i w:val="false"/>
          <w:color w:val="ff0000"/>
          <w:sz w:val="28"/>
        </w:rPr>
        <w:t xml:space="preserve">
      Ескерту. 12-тарау 5-параграфпен толықтырылды – ҚР Цифрлық даму, инновациялар және аэроғарыш өнеркәсібі министрінің 23.09.2020 </w:t>
      </w:r>
      <w:r>
        <w:rPr>
          <w:rFonts w:ascii="Times New Roman"/>
          <w:b w:val="false"/>
          <w:i w:val="false"/>
          <w:color w:val="ff0000"/>
          <w:sz w:val="28"/>
        </w:rPr>
        <w:t>№ 345/НҚ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 w:id="319"/>
    <w:p>
      <w:pPr>
        <w:spacing w:after="0"/>
        <w:ind w:left="0"/>
        <w:jc w:val="both"/>
      </w:pPr>
      <w:r>
        <w:rPr>
          <w:rFonts w:ascii="Times New Roman"/>
          <w:b w:val="false"/>
          <w:i w:val="false"/>
          <w:color w:val="000000"/>
          <w:sz w:val="28"/>
        </w:rPr>
        <w:t xml:space="preserve">
      186. Қазақстан Республикасының аумағында төтенше жағдай қолданылған кезеңде берілген өкілеттіктерге сәйкес әрекет ететін уәкілетті органдар пошта қызметін тоқтата тұратын немесе шектейтін шешімдер қабылдаған кезде, пошта операторлары осындай шешімдерден туындайтын белгіленген талаптарды сақтай отырып, пошта байланысы қызметтерін көрсетуді қамтамасыз етеді. </w:t>
      </w:r>
    </w:p>
    <w:bookmarkEnd w:id="319"/>
    <w:bookmarkStart w:name="z9" w:id="320"/>
    <w:p>
      <w:pPr>
        <w:spacing w:after="0"/>
        <w:ind w:left="0"/>
        <w:jc w:val="both"/>
      </w:pPr>
      <w:r>
        <w:rPr>
          <w:rFonts w:ascii="Times New Roman"/>
          <w:b w:val="false"/>
          <w:i w:val="false"/>
          <w:color w:val="000000"/>
          <w:sz w:val="28"/>
        </w:rPr>
        <w:t>
      187. Пошта операторлары өз қызметкерлерінің, сондай-ақ пошта байланысы қызметтерін пайдаланушылардың өмірі мен денсаулығының қауіпсіздігін қамтамасыз етуді ескере отырып, Қазақстан Республикасының аумағында төтенше жағдай қолданылған кезеңде пошта байланысы қызметтерін ұсыну және пошта жөнелтімдерін жіберу жөніндегі қажетті шараларды қабылдайды.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байланысы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83" w:id="321"/>
    <w:p>
      <w:pPr>
        <w:spacing w:after="0"/>
        <w:ind w:left="0"/>
        <w:jc w:val="left"/>
      </w:pPr>
      <w:r>
        <w:rPr>
          <w:rFonts w:ascii="Times New Roman"/>
          <w:b/>
          <w:i w:val="false"/>
          <w:color w:val="000000"/>
        </w:rPr>
        <w:t xml:space="preserve"> Пошталық ақша аударымы бланкісі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ақша аударымын қабылдауға (беруге) арналған</w:t>
            </w:r>
          </w:p>
          <w:p>
            <w:pPr>
              <w:spacing w:after="20"/>
              <w:ind w:left="20"/>
              <w:jc w:val="both"/>
            </w:pPr>
            <w:r>
              <w:rPr>
                <w:rFonts w:ascii="Times New Roman"/>
                <w:b w:val="false"/>
                <w:i w:val="false"/>
                <w:color w:val="000000"/>
                <w:sz w:val="20"/>
              </w:rPr>
              <w:t>
бланк/Бланк на прием (выдачу) почтового перевода денег</w:t>
            </w:r>
          </w:p>
          <w:p>
            <w:pPr>
              <w:spacing w:after="20"/>
              <w:ind w:left="20"/>
              <w:jc w:val="both"/>
            </w:pPr>
            <w:r>
              <w:rPr>
                <w:rFonts w:ascii="Times New Roman"/>
                <w:b w:val="false"/>
                <w:i w:val="false"/>
                <w:color w:val="000000"/>
                <w:sz w:val="20"/>
              </w:rPr>
              <w:t>
Операцияның коды және код атауы/Код и наименование кода операции</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Пошталық ақша аударымының нөмірі/___________________________________</w:t>
            </w:r>
          </w:p>
          <w:p>
            <w:pPr>
              <w:spacing w:after="20"/>
              <w:ind w:left="20"/>
              <w:jc w:val="both"/>
            </w:pPr>
            <w:r>
              <w:rPr>
                <w:rFonts w:ascii="Times New Roman"/>
                <w:b w:val="false"/>
                <w:i w:val="false"/>
                <w:color w:val="000000"/>
                <w:sz w:val="20"/>
              </w:rPr>
              <w:t>
Номер почтового перевода денег</w:t>
            </w:r>
          </w:p>
          <w:p>
            <w:pPr>
              <w:spacing w:after="20"/>
              <w:ind w:left="20"/>
              <w:jc w:val="both"/>
            </w:pPr>
            <w:r>
              <w:rPr>
                <w:rFonts w:ascii="Times New Roman"/>
                <w:b w:val="false"/>
                <w:i w:val="false"/>
                <w:color w:val="000000"/>
                <w:sz w:val="20"/>
              </w:rPr>
              <w:t>
Аударым референсі/Референс перевода_________________________________</w:t>
            </w:r>
          </w:p>
          <w:p>
            <w:pPr>
              <w:spacing w:after="20"/>
              <w:ind w:left="20"/>
              <w:jc w:val="both"/>
            </w:pPr>
            <w:r>
              <w:rPr>
                <w:rFonts w:ascii="Times New Roman"/>
                <w:b w:val="false"/>
                <w:i w:val="false"/>
                <w:color w:val="000000"/>
                <w:sz w:val="20"/>
              </w:rPr>
              <w:t>
Тіркелетін пошта жөнелтілімінің ШПИ/</w:t>
            </w:r>
          </w:p>
          <w:p>
            <w:pPr>
              <w:spacing w:after="20"/>
              <w:ind w:left="20"/>
              <w:jc w:val="both"/>
            </w:pPr>
            <w:r>
              <w:rPr>
                <w:rFonts w:ascii="Times New Roman"/>
                <w:b w:val="false"/>
                <w:i w:val="false"/>
                <w:color w:val="000000"/>
                <w:sz w:val="20"/>
              </w:rPr>
              <w:t>
ШПИ регистрируемого почтового отправления __________________________</w:t>
            </w:r>
          </w:p>
          <w:p>
            <w:pPr>
              <w:spacing w:after="20"/>
              <w:ind w:left="20"/>
              <w:jc w:val="both"/>
            </w:pPr>
            <w:r>
              <w:rPr>
                <w:rFonts w:ascii="Times New Roman"/>
                <w:b w:val="false"/>
                <w:i w:val="false"/>
                <w:color w:val="000000"/>
                <w:sz w:val="20"/>
              </w:rPr>
              <w:t>
Сомасы (сандармен және жазбаша)/Сумма (цифрами и прописью):_________</w:t>
            </w:r>
          </w:p>
          <w:p>
            <w:pPr>
              <w:spacing w:after="20"/>
              <w:ind w:left="20"/>
              <w:jc w:val="both"/>
            </w:pPr>
            <w:r>
              <w:rPr>
                <w:rFonts w:ascii="Times New Roman"/>
                <w:b w:val="false"/>
                <w:i w:val="false"/>
                <w:color w:val="000000"/>
                <w:sz w:val="20"/>
              </w:rPr>
              <w:t>
Комиссия (сандармен және жазбаша)/Комиссия (цифрами и прописью):____</w:t>
            </w:r>
          </w:p>
          <w:p>
            <w:pPr>
              <w:spacing w:after="20"/>
              <w:ind w:left="20"/>
              <w:jc w:val="both"/>
            </w:pPr>
            <w:r>
              <w:rPr>
                <w:rFonts w:ascii="Times New Roman"/>
                <w:b w:val="false"/>
                <w:i w:val="false"/>
                <w:color w:val="000000"/>
                <w:sz w:val="20"/>
              </w:rPr>
              <w:t>
</w:t>
            </w:r>
            <w:r>
              <w:rPr>
                <w:rFonts w:ascii="Times New Roman"/>
                <w:b/>
                <w:i w:val="false"/>
                <w:color w:val="000000"/>
                <w:sz w:val="20"/>
              </w:rPr>
              <w:t>Жиыны (сандармен және жазбаша)/Итого (цифрами и прописью):</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Жіберуші/Отправитель</w:t>
            </w:r>
          </w:p>
          <w:p>
            <w:pPr>
              <w:spacing w:after="20"/>
              <w:ind w:left="20"/>
              <w:jc w:val="both"/>
            </w:pPr>
            <w:r>
              <w:rPr>
                <w:rFonts w:ascii="Times New Roman"/>
                <w:b w:val="false"/>
                <w:i w:val="false"/>
                <w:color w:val="000000"/>
                <w:sz w:val="20"/>
              </w:rPr>
              <w:t>
ТАӘ/Атауы /ФИО/Наименование___________________________________________________</w:t>
            </w:r>
          </w:p>
          <w:p>
            <w:pPr>
              <w:spacing w:after="20"/>
              <w:ind w:left="20"/>
              <w:jc w:val="both"/>
            </w:pPr>
            <w:r>
              <w:rPr>
                <w:rFonts w:ascii="Times New Roman"/>
                <w:b w:val="false"/>
                <w:i w:val="false"/>
                <w:color w:val="000000"/>
                <w:sz w:val="20"/>
              </w:rPr>
              <w:t>
ЖСК/ИИК ____________________________________________________________</w:t>
            </w:r>
          </w:p>
          <w:p>
            <w:pPr>
              <w:spacing w:after="20"/>
              <w:ind w:left="20"/>
              <w:jc w:val="both"/>
            </w:pPr>
            <w:r>
              <w:rPr>
                <w:rFonts w:ascii="Times New Roman"/>
                <w:b w:val="false"/>
                <w:i w:val="false"/>
                <w:color w:val="000000"/>
                <w:sz w:val="20"/>
              </w:rPr>
              <w:t>
ЖСН/БСН/ИИН/БИН ____________________________________________________</w:t>
            </w:r>
          </w:p>
          <w:p>
            <w:pPr>
              <w:spacing w:after="20"/>
              <w:ind w:left="20"/>
              <w:jc w:val="both"/>
            </w:pPr>
            <w:r>
              <w:rPr>
                <w:rFonts w:ascii="Times New Roman"/>
                <w:b w:val="false"/>
                <w:i w:val="false"/>
                <w:color w:val="000000"/>
                <w:sz w:val="20"/>
              </w:rPr>
              <w:t>
АЖК/Код ____________________________________________________________</w:t>
            </w:r>
          </w:p>
          <w:p>
            <w:pPr>
              <w:spacing w:after="20"/>
              <w:ind w:left="20"/>
              <w:jc w:val="both"/>
            </w:pPr>
            <w:r>
              <w:rPr>
                <w:rFonts w:ascii="Times New Roman"/>
                <w:b w:val="false"/>
                <w:i w:val="false"/>
                <w:color w:val="000000"/>
                <w:sz w:val="20"/>
              </w:rPr>
              <w:t>
Мекенжайы/Адрес ____________________________________________________</w:t>
            </w:r>
          </w:p>
          <w:p>
            <w:pPr>
              <w:spacing w:after="20"/>
              <w:ind w:left="20"/>
              <w:jc w:val="both"/>
            </w:pPr>
            <w:r>
              <w:rPr>
                <w:rFonts w:ascii="Times New Roman"/>
                <w:b w:val="false"/>
                <w:i w:val="false"/>
                <w:color w:val="000000"/>
                <w:sz w:val="20"/>
              </w:rPr>
              <w:t>
Пошта индексі/Почтовый индекс ______________________________________</w:t>
            </w:r>
          </w:p>
          <w:p>
            <w:pPr>
              <w:spacing w:after="20"/>
              <w:ind w:left="20"/>
              <w:jc w:val="both"/>
            </w:pPr>
            <w:r>
              <w:rPr>
                <w:rFonts w:ascii="Times New Roman"/>
                <w:b w:val="false"/>
                <w:i w:val="false"/>
                <w:color w:val="000000"/>
                <w:sz w:val="20"/>
              </w:rPr>
              <w:t>
Телефон нөмірі/Номер телефона ______________________________________</w:t>
            </w:r>
          </w:p>
          <w:p>
            <w:pPr>
              <w:spacing w:after="20"/>
              <w:ind w:left="20"/>
              <w:jc w:val="both"/>
            </w:pPr>
            <w:r>
              <w:rPr>
                <w:rFonts w:ascii="Times New Roman"/>
                <w:b w:val="false"/>
                <w:i w:val="false"/>
                <w:color w:val="000000"/>
                <w:sz w:val="20"/>
              </w:rPr>
              <w:t>
Құжат типі/Тип документа ___________________________________________</w:t>
            </w:r>
          </w:p>
          <w:p>
            <w:pPr>
              <w:spacing w:after="20"/>
              <w:ind w:left="20"/>
              <w:jc w:val="both"/>
            </w:pPr>
            <w:r>
              <w:rPr>
                <w:rFonts w:ascii="Times New Roman"/>
                <w:b w:val="false"/>
                <w:i w:val="false"/>
                <w:color w:val="000000"/>
                <w:sz w:val="20"/>
              </w:rPr>
              <w:t>
Құжат нөмірі/Номер документа _______________________________________</w:t>
            </w:r>
          </w:p>
          <w:p>
            <w:pPr>
              <w:spacing w:after="20"/>
              <w:ind w:left="20"/>
              <w:jc w:val="both"/>
            </w:pPr>
            <w:r>
              <w:rPr>
                <w:rFonts w:ascii="Times New Roman"/>
                <w:b w:val="false"/>
                <w:i w:val="false"/>
                <w:color w:val="000000"/>
                <w:sz w:val="20"/>
              </w:rPr>
              <w:t>
Құжат сериясы/Серия документа ______________________________________</w:t>
            </w:r>
          </w:p>
          <w:p>
            <w:pPr>
              <w:spacing w:after="20"/>
              <w:ind w:left="20"/>
              <w:jc w:val="both"/>
            </w:pPr>
            <w:r>
              <w:rPr>
                <w:rFonts w:ascii="Times New Roman"/>
                <w:b w:val="false"/>
                <w:i w:val="false"/>
                <w:color w:val="000000"/>
                <w:sz w:val="20"/>
              </w:rPr>
              <w:t>
Құжаттың берілген күні/Дата выдачи документа _______________________</w:t>
            </w:r>
          </w:p>
          <w:p>
            <w:pPr>
              <w:spacing w:after="20"/>
              <w:ind w:left="20"/>
              <w:jc w:val="both"/>
            </w:pPr>
            <w:r>
              <w:rPr>
                <w:rFonts w:ascii="Times New Roman"/>
                <w:b w:val="false"/>
                <w:i w:val="false"/>
                <w:color w:val="000000"/>
                <w:sz w:val="20"/>
              </w:rPr>
              <w:t>
Құжатты берген орган/Орган выдачи документа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Алушы/Получатель</w:t>
            </w:r>
          </w:p>
          <w:p>
            <w:pPr>
              <w:spacing w:after="20"/>
              <w:ind w:left="20"/>
              <w:jc w:val="both"/>
            </w:pPr>
            <w:r>
              <w:rPr>
                <w:rFonts w:ascii="Times New Roman"/>
                <w:b w:val="false"/>
                <w:i w:val="false"/>
                <w:color w:val="000000"/>
                <w:sz w:val="20"/>
              </w:rPr>
              <w:t>
ТАӘ/Атауы/ФИО/Наименование _________________________________________</w:t>
            </w:r>
          </w:p>
          <w:p>
            <w:pPr>
              <w:spacing w:after="20"/>
              <w:ind w:left="20"/>
              <w:jc w:val="both"/>
            </w:pPr>
            <w:r>
              <w:rPr>
                <w:rFonts w:ascii="Times New Roman"/>
                <w:b w:val="false"/>
                <w:i w:val="false"/>
                <w:color w:val="000000"/>
                <w:sz w:val="20"/>
              </w:rPr>
              <w:t>
Мекенжайы/Адрес ____________________________________________________</w:t>
            </w:r>
          </w:p>
          <w:p>
            <w:pPr>
              <w:spacing w:after="20"/>
              <w:ind w:left="20"/>
              <w:jc w:val="both"/>
            </w:pPr>
            <w:r>
              <w:rPr>
                <w:rFonts w:ascii="Times New Roman"/>
                <w:b w:val="false"/>
                <w:i w:val="false"/>
                <w:color w:val="000000"/>
                <w:sz w:val="20"/>
              </w:rPr>
              <w:t>
Пошта индексі/Почтовый индекс ______________________________________</w:t>
            </w:r>
          </w:p>
          <w:p>
            <w:pPr>
              <w:spacing w:after="20"/>
              <w:ind w:left="20"/>
              <w:jc w:val="both"/>
            </w:pPr>
            <w:r>
              <w:rPr>
                <w:rFonts w:ascii="Times New Roman"/>
                <w:b w:val="false"/>
                <w:i w:val="false"/>
                <w:color w:val="000000"/>
                <w:sz w:val="20"/>
              </w:rPr>
              <w:t>
Телефон нөмірі/Номер телефона ______________________________________</w:t>
            </w:r>
          </w:p>
          <w:p>
            <w:pPr>
              <w:spacing w:after="20"/>
              <w:ind w:left="20"/>
              <w:jc w:val="both"/>
            </w:pPr>
            <w:r>
              <w:rPr>
                <w:rFonts w:ascii="Times New Roman"/>
                <w:b w:val="false"/>
                <w:i w:val="false"/>
                <w:color w:val="000000"/>
                <w:sz w:val="20"/>
              </w:rPr>
              <w:t>
Сенімхат арқылы/По доверенности:</w:t>
            </w:r>
          </w:p>
          <w:p>
            <w:pPr>
              <w:spacing w:after="20"/>
              <w:ind w:left="20"/>
              <w:jc w:val="both"/>
            </w:pPr>
            <w:r>
              <w:rPr>
                <w:rFonts w:ascii="Times New Roman"/>
                <w:b w:val="false"/>
                <w:i w:val="false"/>
                <w:color w:val="000000"/>
                <w:sz w:val="20"/>
              </w:rPr>
              <w:t>
Сенімхат нөмірі/Номер доверенности: ________________________________</w:t>
            </w:r>
          </w:p>
          <w:p>
            <w:pPr>
              <w:spacing w:after="20"/>
              <w:ind w:left="20"/>
              <w:jc w:val="both"/>
            </w:pPr>
            <w:r>
              <w:rPr>
                <w:rFonts w:ascii="Times New Roman"/>
                <w:b w:val="false"/>
                <w:i w:val="false"/>
                <w:color w:val="000000"/>
                <w:sz w:val="20"/>
              </w:rPr>
              <w:t>
Сенімхаттың берілген күні/Дата доверенности: _______________________</w:t>
            </w:r>
          </w:p>
          <w:p>
            <w:pPr>
              <w:spacing w:after="20"/>
              <w:ind w:left="20"/>
              <w:jc w:val="both"/>
            </w:pPr>
            <w:r>
              <w:rPr>
                <w:rFonts w:ascii="Times New Roman"/>
                <w:b w:val="false"/>
                <w:i w:val="false"/>
                <w:color w:val="000000"/>
                <w:sz w:val="20"/>
              </w:rPr>
              <w:t>
Сенімхат мерзімі/Срок доверенности: ________________________________</w:t>
            </w:r>
          </w:p>
          <w:p>
            <w:pPr>
              <w:spacing w:after="20"/>
              <w:ind w:left="20"/>
              <w:jc w:val="both"/>
            </w:pPr>
            <w:r>
              <w:rPr>
                <w:rFonts w:ascii="Times New Roman"/>
                <w:b w:val="false"/>
                <w:i w:val="false"/>
                <w:color w:val="000000"/>
                <w:sz w:val="20"/>
              </w:rPr>
              <w:t>
ТАӘ/Атауы/ФИО/Наименование: ________________________________________</w:t>
            </w:r>
          </w:p>
          <w:p>
            <w:pPr>
              <w:spacing w:after="20"/>
              <w:ind w:left="20"/>
              <w:jc w:val="both"/>
            </w:pPr>
            <w:r>
              <w:rPr>
                <w:rFonts w:ascii="Times New Roman"/>
                <w:b w:val="false"/>
                <w:i w:val="false"/>
                <w:color w:val="000000"/>
                <w:sz w:val="20"/>
              </w:rPr>
              <w:t>
ЖСК/ИИК ____________________________________________________________</w:t>
            </w:r>
          </w:p>
          <w:p>
            <w:pPr>
              <w:spacing w:after="20"/>
              <w:ind w:left="20"/>
              <w:jc w:val="both"/>
            </w:pPr>
            <w:r>
              <w:rPr>
                <w:rFonts w:ascii="Times New Roman"/>
                <w:b w:val="false"/>
                <w:i w:val="false"/>
                <w:color w:val="000000"/>
                <w:sz w:val="20"/>
              </w:rPr>
              <w:t>
ЖСН/БСН/ИИН/БИН ____________________________________________________</w:t>
            </w:r>
          </w:p>
          <w:p>
            <w:pPr>
              <w:spacing w:after="20"/>
              <w:ind w:left="20"/>
              <w:jc w:val="both"/>
            </w:pPr>
            <w:r>
              <w:rPr>
                <w:rFonts w:ascii="Times New Roman"/>
                <w:b w:val="false"/>
                <w:i w:val="false"/>
                <w:color w:val="000000"/>
                <w:sz w:val="20"/>
              </w:rPr>
              <w:t>
Банктің атауы/Наименование Банка ___________________________________</w:t>
            </w:r>
          </w:p>
          <w:p>
            <w:pPr>
              <w:spacing w:after="20"/>
              <w:ind w:left="20"/>
              <w:jc w:val="both"/>
            </w:pPr>
            <w:r>
              <w:rPr>
                <w:rFonts w:ascii="Times New Roman"/>
                <w:b w:val="false"/>
                <w:i w:val="false"/>
                <w:color w:val="000000"/>
                <w:sz w:val="20"/>
              </w:rPr>
              <w:t>
Банктің БСК/БИК Банка ______________________________________________</w:t>
            </w:r>
          </w:p>
          <w:p>
            <w:pPr>
              <w:spacing w:after="20"/>
              <w:ind w:left="20"/>
              <w:jc w:val="both"/>
            </w:pPr>
            <w:r>
              <w:rPr>
                <w:rFonts w:ascii="Times New Roman"/>
                <w:b w:val="false"/>
                <w:i w:val="false"/>
                <w:color w:val="000000"/>
                <w:sz w:val="20"/>
              </w:rPr>
              <w:t>
БеК/Кбе</w:t>
            </w:r>
          </w:p>
          <w:p>
            <w:pPr>
              <w:spacing w:after="20"/>
              <w:ind w:left="20"/>
              <w:jc w:val="both"/>
            </w:pPr>
            <w:r>
              <w:rPr>
                <w:rFonts w:ascii="Times New Roman"/>
                <w:b w:val="false"/>
                <w:i w:val="false"/>
                <w:color w:val="000000"/>
                <w:sz w:val="20"/>
              </w:rPr>
              <w:t>
Құжат типі/Тип документа ___________________________________________</w:t>
            </w:r>
          </w:p>
          <w:p>
            <w:pPr>
              <w:spacing w:after="20"/>
              <w:ind w:left="20"/>
              <w:jc w:val="both"/>
            </w:pPr>
            <w:r>
              <w:rPr>
                <w:rFonts w:ascii="Times New Roman"/>
                <w:b w:val="false"/>
                <w:i w:val="false"/>
                <w:color w:val="000000"/>
                <w:sz w:val="20"/>
              </w:rPr>
              <w:t>
Құжат нөмірі/Номер документа _______________________________________</w:t>
            </w:r>
          </w:p>
          <w:p>
            <w:pPr>
              <w:spacing w:after="20"/>
              <w:ind w:left="20"/>
              <w:jc w:val="both"/>
            </w:pPr>
            <w:r>
              <w:rPr>
                <w:rFonts w:ascii="Times New Roman"/>
                <w:b w:val="false"/>
                <w:i w:val="false"/>
                <w:color w:val="000000"/>
                <w:sz w:val="20"/>
              </w:rPr>
              <w:t>
Құжат сериясы/Серия документа ______________________________________</w:t>
            </w:r>
          </w:p>
          <w:p>
            <w:pPr>
              <w:spacing w:after="20"/>
              <w:ind w:left="20"/>
              <w:jc w:val="both"/>
            </w:pPr>
            <w:r>
              <w:rPr>
                <w:rFonts w:ascii="Times New Roman"/>
                <w:b w:val="false"/>
                <w:i w:val="false"/>
                <w:color w:val="000000"/>
                <w:sz w:val="20"/>
              </w:rPr>
              <w:t>
Құжаттың берілген күні/Дата выдачи документа _______________________</w:t>
            </w:r>
          </w:p>
          <w:p>
            <w:pPr>
              <w:spacing w:after="20"/>
              <w:ind w:left="20"/>
              <w:jc w:val="both"/>
            </w:pPr>
            <w:r>
              <w:rPr>
                <w:rFonts w:ascii="Times New Roman"/>
                <w:b w:val="false"/>
                <w:i w:val="false"/>
                <w:color w:val="000000"/>
                <w:sz w:val="20"/>
              </w:rPr>
              <w:t>
Құжатты берген орган/Орган выдачи документа 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Аударымның мақсаты/Цель перевода              Безвозмездный перевод</w:t>
            </w:r>
          </w:p>
          <w:p>
            <w:pPr>
              <w:spacing w:after="20"/>
              <w:ind w:left="20"/>
              <w:jc w:val="both"/>
            </w:pPr>
            <w:r>
              <w:rPr>
                <w:rFonts w:ascii="Times New Roman"/>
                <w:b w:val="false"/>
                <w:i w:val="false"/>
                <w:color w:val="000000"/>
                <w:sz w:val="20"/>
              </w:rPr>
              <w:t>
ТТК/КНП ____________________________________________________________</w:t>
            </w:r>
          </w:p>
          <w:p>
            <w:pPr>
              <w:spacing w:after="20"/>
              <w:ind w:left="20"/>
              <w:jc w:val="both"/>
            </w:pPr>
            <w:r>
              <w:rPr>
                <w:rFonts w:ascii="Times New Roman"/>
                <w:b w:val="false"/>
                <w:i w:val="false"/>
                <w:color w:val="000000"/>
                <w:sz w:val="20"/>
              </w:rPr>
              <w:t>
Пошталық ақша аударымын тағайындау/</w:t>
            </w:r>
          </w:p>
          <w:p>
            <w:pPr>
              <w:spacing w:after="20"/>
              <w:ind w:left="20"/>
              <w:jc w:val="both"/>
            </w:pPr>
            <w:r>
              <w:rPr>
                <w:rFonts w:ascii="Times New Roman"/>
                <w:b w:val="false"/>
                <w:i w:val="false"/>
                <w:color w:val="000000"/>
                <w:sz w:val="20"/>
              </w:rPr>
              <w:t>
Назначение почтового перевода денег ________________________________</w:t>
            </w:r>
          </w:p>
          <w:p>
            <w:pPr>
              <w:spacing w:after="20"/>
              <w:ind w:left="20"/>
              <w:jc w:val="both"/>
            </w:pPr>
            <w:r>
              <w:rPr>
                <w:rFonts w:ascii="Times New Roman"/>
                <w:b w:val="false"/>
                <w:i w:val="false"/>
                <w:color w:val="000000"/>
                <w:sz w:val="20"/>
              </w:rPr>
              <w:t>
Қосымша қызметтер/Дополнительные услуги: ___________________________</w:t>
            </w:r>
          </w:p>
          <w:p>
            <w:pPr>
              <w:spacing w:after="20"/>
              <w:ind w:left="20"/>
              <w:jc w:val="both"/>
            </w:pPr>
            <w:r>
              <w:rPr>
                <w:rFonts w:ascii="Times New Roman"/>
                <w:b w:val="false"/>
                <w:i w:val="false"/>
                <w:color w:val="000000"/>
                <w:sz w:val="20"/>
              </w:rPr>
              <w:t>
Жазбаша хабар/Письменное сообщение _________________________________</w:t>
            </w:r>
          </w:p>
          <w:p>
            <w:pPr>
              <w:spacing w:after="20"/>
              <w:ind w:left="20"/>
              <w:jc w:val="both"/>
            </w:pPr>
            <w:r>
              <w:rPr>
                <w:rFonts w:ascii="Times New Roman"/>
                <w:b w:val="false"/>
                <w:i w:val="false"/>
                <w:color w:val="000000"/>
                <w:sz w:val="20"/>
              </w:rPr>
              <w:t>
Хабарландырудың түрі/Вид уведомления _______________________________</w:t>
            </w:r>
          </w:p>
          <w:p>
            <w:pPr>
              <w:spacing w:after="20"/>
              <w:ind w:left="20"/>
              <w:jc w:val="both"/>
            </w:pPr>
            <w:r>
              <w:rPr>
                <w:rFonts w:ascii="Times New Roman"/>
                <w:b w:val="false"/>
                <w:i w:val="false"/>
                <w:color w:val="000000"/>
                <w:sz w:val="20"/>
              </w:rPr>
              <w:t>
Осы арқылы мен жасайтын операция террористік немесе экстремистік</w:t>
            </w:r>
          </w:p>
          <w:p>
            <w:pPr>
              <w:spacing w:after="20"/>
              <w:ind w:left="20"/>
              <w:jc w:val="both"/>
            </w:pPr>
            <w:r>
              <w:rPr>
                <w:rFonts w:ascii="Times New Roman"/>
                <w:b w:val="false"/>
                <w:i w:val="false"/>
                <w:color w:val="000000"/>
                <w:sz w:val="20"/>
              </w:rPr>
              <w:t>
қызметті қаржыландыруға және терроризм не экстремизмге өзге де</w:t>
            </w:r>
          </w:p>
          <w:p>
            <w:pPr>
              <w:spacing w:after="20"/>
              <w:ind w:left="20"/>
              <w:jc w:val="both"/>
            </w:pPr>
            <w:r>
              <w:rPr>
                <w:rFonts w:ascii="Times New Roman"/>
                <w:b w:val="false"/>
                <w:i w:val="false"/>
                <w:color w:val="000000"/>
                <w:sz w:val="20"/>
              </w:rPr>
              <w:t>
жәрдемдесуге, кәсіпкерлік қызметпен, тіркеу куәлігін, хабарландыру</w:t>
            </w:r>
          </w:p>
          <w:p>
            <w:pPr>
              <w:spacing w:after="20"/>
              <w:ind w:left="20"/>
              <w:jc w:val="both"/>
            </w:pPr>
            <w:r>
              <w:rPr>
                <w:rFonts w:ascii="Times New Roman"/>
                <w:b w:val="false"/>
                <w:i w:val="false"/>
                <w:color w:val="000000"/>
                <w:sz w:val="20"/>
              </w:rPr>
              <w:t>
туралы куәлікті, келісімшарттың есептік нөмірін талап ететін</w:t>
            </w:r>
          </w:p>
          <w:p>
            <w:pPr>
              <w:spacing w:after="20"/>
              <w:ind w:left="20"/>
              <w:jc w:val="both"/>
            </w:pPr>
            <w:r>
              <w:rPr>
                <w:rFonts w:ascii="Times New Roman"/>
                <w:b w:val="false"/>
                <w:i w:val="false"/>
                <w:color w:val="000000"/>
                <w:sz w:val="20"/>
              </w:rPr>
              <w:t>
валюталық операцияларды жүзеге асыруға байланысты емес екендігін</w:t>
            </w:r>
          </w:p>
          <w:p>
            <w:pPr>
              <w:spacing w:after="20"/>
              <w:ind w:left="20"/>
              <w:jc w:val="both"/>
            </w:pPr>
            <w:r>
              <w:rPr>
                <w:rFonts w:ascii="Times New Roman"/>
                <w:b w:val="false"/>
                <w:i w:val="false"/>
                <w:color w:val="000000"/>
                <w:sz w:val="20"/>
              </w:rPr>
              <w:t>
растаймын.Мен жасайтын операция туралы ақпаратты құқық қорғау</w:t>
            </w:r>
          </w:p>
          <w:p>
            <w:pPr>
              <w:spacing w:after="20"/>
              <w:ind w:left="20"/>
              <w:jc w:val="both"/>
            </w:pPr>
            <w:r>
              <w:rPr>
                <w:rFonts w:ascii="Times New Roman"/>
                <w:b w:val="false"/>
                <w:i w:val="false"/>
                <w:color w:val="000000"/>
                <w:sz w:val="20"/>
              </w:rPr>
              <w:t>
органдарына және Қазақстан Республикасының Ұлттық банкіне олардың</w:t>
            </w:r>
          </w:p>
          <w:p>
            <w:pPr>
              <w:spacing w:after="20"/>
              <w:ind w:left="20"/>
              <w:jc w:val="both"/>
            </w:pPr>
            <w:r>
              <w:rPr>
                <w:rFonts w:ascii="Times New Roman"/>
                <w:b w:val="false"/>
                <w:i w:val="false"/>
                <w:color w:val="000000"/>
                <w:sz w:val="20"/>
              </w:rPr>
              <w:t>
талап етуі бойынша беруге операторға рұқсатымды беремін.</w:t>
            </w:r>
          </w:p>
          <w:p>
            <w:pPr>
              <w:spacing w:after="20"/>
              <w:ind w:left="20"/>
              <w:jc w:val="both"/>
            </w:pPr>
            <w:r>
              <w:rPr>
                <w:rFonts w:ascii="Times New Roman"/>
                <w:b w:val="false"/>
                <w:i w:val="false"/>
                <w:color w:val="000000"/>
                <w:sz w:val="20"/>
              </w:rPr>
              <w:t>
"Дербес деректер және оларды қорғау туралы" Қазақстан Республикасының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Заңына</w:t>
            </w:r>
            <w:r>
              <w:rPr>
                <w:rFonts w:ascii="Times New Roman"/>
                <w:b w:val="false"/>
                <w:i w:val="false"/>
                <w:color w:val="000000"/>
                <w:sz w:val="20"/>
              </w:rPr>
              <w:t xml:space="preserve"> сәйкес операторға маған қызметтер көрсету кезінде менің дербес</w:t>
            </w:r>
          </w:p>
          <w:p>
            <w:pPr>
              <w:spacing w:after="20"/>
              <w:ind w:left="20"/>
              <w:jc w:val="both"/>
            </w:pPr>
            <w:r>
              <w:rPr>
                <w:rFonts w:ascii="Times New Roman"/>
                <w:b w:val="false"/>
                <w:i w:val="false"/>
                <w:color w:val="000000"/>
                <w:sz w:val="20"/>
              </w:rPr>
              <w:t>
деректерімді қоса алғанда, мен туралы кез келген ақпаратты барлық</w:t>
            </w:r>
          </w:p>
          <w:p>
            <w:pPr>
              <w:spacing w:after="20"/>
              <w:ind w:left="20"/>
              <w:jc w:val="both"/>
            </w:pPr>
            <w:r>
              <w:rPr>
                <w:rFonts w:ascii="Times New Roman"/>
                <w:b w:val="false"/>
                <w:i w:val="false"/>
                <w:color w:val="000000"/>
                <w:sz w:val="20"/>
              </w:rPr>
              <w:t>
дереккөзден жинауына және оларды өңдеуіне сөзсіз келісімімді</w:t>
            </w:r>
          </w:p>
          <w:p>
            <w:pPr>
              <w:spacing w:after="20"/>
              <w:ind w:left="20"/>
              <w:jc w:val="both"/>
            </w:pPr>
            <w:r>
              <w:rPr>
                <w:rFonts w:ascii="Times New Roman"/>
                <w:b w:val="false"/>
                <w:i w:val="false"/>
                <w:color w:val="000000"/>
                <w:sz w:val="20"/>
              </w:rPr>
              <w:t>
беремін.</w:t>
            </w:r>
          </w:p>
          <w:p>
            <w:pPr>
              <w:spacing w:after="20"/>
              <w:ind w:left="20"/>
              <w:jc w:val="both"/>
            </w:pPr>
            <w:r>
              <w:rPr>
                <w:rFonts w:ascii="Times New Roman"/>
                <w:b w:val="false"/>
                <w:i w:val="false"/>
                <w:color w:val="000000"/>
                <w:sz w:val="20"/>
              </w:rPr>
              <w:t>
Деректердің дұрыстығын растаймын.</w:t>
            </w:r>
          </w:p>
          <w:p>
            <w:pPr>
              <w:spacing w:after="20"/>
              <w:ind w:left="20"/>
              <w:jc w:val="both"/>
            </w:pPr>
            <w:r>
              <w:rPr>
                <w:rFonts w:ascii="Times New Roman"/>
                <w:b w:val="false"/>
                <w:i w:val="false"/>
                <w:color w:val="000000"/>
                <w:sz w:val="20"/>
              </w:rPr>
              <w:t>
Настоящим подтверждаю, что совершаемая мною операция не связана</w:t>
            </w:r>
          </w:p>
          <w:p>
            <w:pPr>
              <w:spacing w:after="20"/>
              <w:ind w:left="20"/>
              <w:jc w:val="both"/>
            </w:pPr>
            <w:r>
              <w:rPr>
                <w:rFonts w:ascii="Times New Roman"/>
                <w:b w:val="false"/>
                <w:i w:val="false"/>
                <w:color w:val="000000"/>
                <w:sz w:val="20"/>
              </w:rPr>
              <w:t>
с финансированием террористической или экстремистской деятельности и</w:t>
            </w:r>
          </w:p>
          <w:p>
            <w:pPr>
              <w:spacing w:after="20"/>
              <w:ind w:left="20"/>
              <w:jc w:val="both"/>
            </w:pPr>
            <w:r>
              <w:rPr>
                <w:rFonts w:ascii="Times New Roman"/>
                <w:b w:val="false"/>
                <w:i w:val="false"/>
                <w:color w:val="000000"/>
                <w:sz w:val="20"/>
              </w:rPr>
              <w:t>
иным пособничеством терроризму либо экстремизму, предпринимательской</w:t>
            </w:r>
          </w:p>
          <w:p>
            <w:pPr>
              <w:spacing w:after="20"/>
              <w:ind w:left="20"/>
              <w:jc w:val="both"/>
            </w:pPr>
            <w:r>
              <w:rPr>
                <w:rFonts w:ascii="Times New Roman"/>
                <w:b w:val="false"/>
                <w:i w:val="false"/>
                <w:color w:val="000000"/>
                <w:sz w:val="20"/>
              </w:rPr>
              <w:t>
деятельностью, осуществлением валютных операций, требующих</w:t>
            </w:r>
          </w:p>
          <w:p>
            <w:pPr>
              <w:spacing w:after="20"/>
              <w:ind w:left="20"/>
              <w:jc w:val="both"/>
            </w:pPr>
            <w:r>
              <w:rPr>
                <w:rFonts w:ascii="Times New Roman"/>
                <w:b w:val="false"/>
                <w:i w:val="false"/>
                <w:color w:val="000000"/>
                <w:sz w:val="20"/>
              </w:rPr>
              <w:t>
регистрационного свидетельства, свидетельства об уведомлении,</w:t>
            </w:r>
          </w:p>
          <w:p>
            <w:pPr>
              <w:spacing w:after="20"/>
              <w:ind w:left="20"/>
              <w:jc w:val="both"/>
            </w:pPr>
            <w:r>
              <w:rPr>
                <w:rFonts w:ascii="Times New Roman"/>
                <w:b w:val="false"/>
                <w:i w:val="false"/>
                <w:color w:val="000000"/>
                <w:sz w:val="20"/>
              </w:rPr>
              <w:t>
учетного номера контракта.Разрешаю оператору предоставить информацию</w:t>
            </w:r>
          </w:p>
          <w:p>
            <w:pPr>
              <w:spacing w:after="20"/>
              <w:ind w:left="20"/>
              <w:jc w:val="both"/>
            </w:pPr>
            <w:r>
              <w:rPr>
                <w:rFonts w:ascii="Times New Roman"/>
                <w:b w:val="false"/>
                <w:i w:val="false"/>
                <w:color w:val="000000"/>
                <w:sz w:val="20"/>
              </w:rPr>
              <w:t>
о совершаемой мною операции в правоохранительные органы и</w:t>
            </w:r>
          </w:p>
          <w:p>
            <w:pPr>
              <w:spacing w:after="20"/>
              <w:ind w:left="20"/>
              <w:jc w:val="both"/>
            </w:pPr>
            <w:r>
              <w:rPr>
                <w:rFonts w:ascii="Times New Roman"/>
                <w:b w:val="false"/>
                <w:i w:val="false"/>
                <w:color w:val="000000"/>
                <w:sz w:val="20"/>
              </w:rPr>
              <w:t>
Национальный Банк Республики Казахстан по их требованию.</w:t>
            </w:r>
          </w:p>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w:t>
            </w:r>
          </w:p>
          <w:p>
            <w:pPr>
              <w:spacing w:after="20"/>
              <w:ind w:left="20"/>
              <w:jc w:val="both"/>
            </w:pPr>
            <w:r>
              <w:rPr>
                <w:rFonts w:ascii="Times New Roman"/>
                <w:b w:val="false"/>
                <w:i w:val="false"/>
                <w:color w:val="000000"/>
                <w:sz w:val="20"/>
              </w:rPr>
              <w:t>
и их защите" даю оператору безусловное согласие на сбор из всех</w:t>
            </w:r>
          </w:p>
          <w:p>
            <w:pPr>
              <w:spacing w:after="20"/>
              <w:ind w:left="20"/>
              <w:jc w:val="both"/>
            </w:pPr>
            <w:r>
              <w:rPr>
                <w:rFonts w:ascii="Times New Roman"/>
                <w:b w:val="false"/>
                <w:i w:val="false"/>
                <w:color w:val="000000"/>
                <w:sz w:val="20"/>
              </w:rPr>
              <w:t>
источников и обработку любой информации обо мне, включая мои</w:t>
            </w:r>
          </w:p>
          <w:p>
            <w:pPr>
              <w:spacing w:after="20"/>
              <w:ind w:left="20"/>
              <w:jc w:val="both"/>
            </w:pPr>
            <w:r>
              <w:rPr>
                <w:rFonts w:ascii="Times New Roman"/>
                <w:b w:val="false"/>
                <w:i w:val="false"/>
                <w:color w:val="000000"/>
                <w:sz w:val="20"/>
              </w:rPr>
              <w:t>
персональные данные, при оказании мне услуг.</w:t>
            </w:r>
          </w:p>
          <w:p>
            <w:pPr>
              <w:spacing w:after="20"/>
              <w:ind w:left="20"/>
              <w:jc w:val="both"/>
            </w:pPr>
            <w:r>
              <w:rPr>
                <w:rFonts w:ascii="Times New Roman"/>
                <w:b w:val="false"/>
                <w:i w:val="false"/>
                <w:color w:val="000000"/>
                <w:sz w:val="20"/>
              </w:rPr>
              <w:t>
Подтверждаю корректность данных.</w:t>
            </w:r>
          </w:p>
          <w:p>
            <w:pPr>
              <w:spacing w:after="20"/>
              <w:ind w:left="20"/>
              <w:jc w:val="both"/>
            </w:pPr>
            <w:r>
              <w:rPr>
                <w:rFonts w:ascii="Times New Roman"/>
                <w:b w:val="false"/>
                <w:i w:val="false"/>
                <w:color w:val="000000"/>
                <w:sz w:val="20"/>
              </w:rPr>
              <w:t>
Жіберушінің (алушының) қолы/ Подпись отправителя (получателя)</w:t>
            </w:r>
          </w:p>
          <w:p>
            <w:pPr>
              <w:spacing w:after="20"/>
              <w:ind w:left="20"/>
              <w:jc w:val="both"/>
            </w:pPr>
            <w:r>
              <w:rPr>
                <w:rFonts w:ascii="Times New Roman"/>
                <w:b w:val="false"/>
                <w:i w:val="false"/>
                <w:color w:val="000000"/>
                <w:sz w:val="20"/>
              </w:rPr>
              <w:t>
_______________ Жіберушінің (алушының) ТАӘ/</w:t>
            </w:r>
          </w:p>
          <w:p>
            <w:pPr>
              <w:spacing w:after="20"/>
              <w:ind w:left="20"/>
              <w:jc w:val="both"/>
            </w:pPr>
            <w:r>
              <w:rPr>
                <w:rFonts w:ascii="Times New Roman"/>
                <w:b w:val="false"/>
                <w:i w:val="false"/>
                <w:color w:val="000000"/>
                <w:sz w:val="20"/>
              </w:rPr>
              <w:t>
ФИО отправителя (получателя):_______________________________________</w:t>
            </w:r>
          </w:p>
          <w:p>
            <w:pPr>
              <w:spacing w:after="20"/>
              <w:ind w:left="20"/>
              <w:jc w:val="both"/>
            </w:pPr>
            <w:r>
              <w:rPr>
                <w:rFonts w:ascii="Times New Roman"/>
                <w:b w:val="false"/>
                <w:i w:val="false"/>
                <w:color w:val="000000"/>
                <w:sz w:val="20"/>
              </w:rPr>
              <w:t>
                                       (жазбаша/прописью)</w:t>
            </w:r>
          </w:p>
          <w:p>
            <w:pPr>
              <w:spacing w:after="20"/>
              <w:ind w:left="20"/>
              <w:jc w:val="both"/>
            </w:pPr>
            <w:r>
              <w:rPr>
                <w:rFonts w:ascii="Times New Roman"/>
                <w:b w:val="false"/>
                <w:i w:val="false"/>
                <w:color w:val="000000"/>
                <w:sz w:val="20"/>
              </w:rPr>
              <w:t>
Аударымды қабылдаған (берген) оператордың ТАӘ және қолы/</w:t>
            </w:r>
          </w:p>
          <w:p>
            <w:pPr>
              <w:spacing w:after="20"/>
              <w:ind w:left="20"/>
              <w:jc w:val="both"/>
            </w:pPr>
            <w:r>
              <w:rPr>
                <w:rFonts w:ascii="Times New Roman"/>
                <w:b w:val="false"/>
                <w:i w:val="false"/>
                <w:color w:val="000000"/>
                <w:sz w:val="20"/>
              </w:rPr>
              <w:t>
Ф.И.О. и подпись оператора, принявшего (выдавшего) перевод: ________________________             ______________________</w:t>
            </w:r>
          </w:p>
          <w:p>
            <w:pPr>
              <w:spacing w:after="20"/>
              <w:ind w:left="20"/>
              <w:jc w:val="both"/>
            </w:pPr>
            <w:r>
              <w:rPr>
                <w:rFonts w:ascii="Times New Roman"/>
                <w:b w:val="false"/>
                <w:i w:val="false"/>
                <w:color w:val="000000"/>
                <w:sz w:val="20"/>
              </w:rPr>
              <w:t>
Қабылданған (берілген) күні мен уақыты/Дата, время приема (выдачи)</w:t>
            </w:r>
          </w:p>
          <w:p>
            <w:pPr>
              <w:spacing w:after="20"/>
              <w:ind w:left="20"/>
              <w:jc w:val="both"/>
            </w:pPr>
            <w:r>
              <w:rPr>
                <w:rFonts w:ascii="Times New Roman"/>
                <w:b w:val="false"/>
                <w:i w:val="false"/>
                <w:color w:val="000000"/>
                <w:sz w:val="20"/>
              </w:rPr>
              <w:t>
_______________________________      ОПШ/ПМБ</w:t>
            </w:r>
          </w:p>
          <w:p>
            <w:pPr>
              <w:spacing w:after="20"/>
              <w:ind w:left="20"/>
              <w:jc w:val="both"/>
            </w:pPr>
            <w:r>
              <w:rPr>
                <w:rFonts w:ascii="Times New Roman"/>
                <w:b w:val="false"/>
                <w:i w:val="false"/>
                <w:color w:val="000000"/>
                <w:sz w:val="20"/>
              </w:rPr>
              <w:t>
Аударымды қабылдаған (берген) өндірістік объектінің коды, атауы/</w:t>
            </w:r>
          </w:p>
          <w:p>
            <w:pPr>
              <w:spacing w:after="20"/>
              <w:ind w:left="20"/>
              <w:jc w:val="both"/>
            </w:pPr>
            <w:r>
              <w:rPr>
                <w:rFonts w:ascii="Times New Roman"/>
                <w:b w:val="false"/>
                <w:i w:val="false"/>
                <w:color w:val="000000"/>
                <w:sz w:val="20"/>
              </w:rPr>
              <w:t>
Код, наименование производственного объекта принявшего (выдавшего)</w:t>
            </w:r>
          </w:p>
          <w:p>
            <w:pPr>
              <w:spacing w:after="20"/>
              <w:ind w:left="20"/>
              <w:jc w:val="both"/>
            </w:pPr>
            <w:r>
              <w:rPr>
                <w:rFonts w:ascii="Times New Roman"/>
                <w:b w:val="false"/>
                <w:i w:val="false"/>
                <w:color w:val="000000"/>
                <w:sz w:val="20"/>
              </w:rPr>
              <w:t>
перевод: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байланысы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485" w:id="322"/>
    <w:p>
      <w:pPr>
        <w:spacing w:after="0"/>
        <w:ind w:left="0"/>
        <w:jc w:val="left"/>
      </w:pPr>
      <w:r>
        <w:rPr>
          <w:rFonts w:ascii="Times New Roman"/>
          <w:b/>
          <w:i w:val="false"/>
          <w:color w:val="000000"/>
        </w:rPr>
        <w:t xml:space="preserve"> Халықаралық пошта жөнелтілімдерінің өлшемдері мен</w:t>
      </w:r>
      <w:r>
        <w:br/>
      </w:r>
      <w:r>
        <w:rPr>
          <w:rFonts w:ascii="Times New Roman"/>
          <w:b/>
          <w:i w:val="false"/>
          <w:color w:val="000000"/>
        </w:rPr>
        <w:t>шекті массасы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массасы (грамм және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күйдегі өлшемдері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карточкасы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кіші өлшемі: 90х140 мм;</w:t>
            </w:r>
          </w:p>
          <w:p>
            <w:pPr>
              <w:spacing w:after="20"/>
              <w:ind w:left="20"/>
              <w:jc w:val="both"/>
            </w:pPr>
            <w:r>
              <w:rPr>
                <w:rFonts w:ascii="Times New Roman"/>
                <w:b w:val="false"/>
                <w:i w:val="false"/>
                <w:color w:val="000000"/>
                <w:sz w:val="20"/>
              </w:rPr>
              <w:t>
Ең үлкен өлшемі: 120х235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пішімді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салмағы: 100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кіші өлшемі: 90х140 мм;</w:t>
            </w:r>
          </w:p>
          <w:p>
            <w:pPr>
              <w:spacing w:after="20"/>
              <w:ind w:left="20"/>
              <w:jc w:val="both"/>
            </w:pPr>
            <w:r>
              <w:rPr>
                <w:rFonts w:ascii="Times New Roman"/>
                <w:b w:val="false"/>
                <w:i w:val="false"/>
                <w:color w:val="000000"/>
                <w:sz w:val="20"/>
              </w:rPr>
              <w:t>
Ең үлкен өлшемі:165х245 мм.</w:t>
            </w:r>
          </w:p>
          <w:p>
            <w:pPr>
              <w:spacing w:after="20"/>
              <w:ind w:left="20"/>
              <w:jc w:val="both"/>
            </w:pPr>
            <w:r>
              <w:rPr>
                <w:rFonts w:ascii="Times New Roman"/>
                <w:b w:val="false"/>
                <w:i w:val="false"/>
                <w:color w:val="000000"/>
                <w:sz w:val="20"/>
              </w:rPr>
              <w:t>
Ең үлкен қалыңдығы: 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пішімді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салмағы: 500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кіші өлшемі: 90х140 мм;</w:t>
            </w:r>
          </w:p>
          <w:p>
            <w:pPr>
              <w:spacing w:after="20"/>
              <w:ind w:left="20"/>
              <w:jc w:val="both"/>
            </w:pPr>
            <w:r>
              <w:rPr>
                <w:rFonts w:ascii="Times New Roman"/>
                <w:b w:val="false"/>
                <w:i w:val="false"/>
                <w:color w:val="000000"/>
                <w:sz w:val="20"/>
              </w:rPr>
              <w:t>
Ең үлкен өлшемі: 305х381 мм.</w:t>
            </w:r>
          </w:p>
          <w:p>
            <w:pPr>
              <w:spacing w:after="20"/>
              <w:ind w:left="20"/>
              <w:jc w:val="both"/>
            </w:pPr>
            <w:r>
              <w:rPr>
                <w:rFonts w:ascii="Times New Roman"/>
                <w:b w:val="false"/>
                <w:i w:val="false"/>
                <w:color w:val="000000"/>
                <w:sz w:val="20"/>
              </w:rPr>
              <w:t>
Ең үлкен қалыңдығы: 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Зағиптарға арналған басылымдар (секограммалар) салынған бандероль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w:t>
            </w:r>
          </w:p>
          <w:p>
            <w:pPr>
              <w:spacing w:after="20"/>
              <w:ind w:left="20"/>
              <w:jc w:val="both"/>
            </w:pPr>
            <w:r>
              <w:rPr>
                <w:rFonts w:ascii="Times New Roman"/>
                <w:b w:val="false"/>
                <w:i w:val="false"/>
                <w:color w:val="000000"/>
                <w:sz w:val="20"/>
              </w:rPr>
              <w:t>
7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үлкен өлшемі: үш өлшемнің (ұзындығы, ені, биіктігі) қосындысы 90 см-ден аспауы тиіс; ең үлкен өлшемі 60 см. </w:t>
            </w:r>
          </w:p>
          <w:p>
            <w:pPr>
              <w:spacing w:after="20"/>
              <w:ind w:left="20"/>
              <w:jc w:val="both"/>
            </w:pPr>
            <w:r>
              <w:rPr>
                <w:rFonts w:ascii="Times New Roman"/>
                <w:b w:val="false"/>
                <w:i w:val="false"/>
                <w:color w:val="000000"/>
                <w:sz w:val="20"/>
              </w:rPr>
              <w:t>
Рулон үшін ұзындығы мен екі еселенген диаметрінің қосындысы - 104 см-ден аспайды; ең үлкен өлшемі - 90 см.</w:t>
            </w:r>
          </w:p>
          <w:p>
            <w:pPr>
              <w:spacing w:after="20"/>
              <w:ind w:left="20"/>
              <w:jc w:val="both"/>
            </w:pPr>
            <w:r>
              <w:rPr>
                <w:rFonts w:ascii="Times New Roman"/>
                <w:b w:val="false"/>
                <w:i w:val="false"/>
                <w:color w:val="000000"/>
                <w:sz w:val="20"/>
              </w:rPr>
              <w:t>
Ең кіші өлшемі: 14х9 см, рулон үшін ұзындығы мен екі еселенген диаметрінің қосындысы - 17 см.</w:t>
            </w:r>
          </w:p>
          <w:p>
            <w:pPr>
              <w:spacing w:after="20"/>
              <w:ind w:left="20"/>
              <w:jc w:val="both"/>
            </w:pPr>
            <w:r>
              <w:rPr>
                <w:rFonts w:ascii="Times New Roman"/>
                <w:b w:val="false"/>
                <w:i w:val="false"/>
                <w:color w:val="000000"/>
                <w:sz w:val="20"/>
              </w:rPr>
              <w:t>
Ең ұзын өлшемі - 10 см-ден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өлшемі: үш өлшемнің (ұзындығы, ені, биіктігі) қосындысы - 90 см-ден аспауы тиіс; ең үлкен өлшемі 60 см.</w:t>
            </w:r>
          </w:p>
          <w:p>
            <w:pPr>
              <w:spacing w:after="20"/>
              <w:ind w:left="20"/>
              <w:jc w:val="both"/>
            </w:pPr>
            <w:r>
              <w:rPr>
                <w:rFonts w:ascii="Times New Roman"/>
                <w:b w:val="false"/>
                <w:i w:val="false"/>
                <w:color w:val="000000"/>
                <w:sz w:val="20"/>
              </w:rPr>
              <w:t>
Рулон үшін ұзындығы мен екі еселенген диаметрінің қосындысы - 104 см-ден аспайды.</w:t>
            </w:r>
          </w:p>
          <w:p>
            <w:pPr>
              <w:spacing w:after="20"/>
              <w:ind w:left="20"/>
              <w:jc w:val="both"/>
            </w:pPr>
            <w:r>
              <w:rPr>
                <w:rFonts w:ascii="Times New Roman"/>
                <w:b w:val="false"/>
                <w:i w:val="false"/>
                <w:color w:val="000000"/>
                <w:sz w:val="20"/>
              </w:rPr>
              <w:t>
Ең ұзын өлшемі - 90 см.</w:t>
            </w:r>
          </w:p>
          <w:p>
            <w:pPr>
              <w:spacing w:after="20"/>
              <w:ind w:left="20"/>
              <w:jc w:val="both"/>
            </w:pPr>
            <w:r>
              <w:rPr>
                <w:rFonts w:ascii="Times New Roman"/>
                <w:b w:val="false"/>
                <w:i w:val="false"/>
                <w:color w:val="000000"/>
                <w:sz w:val="20"/>
              </w:rPr>
              <w:t>
Ең кіші өлшемі: 14х9 см, рулон үшін ұзындығы мен екі еселенген диаметрінің қосындысы - 17 см.</w:t>
            </w:r>
          </w:p>
          <w:p>
            <w:pPr>
              <w:spacing w:after="20"/>
              <w:ind w:left="20"/>
              <w:jc w:val="both"/>
            </w:pPr>
            <w:r>
              <w:rPr>
                <w:rFonts w:ascii="Times New Roman"/>
                <w:b w:val="false"/>
                <w:i w:val="false"/>
                <w:color w:val="000000"/>
                <w:sz w:val="20"/>
              </w:rPr>
              <w:t>
Ең ұзын өлшемі - 10 см-ден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мекенжайға және бір адресатқа арналған баспа</w:t>
            </w:r>
          </w:p>
          <w:p>
            <w:pPr>
              <w:spacing w:after="20"/>
              <w:ind w:left="20"/>
              <w:jc w:val="both"/>
            </w:pPr>
            <w:r>
              <w:rPr>
                <w:rFonts w:ascii="Times New Roman"/>
                <w:b w:val="false"/>
                <w:i w:val="false"/>
                <w:color w:val="000000"/>
                <w:sz w:val="20"/>
              </w:rPr>
              <w:t>
басылымдары салынған арнайы қап ("М" 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өлшемдерінің бірінің ұзындығы 1,50 метр немесе ұзындықтарының қосындысы және ұзындығынан басқа бағыттағы шеңберінің ең үлкен ұзындығы 3 метрден аспауы тиіс.</w:t>
            </w:r>
          </w:p>
          <w:p>
            <w:pPr>
              <w:spacing w:after="20"/>
              <w:ind w:left="20"/>
              <w:jc w:val="both"/>
            </w:pPr>
            <w:r>
              <w:rPr>
                <w:rFonts w:ascii="Times New Roman"/>
                <w:b w:val="false"/>
                <w:i w:val="false"/>
                <w:color w:val="000000"/>
                <w:sz w:val="20"/>
              </w:rPr>
              <w:t>
- өлшемдерінің бірінің ұзындығы 1,50 метр немесе ұзындықтарының қосындысы және ұзындығынан басқа бағыттағы шеңберінің ең үлкен ұзындығы 2 м-ден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пошта байланысының пакеті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кіші өлшемі: 165х220 мм</w:t>
            </w:r>
          </w:p>
          <w:p>
            <w:pPr>
              <w:spacing w:after="20"/>
              <w:ind w:left="20"/>
              <w:jc w:val="both"/>
            </w:pPr>
            <w:r>
              <w:rPr>
                <w:rFonts w:ascii="Times New Roman"/>
                <w:b w:val="false"/>
                <w:i w:val="false"/>
                <w:color w:val="000000"/>
                <w:sz w:val="20"/>
              </w:rPr>
              <w:t>
Ең үлкен өлшемі: 395х475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пошта байланысының сәлемдемесі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өлшемі:</w:t>
            </w:r>
          </w:p>
          <w:p>
            <w:pPr>
              <w:spacing w:after="20"/>
              <w:ind w:left="20"/>
              <w:jc w:val="both"/>
            </w:pPr>
            <w:r>
              <w:rPr>
                <w:rFonts w:ascii="Times New Roman"/>
                <w:b w:val="false"/>
                <w:i w:val="false"/>
                <w:color w:val="000000"/>
                <w:sz w:val="20"/>
              </w:rPr>
              <w:t xml:space="preserve">
өлшемдерінің бірінің ұзындығы 150 см-ден немесе ұзындықтарының қосындысы және ұзындығынан басқа бағыттағы шеңберінің ең үлкен ұзындығы 300 см-ден аспауы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Топтастырылған "Консигнация" жөнелтілімдері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өлшемі:</w:t>
            </w:r>
          </w:p>
          <w:p>
            <w:pPr>
              <w:spacing w:after="20"/>
              <w:ind w:left="20"/>
              <w:jc w:val="both"/>
            </w:pPr>
            <w:r>
              <w:rPr>
                <w:rFonts w:ascii="Times New Roman"/>
                <w:b w:val="false"/>
                <w:i w:val="false"/>
                <w:color w:val="000000"/>
                <w:sz w:val="20"/>
              </w:rPr>
              <w:t xml:space="preserve">
өлшемдерінің бірінің ұзындығы 150 см-ден немесе ұзындықтарының қосындысы және ұзындығынан басқа бағыттағы шеңберінің ең үлкен ұзындығы 300 см-ден аспауы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байланысы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87" w:id="323"/>
    <w:p>
      <w:pPr>
        <w:spacing w:after="0"/>
        <w:ind w:left="0"/>
        <w:jc w:val="left"/>
      </w:pPr>
      <w:r>
        <w:rPr>
          <w:rFonts w:ascii="Times New Roman"/>
          <w:b/>
          <w:i w:val="false"/>
          <w:color w:val="000000"/>
        </w:rPr>
        <w:t xml:space="preserve"> Пошта жөнелтілімінің бланкісі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 жазба белгісі/Адресный ярлык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Кiмнен</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сомасы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кого</w:t>
            </w: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объявленной ценности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 нөмірі</w:t>
            </w:r>
          </w:p>
          <w:p>
            <w:pPr>
              <w:spacing w:after="20"/>
              <w:ind w:left="20"/>
              <w:jc w:val="both"/>
            </w:pPr>
            <w:r>
              <w:rPr>
                <w:rFonts w:ascii="Times New Roman"/>
                <w:b w:val="false"/>
                <w:i w:val="false"/>
                <w:color w:val="000000"/>
                <w:sz w:val="20"/>
              </w:rPr>
              <w:t>
Номер мобильного телефона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төлем сомасы</w:t>
            </w:r>
          </w:p>
          <w:p>
            <w:pPr>
              <w:spacing w:after="20"/>
              <w:ind w:left="20"/>
              <w:jc w:val="both"/>
            </w:pPr>
            <w:r>
              <w:rPr>
                <w:rFonts w:ascii="Times New Roman"/>
                <w:b w:val="false"/>
                <w:i w:val="false"/>
                <w:color w:val="000000"/>
                <w:sz w:val="20"/>
              </w:rPr>
              <w:t>
сумма наложенного платежа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Қайдан</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Откуда</w:t>
            </w: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тіркеу нөмірі №</w:t>
            </w:r>
          </w:p>
          <w:p>
            <w:pPr>
              <w:spacing w:after="20"/>
              <w:ind w:left="20"/>
              <w:jc w:val="both"/>
            </w:pPr>
            <w:r>
              <w:rPr>
                <w:rFonts w:ascii="Times New Roman"/>
                <w:b w:val="false"/>
                <w:i w:val="false"/>
                <w:color w:val="000000"/>
                <w:sz w:val="20"/>
              </w:rPr>
              <w:t>
номер почтовой регистрации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етілмеген жағдайда жөнелтушінің өкімі: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Распоряжение отправителя в случае невыдачи: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жеткізуден кейін жөнелтушіге қайтарылсын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возвратить отправителю после первой доставки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өткеннен соң жөнелтушіге қайтарылсын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возвратить отправителю по истечении срока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Кiмге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қайтарылмасын/ не возвращать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Кому</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Жіберуге тыйым салынған салымдар жоқ </w:t>
            </w:r>
          </w:p>
          <w:p>
            <w:pPr>
              <w:spacing w:after="20"/>
              <w:ind w:left="20"/>
              <w:jc w:val="both"/>
            </w:pPr>
            <w:r>
              <w:rPr>
                <w:rFonts w:ascii="Times New Roman"/>
                <w:b w:val="false"/>
                <w:i w:val="false"/>
                <w:color w:val="000000"/>
                <w:sz w:val="20"/>
              </w:rPr>
              <w:t>
</w:t>
            </w:r>
            <w:r>
              <w:rPr>
                <w:rFonts w:ascii="Times New Roman"/>
                <w:b/>
                <w:i w:val="false"/>
                <w:color w:val="000000"/>
                <w:sz w:val="20"/>
              </w:rPr>
              <w:t>Запрещенных к пересылке вложений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 нөмірі</w:t>
            </w:r>
          </w:p>
          <w:p>
            <w:pPr>
              <w:spacing w:after="20"/>
              <w:ind w:left="20"/>
              <w:jc w:val="both"/>
            </w:pPr>
            <w:r>
              <w:rPr>
                <w:rFonts w:ascii="Times New Roman"/>
                <w:b w:val="false"/>
                <w:i w:val="false"/>
                <w:color w:val="000000"/>
                <w:sz w:val="20"/>
              </w:rPr>
              <w:t>
Номер мобильного телефона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нөмірі/номер удостоверения 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Куда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Жөнелтушінің қолы/подпись отправителя: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деректерімді жинауға және өндеуге келісемін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сбор и обработку персональных данных согласен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етілмеу себебі/причина невручения: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адресаттың болмауы /отсутствие адресата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өткендіктен/по истечению срока хранения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дұрыс көрсетпеу/неправильное указание адреса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өтініші бойынша /по заявлению отправителя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адресаттың алудан бас тартуы /отказ адресата от получения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қолы/подпись оператора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байланысының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ұсыну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Нысаны___________________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операторының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Қағида 3-1-қосымшамен толықтырылды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(анық)  мекен-жайы бойынша тұратын:</w:t>
      </w:r>
    </w:p>
    <w:p>
      <w:pPr>
        <w:spacing w:after="0"/>
        <w:ind w:left="0"/>
        <w:jc w:val="both"/>
      </w:pPr>
      <w:r>
        <w:rPr>
          <w:rFonts w:ascii="Times New Roman"/>
          <w:b w:val="false"/>
          <w:i w:val="false"/>
          <w:color w:val="000000"/>
          <w:sz w:val="28"/>
        </w:rPr>
        <w:t xml:space="preserve">  _____________________________________________ осы арқылы  мен бұл туралы</w:t>
      </w:r>
    </w:p>
    <w:p>
      <w:pPr>
        <w:spacing w:after="0"/>
        <w:ind w:left="0"/>
        <w:jc w:val="both"/>
      </w:pPr>
      <w:r>
        <w:rPr>
          <w:rFonts w:ascii="Times New Roman"/>
          <w:b w:val="false"/>
          <w:i w:val="false"/>
          <w:color w:val="000000"/>
          <w:sz w:val="28"/>
        </w:rPr>
        <w:t xml:space="preserve">мәлімдеймін  </w:t>
      </w:r>
    </w:p>
    <w:p>
      <w:pPr>
        <w:spacing w:after="0"/>
        <w:ind w:left="0"/>
        <w:jc w:val="both"/>
      </w:pPr>
      <w:r>
        <w:rPr>
          <w:rFonts w:ascii="Times New Roman"/>
          <w:b w:val="false"/>
          <w:i w:val="false"/>
          <w:color w:val="000000"/>
          <w:sz w:val="28"/>
        </w:rPr>
        <w:t>_____________________________________________________, алушының</w:t>
      </w:r>
    </w:p>
    <w:p>
      <w:pPr>
        <w:spacing w:after="0"/>
        <w:ind w:left="0"/>
        <w:jc w:val="both"/>
      </w:pPr>
      <w:r>
        <w:rPr>
          <w:rFonts w:ascii="Times New Roman"/>
          <w:b w:val="false"/>
          <w:i w:val="false"/>
          <w:color w:val="000000"/>
          <w:sz w:val="28"/>
        </w:rPr>
        <w:t>мекен-жайына жіберілетін (пошта жөнелтілімінің түрі мен санатын көрсету)</w:t>
      </w:r>
    </w:p>
    <w:p>
      <w:pPr>
        <w:spacing w:after="0"/>
        <w:ind w:left="0"/>
        <w:jc w:val="both"/>
      </w:pPr>
      <w:r>
        <w:rPr>
          <w:rFonts w:ascii="Times New Roman"/>
          <w:b w:val="false"/>
          <w:i w:val="false"/>
          <w:color w:val="000000"/>
          <w:sz w:val="28"/>
        </w:rPr>
        <w:t>________________________________________________________ тіркелетін пошта</w:t>
      </w:r>
    </w:p>
    <w:p>
      <w:pPr>
        <w:spacing w:after="0"/>
        <w:ind w:left="0"/>
        <w:jc w:val="both"/>
      </w:pPr>
      <w:r>
        <w:rPr>
          <w:rFonts w:ascii="Times New Roman"/>
          <w:b w:val="false"/>
          <w:i w:val="false"/>
          <w:color w:val="000000"/>
          <w:sz w:val="28"/>
        </w:rPr>
        <w:t xml:space="preserve">жөнелтілімдерінде салынған банкноттар, монеталар.  </w:t>
      </w:r>
    </w:p>
    <w:p>
      <w:pPr>
        <w:spacing w:after="0"/>
        <w:ind w:left="0"/>
        <w:jc w:val="both"/>
      </w:pPr>
      <w:r>
        <w:rPr>
          <w:rFonts w:ascii="Times New Roman"/>
          <w:b w:val="false"/>
          <w:i w:val="false"/>
          <w:color w:val="000000"/>
          <w:sz w:val="28"/>
        </w:rPr>
        <w:t xml:space="preserve">       (Тегі, Аты, Әкесінің аты (бар болса) (анық)  </w:t>
      </w:r>
    </w:p>
    <w:p>
      <w:pPr>
        <w:spacing w:after="0"/>
        <w:ind w:left="0"/>
        <w:jc w:val="both"/>
      </w:pPr>
      <w:r>
        <w:rPr>
          <w:rFonts w:ascii="Times New Roman"/>
          <w:b w:val="false"/>
          <w:i w:val="false"/>
          <w:color w:val="000000"/>
          <w:sz w:val="28"/>
        </w:rPr>
        <w:t xml:space="preserve">       Тіркелетін пошта жөнелтіліміне салынымының тізімдемесі және сомаға   </w:t>
      </w:r>
    </w:p>
    <w:p>
      <w:pPr>
        <w:spacing w:after="0"/>
        <w:ind w:left="0"/>
        <w:jc w:val="both"/>
      </w:pPr>
      <w:r>
        <w:rPr>
          <w:rFonts w:ascii="Times New Roman"/>
          <w:b w:val="false"/>
          <w:i w:val="false"/>
          <w:color w:val="000000"/>
          <w:sz w:val="28"/>
        </w:rPr>
        <w:t xml:space="preserve">жарияланған құндылығы бар__________________   </w:t>
      </w:r>
    </w:p>
    <w:p>
      <w:pPr>
        <w:spacing w:after="0"/>
        <w:ind w:left="0"/>
        <w:jc w:val="both"/>
      </w:pPr>
      <w:r>
        <w:rPr>
          <w:rFonts w:ascii="Times New Roman"/>
          <w:b w:val="false"/>
          <w:i w:val="false"/>
          <w:color w:val="000000"/>
          <w:sz w:val="28"/>
        </w:rPr>
        <w:t>(________________________________) теңге салынды</w:t>
      </w:r>
    </w:p>
    <w:p>
      <w:pPr>
        <w:spacing w:after="0"/>
        <w:ind w:left="0"/>
        <w:jc w:val="both"/>
      </w:pPr>
      <w:r>
        <w:rPr>
          <w:rFonts w:ascii="Times New Roman"/>
          <w:b w:val="false"/>
          <w:i w:val="false"/>
          <w:color w:val="000000"/>
          <w:sz w:val="28"/>
        </w:rPr>
        <w:t xml:space="preserve"> __________________________________ саны _________ дана:</w:t>
      </w:r>
    </w:p>
    <w:p>
      <w:pPr>
        <w:spacing w:after="0"/>
        <w:ind w:left="0"/>
        <w:jc w:val="both"/>
      </w:pPr>
      <w:r>
        <w:rPr>
          <w:rFonts w:ascii="Times New Roman"/>
          <w:b w:val="false"/>
          <w:i w:val="false"/>
          <w:color w:val="000000"/>
          <w:sz w:val="28"/>
        </w:rPr>
        <w:t xml:space="preserve">(монеталарды немесе банкноттарды көрсету)  </w:t>
      </w:r>
    </w:p>
    <w:p>
      <w:pPr>
        <w:spacing w:after="0"/>
        <w:ind w:left="0"/>
        <w:jc w:val="both"/>
      </w:pPr>
      <w:r>
        <w:rPr>
          <w:rFonts w:ascii="Times New Roman"/>
          <w:b w:val="false"/>
          <w:i w:val="false"/>
          <w:color w:val="000000"/>
          <w:sz w:val="28"/>
        </w:rPr>
        <w:t xml:space="preserve">1) ______________________________________________ (дайындаушының  </w:t>
      </w:r>
    </w:p>
    <w:p>
      <w:pPr>
        <w:spacing w:after="0"/>
        <w:ind w:left="0"/>
        <w:jc w:val="both"/>
      </w:pPr>
      <w:r>
        <w:rPr>
          <w:rFonts w:ascii="Times New Roman"/>
          <w:b w:val="false"/>
          <w:i w:val="false"/>
          <w:color w:val="000000"/>
          <w:sz w:val="28"/>
        </w:rPr>
        <w:t xml:space="preserve">елін, шығарылған жылын, номиналын көрсету); </w:t>
      </w:r>
    </w:p>
    <w:p>
      <w:pPr>
        <w:spacing w:after="0"/>
        <w:ind w:left="0"/>
        <w:jc w:val="both"/>
      </w:pPr>
      <w:r>
        <w:rPr>
          <w:rFonts w:ascii="Times New Roman"/>
          <w:b w:val="false"/>
          <w:i w:val="false"/>
          <w:color w:val="000000"/>
          <w:sz w:val="28"/>
        </w:rPr>
        <w:t>(әрбір монетаға немесе банкнотқа жеке толтырылады)</w:t>
      </w:r>
    </w:p>
    <w:p>
      <w:pPr>
        <w:spacing w:after="0"/>
        <w:ind w:left="0"/>
        <w:jc w:val="both"/>
      </w:pPr>
      <w:r>
        <w:rPr>
          <w:rFonts w:ascii="Times New Roman"/>
          <w:b w:val="false"/>
          <w:i w:val="false"/>
          <w:color w:val="000000"/>
          <w:sz w:val="28"/>
        </w:rPr>
        <w:t>2) ______________________________________________(дайындаушының</w:t>
      </w:r>
    </w:p>
    <w:p>
      <w:pPr>
        <w:spacing w:after="0"/>
        <w:ind w:left="0"/>
        <w:jc w:val="both"/>
      </w:pPr>
      <w:r>
        <w:rPr>
          <w:rFonts w:ascii="Times New Roman"/>
          <w:b w:val="false"/>
          <w:i w:val="false"/>
          <w:color w:val="000000"/>
          <w:sz w:val="28"/>
        </w:rPr>
        <w:t xml:space="preserve">елін, шығарылған жылын, номиналын көрсету); </w:t>
      </w:r>
    </w:p>
    <w:p>
      <w:pPr>
        <w:spacing w:after="0"/>
        <w:ind w:left="0"/>
        <w:jc w:val="both"/>
      </w:pPr>
      <w:r>
        <w:rPr>
          <w:rFonts w:ascii="Times New Roman"/>
          <w:b w:val="false"/>
          <w:i w:val="false"/>
          <w:color w:val="000000"/>
          <w:sz w:val="28"/>
        </w:rPr>
        <w:t>(әрбір монетаға немесе банкнотқа жеке толтырылады)</w:t>
      </w:r>
    </w:p>
    <w:p>
      <w:pPr>
        <w:spacing w:after="0"/>
        <w:ind w:left="0"/>
        <w:jc w:val="both"/>
      </w:pPr>
      <w:r>
        <w:rPr>
          <w:rFonts w:ascii="Times New Roman"/>
          <w:b w:val="false"/>
          <w:i w:val="false"/>
          <w:color w:val="000000"/>
          <w:sz w:val="28"/>
        </w:rPr>
        <w:t xml:space="preserve">3) ______________________________________________(дайындаушының  </w:t>
      </w:r>
    </w:p>
    <w:p>
      <w:pPr>
        <w:spacing w:after="0"/>
        <w:ind w:left="0"/>
        <w:jc w:val="both"/>
      </w:pPr>
      <w:r>
        <w:rPr>
          <w:rFonts w:ascii="Times New Roman"/>
          <w:b w:val="false"/>
          <w:i w:val="false"/>
          <w:color w:val="000000"/>
          <w:sz w:val="28"/>
        </w:rPr>
        <w:t xml:space="preserve">елін, шығарылған жылын, номиналын көрсету).  </w:t>
      </w:r>
    </w:p>
    <w:p>
      <w:pPr>
        <w:spacing w:after="0"/>
        <w:ind w:left="0"/>
        <w:jc w:val="both"/>
      </w:pPr>
      <w:r>
        <w:rPr>
          <w:rFonts w:ascii="Times New Roman"/>
          <w:b w:val="false"/>
          <w:i w:val="false"/>
          <w:color w:val="000000"/>
          <w:sz w:val="28"/>
        </w:rPr>
        <w:t>(әрбір монетаға немесе банкнотқа жеке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байланысы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489" w:id="324"/>
    <w:p>
      <w:pPr>
        <w:spacing w:after="0"/>
        <w:ind w:left="0"/>
        <w:jc w:val="left"/>
      </w:pPr>
      <w:r>
        <w:rPr>
          <w:rFonts w:ascii="Times New Roman"/>
          <w:b/>
          <w:i w:val="false"/>
          <w:color w:val="000000"/>
        </w:rPr>
        <w:t xml:space="preserve"> Ішкі пошта жөнелтілімдерінің өлшемдері мен шекті массасы</w:t>
      </w:r>
    </w:p>
    <w:bookmarkEnd w:id="324"/>
    <w:p>
      <w:pPr>
        <w:spacing w:after="0"/>
        <w:ind w:left="0"/>
        <w:jc w:val="both"/>
      </w:pPr>
      <w:r>
        <w:rPr>
          <w:rFonts w:ascii="Times New Roman"/>
          <w:b w:val="false"/>
          <w:i w:val="false"/>
          <w:color w:val="ff0000"/>
          <w:sz w:val="28"/>
        </w:rPr>
        <w:t xml:space="preserve">
      Ескерту. 4-қосымшаға өзгеріс енгізілді - ҚР Цифрлық даму, инновациялар және аэроғарыш өнеркәсібі министрінің 17.08.2022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массасы (грамм және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күйдегі өлшемдері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карточкасы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105х148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өлшемі: 110х220 мм</w:t>
            </w:r>
          </w:p>
          <w:p>
            <w:pPr>
              <w:spacing w:after="20"/>
              <w:ind w:left="20"/>
              <w:jc w:val="both"/>
            </w:pPr>
            <w:r>
              <w:rPr>
                <w:rFonts w:ascii="Times New Roman"/>
                <w:b w:val="false"/>
                <w:i w:val="false"/>
                <w:color w:val="000000"/>
                <w:sz w:val="20"/>
              </w:rPr>
              <w:t>
Ең үлкен өлшемі: 229 х324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және курьерлік пошта байланысының пакеті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өлшемі: 229х324 мм</w:t>
            </w:r>
          </w:p>
          <w:p>
            <w:pPr>
              <w:spacing w:after="20"/>
              <w:ind w:left="20"/>
              <w:jc w:val="both"/>
            </w:pPr>
            <w:r>
              <w:rPr>
                <w:rFonts w:ascii="Times New Roman"/>
                <w:b w:val="false"/>
                <w:i w:val="false"/>
                <w:color w:val="000000"/>
                <w:sz w:val="20"/>
              </w:rPr>
              <w:t>
Ең үлкен өлшемі: 395х475 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Бандероль</w:t>
            </w:r>
          </w:p>
          <w:p>
            <w:pPr>
              <w:spacing w:after="20"/>
              <w:ind w:left="20"/>
              <w:jc w:val="both"/>
            </w:pPr>
            <w:r>
              <w:rPr>
                <w:rFonts w:ascii="Times New Roman"/>
                <w:b w:val="false"/>
                <w:i w:val="false"/>
                <w:color w:val="000000"/>
                <w:sz w:val="20"/>
              </w:rPr>
              <w:t>
Мына бандерольдерді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өлшемі: үш өлшемнің (ұзындығы, ені, биіктігі) бірінің ең үлкен шамасы - 35 см.</w:t>
            </w:r>
          </w:p>
          <w:p>
            <w:pPr>
              <w:spacing w:after="20"/>
              <w:ind w:left="20"/>
              <w:jc w:val="both"/>
            </w:pPr>
            <w:r>
              <w:rPr>
                <w:rFonts w:ascii="Times New Roman"/>
                <w:b w:val="false"/>
                <w:i w:val="false"/>
                <w:color w:val="000000"/>
                <w:sz w:val="20"/>
              </w:rPr>
              <w:t xml:space="preserve">
Үш өлшемнің қосындысы 65 см-ден аспауы тиіс. </w:t>
            </w:r>
          </w:p>
          <w:p>
            <w:pPr>
              <w:spacing w:after="20"/>
              <w:ind w:left="20"/>
              <w:jc w:val="both"/>
            </w:pPr>
            <w:r>
              <w:rPr>
                <w:rFonts w:ascii="Times New Roman"/>
                <w:b w:val="false"/>
                <w:i w:val="false"/>
                <w:color w:val="000000"/>
                <w:sz w:val="20"/>
              </w:rPr>
              <w:t xml:space="preserve">
Түтікше тәрізді етіп оралған бандероль үшін - ұзындығы 70 см, диаметрі 15 см. </w:t>
            </w:r>
          </w:p>
          <w:p>
            <w:pPr>
              <w:spacing w:after="20"/>
              <w:ind w:left="20"/>
              <w:jc w:val="both"/>
            </w:pPr>
            <w:r>
              <w:rPr>
                <w:rFonts w:ascii="Times New Roman"/>
                <w:b w:val="false"/>
                <w:i w:val="false"/>
                <w:color w:val="000000"/>
                <w:sz w:val="20"/>
              </w:rPr>
              <w:t>
Түтікше тәрізді етіп оралған бандероль салымын (карталар, схемалар және т.б.) бүктеуге болмайтын болса, 150 см-ге дейінгілер қабылданады. Ең кіші өлшемі: (қалыңдығы кез келген аз мөлшерде болғанда) бір өлшемі - 10 см, басқа өлшемі - 5 см-ден кем емес, ал түтікше тәрізді етіп оралған болса, ұзындығы - 10 см, диаметрі - 5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бір кітап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зағиптар үшін шығыңқы әріптері бар қағаздар мен кітаптар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w:t>
            </w:r>
          </w:p>
          <w:p>
            <w:pPr>
              <w:spacing w:after="20"/>
              <w:ind w:left="20"/>
              <w:jc w:val="both"/>
            </w:pPr>
            <w:r>
              <w:rPr>
                <w:rFonts w:ascii="Times New Roman"/>
                <w:b w:val="false"/>
                <w:i w:val="false"/>
                <w:color w:val="000000"/>
                <w:sz w:val="20"/>
              </w:rPr>
              <w:t>
100 г дейін шекті массадан асуы рұқсат етіледі.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өлшемі: 80х80х50 см.</w:t>
            </w:r>
          </w:p>
          <w:p>
            <w:pPr>
              <w:spacing w:after="20"/>
              <w:ind w:left="20"/>
              <w:jc w:val="both"/>
            </w:pPr>
            <w:r>
              <w:rPr>
                <w:rFonts w:ascii="Times New Roman"/>
                <w:b w:val="false"/>
                <w:i w:val="false"/>
                <w:color w:val="000000"/>
                <w:sz w:val="20"/>
              </w:rPr>
              <w:t>
Ең кіші өлшемі (бал аралары салынған жөнелтілімдерден басқа) бір</w:t>
            </w:r>
          </w:p>
          <w:p>
            <w:pPr>
              <w:spacing w:after="20"/>
              <w:ind w:left="20"/>
              <w:jc w:val="both"/>
            </w:pPr>
            <w:r>
              <w:rPr>
                <w:rFonts w:ascii="Times New Roman"/>
                <w:b w:val="false"/>
                <w:i w:val="false"/>
                <w:color w:val="000000"/>
                <w:sz w:val="20"/>
              </w:rPr>
              <w:t>
өлшемі – 10 см, қалған өлшемдерінің әрқайсысы 5 см-ден кем емес. Әуе кемесімен жіберілетін бал арасы салынған сәлемдемелердің бір жағының ұзындығы кемінде 30 см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пошта контейнерлері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және курьерлік пошта байланысының сәлемдемесі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өлшемі: өлшемдерінің бірінің ұзындығы 150 см және ұзындықтарының қосындысы және ұзындығынан басқа бағыттағы шеңберінің ең үлкен ұзындығы 300 см-ден аспауы тиіс.</w:t>
            </w:r>
          </w:p>
        </w:tc>
      </w:tr>
    </w:tbl>
    <w:p>
      <w:pPr>
        <w:spacing w:after="0"/>
        <w:ind w:left="0"/>
        <w:jc w:val="left"/>
      </w:pPr>
      <w:r>
        <w:br/>
      </w:r>
      <w:r>
        <w:rPr>
          <w:rFonts w:ascii="Times New Roman"/>
          <w:b w:val="false"/>
          <w:i w:val="false"/>
          <w:color w:val="000000"/>
          <w:sz w:val="28"/>
        </w:rPr>
        <w:t>
</w:t>
      </w:r>
    </w:p>
    <w:bookmarkStart w:name="z490" w:id="325"/>
    <w:p>
      <w:pPr>
        <w:spacing w:after="0"/>
        <w:ind w:left="0"/>
        <w:jc w:val="both"/>
      </w:pPr>
      <w:r>
        <w:rPr>
          <w:rFonts w:ascii="Times New Roman"/>
          <w:b w:val="false"/>
          <w:i w:val="false"/>
          <w:color w:val="000000"/>
          <w:sz w:val="28"/>
        </w:rPr>
        <w:t>
      Ескертпе:</w:t>
      </w:r>
    </w:p>
    <w:bookmarkEnd w:id="325"/>
    <w:p>
      <w:pPr>
        <w:spacing w:after="0"/>
        <w:ind w:left="0"/>
        <w:jc w:val="both"/>
      </w:pPr>
      <w:r>
        <w:rPr>
          <w:rFonts w:ascii="Times New Roman"/>
          <w:b w:val="false"/>
          <w:i w:val="false"/>
          <w:color w:val="000000"/>
          <w:sz w:val="28"/>
        </w:rPr>
        <w:t xml:space="preserve">
      Стандартты хаттардың өлшемдері мен массасы: 114х162х5 мм,110х220х5 мм, 162х229 мм және массасы 20 гр-ға дейін. </w:t>
      </w:r>
    </w:p>
    <w:p>
      <w:pPr>
        <w:spacing w:after="0"/>
        <w:ind w:left="0"/>
        <w:jc w:val="both"/>
      </w:pPr>
      <w:r>
        <w:rPr>
          <w:rFonts w:ascii="Times New Roman"/>
          <w:b w:val="false"/>
          <w:i w:val="false"/>
          <w:color w:val="000000"/>
          <w:sz w:val="28"/>
        </w:rPr>
        <w:t xml:space="preserve">
      Ұсақ сәлемдемелердің массасы: 3 кг-ға дейінгі, ең ұзын жағы 35 см-ден аспайтын, ал үш өлшемінің қосындысы 65 см-ден аспайтын сәлемдемелер. </w:t>
      </w:r>
    </w:p>
    <w:p>
      <w:pPr>
        <w:spacing w:after="0"/>
        <w:ind w:left="0"/>
        <w:jc w:val="both"/>
      </w:pPr>
      <w:r>
        <w:rPr>
          <w:rFonts w:ascii="Times New Roman"/>
          <w:b w:val="false"/>
          <w:i w:val="false"/>
          <w:color w:val="000000"/>
          <w:sz w:val="28"/>
        </w:rPr>
        <w:t xml:space="preserve">
      Ірі габаритті сәлемдемелер: сәлемдемелердің бір жағы 80х80х50 см-ден асады. Ең үлкен өлшемі: 230х180х110 см. </w:t>
      </w:r>
    </w:p>
    <w:p>
      <w:pPr>
        <w:spacing w:after="0"/>
        <w:ind w:left="0"/>
        <w:jc w:val="both"/>
      </w:pPr>
      <w:r>
        <w:rPr>
          <w:rFonts w:ascii="Times New Roman"/>
          <w:b w:val="false"/>
          <w:i w:val="false"/>
          <w:color w:val="000000"/>
          <w:sz w:val="28"/>
        </w:rPr>
        <w:t>
      Ірі габаритті сәлемдемелерді қабылдау оларды пошта операторының бөлінген өндірістік объектілері арқылы тапсыру және алу шартымен ғана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байланысы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92" w:id="326"/>
    <w:p>
      <w:pPr>
        <w:spacing w:after="0"/>
        <w:ind w:left="0"/>
        <w:jc w:val="left"/>
      </w:pPr>
      <w:r>
        <w:rPr>
          <w:rFonts w:ascii="Times New Roman"/>
          <w:b/>
          <w:i w:val="false"/>
          <w:color w:val="000000"/>
        </w:rPr>
        <w:t xml:space="preserve"> ҚОЛХАТ</w:t>
      </w:r>
    </w:p>
    <w:bookmarkEnd w:id="326"/>
    <w:p>
      <w:pPr>
        <w:spacing w:after="0"/>
        <w:ind w:left="0"/>
        <w:jc w:val="both"/>
      </w:pPr>
      <w:r>
        <w:rPr>
          <w:rFonts w:ascii="Times New Roman"/>
          <w:b w:val="false"/>
          <w:i w:val="false"/>
          <w:color w:val="000000"/>
          <w:sz w:val="28"/>
        </w:rPr>
        <w:t>
      Мен, ________________________мекенжай бойынша тұратын, азамат</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сотталған________________________________________________ жіберілетін</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(сәлемдемеде, бандерольде деп көрсету)</w:t>
      </w:r>
    </w:p>
    <w:p>
      <w:pPr>
        <w:spacing w:after="0"/>
        <w:ind w:left="0"/>
        <w:jc w:val="both"/>
      </w:pPr>
      <w:r>
        <w:rPr>
          <w:rFonts w:ascii="Times New Roman"/>
          <w:b w:val="false"/>
          <w:i w:val="false"/>
          <w:color w:val="000000"/>
          <w:sz w:val="28"/>
        </w:rPr>
        <w:t>
      Қылмыстық-атқару жүйесі мекемелерінде бас бостандығынан айырылып</w:t>
      </w:r>
    </w:p>
    <w:p>
      <w:pPr>
        <w:spacing w:after="0"/>
        <w:ind w:left="0"/>
        <w:jc w:val="both"/>
      </w:pPr>
      <w:r>
        <w:rPr>
          <w:rFonts w:ascii="Times New Roman"/>
          <w:b w:val="false"/>
          <w:i w:val="false"/>
          <w:color w:val="000000"/>
          <w:sz w:val="28"/>
        </w:rPr>
        <w:t>
      жазасын өтеп жатқан адамдардың атына жіберілетін ішкі пошта</w:t>
      </w:r>
    </w:p>
    <w:p>
      <w:pPr>
        <w:spacing w:after="0"/>
        <w:ind w:left="0"/>
        <w:jc w:val="both"/>
      </w:pPr>
      <w:r>
        <w:rPr>
          <w:rFonts w:ascii="Times New Roman"/>
          <w:b w:val="false"/>
          <w:i w:val="false"/>
          <w:color w:val="000000"/>
          <w:sz w:val="28"/>
        </w:rPr>
        <w:t>
      жөнелтілімдерде Қазақстан Республикасы Ішкі істер министрінің</w:t>
      </w:r>
    </w:p>
    <w:p>
      <w:pPr>
        <w:spacing w:after="0"/>
        <w:ind w:left="0"/>
        <w:jc w:val="both"/>
      </w:pPr>
      <w:r>
        <w:rPr>
          <w:rFonts w:ascii="Times New Roman"/>
          <w:b w:val="false"/>
          <w:i w:val="false"/>
          <w:color w:val="000000"/>
          <w:sz w:val="28"/>
        </w:rPr>
        <w:t xml:space="preserve">
      2014 жылғы 17 қарашадағы № 819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w:t>
      </w:r>
    </w:p>
    <w:p>
      <w:pPr>
        <w:spacing w:after="0"/>
        <w:ind w:left="0"/>
        <w:jc w:val="both"/>
      </w:pPr>
      <w:r>
        <w:rPr>
          <w:rFonts w:ascii="Times New Roman"/>
          <w:b w:val="false"/>
          <w:i w:val="false"/>
          <w:color w:val="000000"/>
          <w:sz w:val="28"/>
        </w:rPr>
        <w:t>
      құқықтық актілерді мемлекеттік тіркеу тізілімінде № 9984 болып</w:t>
      </w:r>
    </w:p>
    <w:p>
      <w:pPr>
        <w:spacing w:after="0"/>
        <w:ind w:left="0"/>
        <w:jc w:val="both"/>
      </w:pPr>
      <w:r>
        <w:rPr>
          <w:rFonts w:ascii="Times New Roman"/>
          <w:b w:val="false"/>
          <w:i w:val="false"/>
          <w:color w:val="000000"/>
          <w:sz w:val="28"/>
        </w:rPr>
        <w:t>
      тіркелген), сотталғандардың өздерiнде болуға, пошта жөнелтілімдерімен</w:t>
      </w:r>
    </w:p>
    <w:p>
      <w:pPr>
        <w:spacing w:after="0"/>
        <w:ind w:left="0"/>
        <w:jc w:val="both"/>
      </w:pPr>
      <w:r>
        <w:rPr>
          <w:rFonts w:ascii="Times New Roman"/>
          <w:b w:val="false"/>
          <w:i w:val="false"/>
          <w:color w:val="000000"/>
          <w:sz w:val="28"/>
        </w:rPr>
        <w:t>
      алуға рұқсат етiлетiн заттар мен нәрселердің тізбесінде көрсетілген</w:t>
      </w:r>
    </w:p>
    <w:p>
      <w:pPr>
        <w:spacing w:after="0"/>
        <w:ind w:left="0"/>
        <w:jc w:val="both"/>
      </w:pPr>
      <w:r>
        <w:rPr>
          <w:rFonts w:ascii="Times New Roman"/>
          <w:b w:val="false"/>
          <w:i w:val="false"/>
          <w:color w:val="000000"/>
          <w:sz w:val="28"/>
        </w:rPr>
        <w:t xml:space="preserve">
      заттар мен нәрселер салынды деп осы қолхатты беремін. </w:t>
      </w:r>
    </w:p>
    <w:p>
      <w:pPr>
        <w:spacing w:after="0"/>
        <w:ind w:left="0"/>
        <w:jc w:val="both"/>
      </w:pPr>
      <w:r>
        <w:rPr>
          <w:rFonts w:ascii="Times New Roman"/>
          <w:b w:val="false"/>
          <w:i w:val="false"/>
          <w:color w:val="000000"/>
          <w:sz w:val="28"/>
        </w:rPr>
        <w:t>
      Қылмыстық-атқару жүйесі мекемелерінде бас бостандығынан</w:t>
      </w:r>
    </w:p>
    <w:p>
      <w:pPr>
        <w:spacing w:after="0"/>
        <w:ind w:left="0"/>
        <w:jc w:val="both"/>
      </w:pPr>
      <w:r>
        <w:rPr>
          <w:rFonts w:ascii="Times New Roman"/>
          <w:b w:val="false"/>
          <w:i w:val="false"/>
          <w:color w:val="000000"/>
          <w:sz w:val="28"/>
        </w:rPr>
        <w:t>
      айырылып жазасын өтеп жатқан адамдардың атына жіберілетін ішкі пошта</w:t>
      </w:r>
    </w:p>
    <w:p>
      <w:pPr>
        <w:spacing w:after="0"/>
        <w:ind w:left="0"/>
        <w:jc w:val="both"/>
      </w:pPr>
      <w:r>
        <w:rPr>
          <w:rFonts w:ascii="Times New Roman"/>
          <w:b w:val="false"/>
          <w:i w:val="false"/>
          <w:color w:val="000000"/>
          <w:sz w:val="28"/>
        </w:rPr>
        <w:t>
      жөнелтілімдерде Қазақстан Республикасы Ішкі істер министрінің</w:t>
      </w:r>
    </w:p>
    <w:p>
      <w:pPr>
        <w:spacing w:after="0"/>
        <w:ind w:left="0"/>
        <w:jc w:val="both"/>
      </w:pPr>
      <w:r>
        <w:rPr>
          <w:rFonts w:ascii="Times New Roman"/>
          <w:b w:val="false"/>
          <w:i w:val="false"/>
          <w:color w:val="000000"/>
          <w:sz w:val="28"/>
        </w:rPr>
        <w:t>
      2014 жылғы 17 қарашадағы № 819 бұйрығымен бекітілген (нормативтік</w:t>
      </w:r>
    </w:p>
    <w:p>
      <w:pPr>
        <w:spacing w:after="0"/>
        <w:ind w:left="0"/>
        <w:jc w:val="both"/>
      </w:pPr>
      <w:r>
        <w:rPr>
          <w:rFonts w:ascii="Times New Roman"/>
          <w:b w:val="false"/>
          <w:i w:val="false"/>
          <w:color w:val="000000"/>
          <w:sz w:val="28"/>
        </w:rPr>
        <w:t>
      құқықтық актілерді мемлекеттік тіркеу тізілімінде № 9984 болып</w:t>
      </w:r>
    </w:p>
    <w:p>
      <w:pPr>
        <w:spacing w:after="0"/>
        <w:ind w:left="0"/>
        <w:jc w:val="both"/>
      </w:pPr>
      <w:r>
        <w:rPr>
          <w:rFonts w:ascii="Times New Roman"/>
          <w:b w:val="false"/>
          <w:i w:val="false"/>
          <w:color w:val="000000"/>
          <w:sz w:val="28"/>
        </w:rPr>
        <w:t>
      тіркелген) көрсетілмеген заттарды қылмыстық-атқару жүйесінің</w:t>
      </w:r>
    </w:p>
    <w:p>
      <w:pPr>
        <w:spacing w:after="0"/>
        <w:ind w:left="0"/>
        <w:jc w:val="both"/>
      </w:pPr>
      <w:r>
        <w:rPr>
          <w:rFonts w:ascii="Times New Roman"/>
          <w:b w:val="false"/>
          <w:i w:val="false"/>
          <w:color w:val="000000"/>
          <w:sz w:val="28"/>
        </w:rPr>
        <w:t>
      мекемелеріне жеткізуге әрекеттену үшін қылмыстық және әкімшілік</w:t>
      </w:r>
    </w:p>
    <w:p>
      <w:pPr>
        <w:spacing w:after="0"/>
        <w:ind w:left="0"/>
        <w:jc w:val="both"/>
      </w:pPr>
      <w:r>
        <w:rPr>
          <w:rFonts w:ascii="Times New Roman"/>
          <w:b w:val="false"/>
          <w:i w:val="false"/>
          <w:color w:val="000000"/>
          <w:sz w:val="28"/>
        </w:rPr>
        <w:t xml:space="preserve">
      жауапкершілік туралы таныстым.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(тегі, аты, әкесінің аты (болған</w:t>
      </w:r>
    </w:p>
    <w:p>
      <w:pPr>
        <w:spacing w:after="0"/>
        <w:ind w:left="0"/>
        <w:jc w:val="both"/>
      </w:pPr>
      <w:r>
        <w:rPr>
          <w:rFonts w:ascii="Times New Roman"/>
          <w:b w:val="false"/>
          <w:i w:val="false"/>
          <w:color w:val="000000"/>
          <w:sz w:val="28"/>
        </w:rPr>
        <w:t>
                                              жағдайда) (анық жазу), қолы)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