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82cc" w14:textId="4628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(улы химикаттарды) мемлекеттік тіркеу" мемлекеттік көрсетілетін қызмет стандартын бекіту туралы" Қазақстан Республикасы Ауыл шаруашылығы министрінің 2015 жылғы 24 маусымдағы № 15-1/565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Ауыл шаруашылығы министрінің 2016 жылғы 18 тамыздағы № 361 бұйрығы. Қазақстан Республикасының Әділет министрлігінде 2016 жылғы 26 қазанда № 14367 болып тіркелді. Күші жойылды - Қазақстан Республикасы Ауыл шаруашылығы министрінің 2020 жылғы 17 қыркүйектегі № 291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17.09.2020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"Пестицидтерді (улы химикаттарды) мемлекеттік тіркеу" мемлекеттік көрсетілетін қызмет стандартын бекіту туралы" Қазақстан Республикасы Ауыл шаруашылығы министрінің 2015 жылғы 24 маусымдағы № 15-1/565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11874 болып тіркелген, 2015 жылғы 1 қазанда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"Пестицидтерді (улы химикаттарды) мемлекеттік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Жұмыс кестесі:</w:t>
      </w:r>
    </w:p>
    <w:bookmarkStart w:name="z5" w:id="3"/>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қоса алғанда сағат 13-00-ден 14-30-ға дейінгі түскі үзіліспен сағат 9.00-ден 18.30-ға дейін.</w:t>
      </w:r>
    </w:p>
    <w:bookmarkEnd w:id="3"/>
    <w:bookmarkStart w:name="z6" w:id="4"/>
    <w:p>
      <w:pPr>
        <w:spacing w:after="0"/>
        <w:ind w:left="0"/>
        <w:jc w:val="both"/>
      </w:pPr>
      <w:r>
        <w:rPr>
          <w:rFonts w:ascii="Times New Roman"/>
          <w:b w:val="false"/>
          <w:i w:val="false"/>
          <w:color w:val="000000"/>
          <w:sz w:val="28"/>
        </w:rPr>
        <w:t>
      Өтініш қабылдау және мемлекеттік қызмет көрсету нәтижесін беру сағат 13.00-ден 14.30-ға дейінгі түскі үзіліспен сағат 9.00-ден 17.30-ға дейін жүзеге асырылады.</w:t>
      </w:r>
    </w:p>
    <w:bookmarkEnd w:id="4"/>
    <w:bookmarkStart w:name="z7" w:id="5"/>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bookmarkEnd w:id="5"/>
    <w:bookmarkStart w:name="z8" w:id="6"/>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bookmarkEnd w:id="6"/>
    <w:bookmarkStart w:name="z9" w:id="7"/>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1" w:id="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көшірмесінің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жіберілуін;</w:t>
      </w:r>
    </w:p>
    <w:bookmarkEnd w:id="9"/>
    <w:bookmarkStart w:name="z12" w:id="10"/>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_______________ Д. Абаев   </w:t>
      </w:r>
    </w:p>
    <w:p>
      <w:pPr>
        <w:spacing w:after="0"/>
        <w:ind w:left="0"/>
        <w:jc w:val="both"/>
      </w:pPr>
      <w:r>
        <w:rPr>
          <w:rFonts w:ascii="Times New Roman"/>
          <w:b w:val="false"/>
          <w:i w:val="false"/>
          <w:color w:val="000000"/>
          <w:sz w:val="28"/>
        </w:rPr>
        <w:t>
      2016 жылғы 19 қыркүйек</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 Ж. Қасымбек   </w:t>
      </w:r>
    </w:p>
    <w:p>
      <w:pPr>
        <w:spacing w:after="0"/>
        <w:ind w:left="0"/>
        <w:jc w:val="both"/>
      </w:pPr>
      <w:r>
        <w:rPr>
          <w:rFonts w:ascii="Times New Roman"/>
          <w:b w:val="false"/>
          <w:i w:val="false"/>
          <w:color w:val="000000"/>
          <w:sz w:val="28"/>
        </w:rPr>
        <w:t>
      2016 жылғы 30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Қ. Бишімбаев   </w:t>
      </w:r>
    </w:p>
    <w:p>
      <w:pPr>
        <w:spacing w:after="0"/>
        <w:ind w:left="0"/>
        <w:jc w:val="both"/>
      </w:pPr>
      <w:r>
        <w:rPr>
          <w:rFonts w:ascii="Times New Roman"/>
          <w:b w:val="false"/>
          <w:i w:val="false"/>
          <w:color w:val="000000"/>
          <w:sz w:val="28"/>
        </w:rPr>
        <w:t>
      2016 жылғы 26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 Қ. Бозымбаев   </w:t>
      </w:r>
    </w:p>
    <w:p>
      <w:pPr>
        <w:spacing w:after="0"/>
        <w:ind w:left="0"/>
        <w:jc w:val="both"/>
      </w:pPr>
      <w:r>
        <w:rPr>
          <w:rFonts w:ascii="Times New Roman"/>
          <w:b w:val="false"/>
          <w:i w:val="false"/>
          <w:color w:val="000000"/>
          <w:sz w:val="28"/>
        </w:rPr>
        <w:t>
      2016 жылғы 8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