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a54a" w14:textId="374a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шарушылығы министрінің міндетін атқарушының 2015 жылғы 27 ақпандағы № 4-1/168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13 қыркүйектегі № 390 бұйрығы. Қазақстан Республикасының Әділет министрлігінде 2016 жылғы 25 қазанда № 14360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шарушылығы министрінің міндетін атқарушының 2015 жылғы 27 ақпандағы № 4-1/168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11151 болып тіркелген, 2015 жылғы 5 маусымда "Әділет" ақпараттық-құқықтық жүйесінде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"5. Жеміс-жидек дақылдарының және жүзімнің көпжылдық көшеттерінің тізбесі және жеміс-жидек дақылдарының және жүзімнің көпжылдық көшеттерін отырғызуға және өсіруге (оның ішінде қалпына келтіруге) арналған субсидиялар нормалары (1 гектарға) (бұдан әрі – субсидиялар нормалары) ғылыми және ғылыми-техникалық қызмет саласында аккредиттеуі бар аграрлық бейінді ғылыми ұйымдармен келісілгеннен кейін, әрбір субсидияланатын дақыл бойынша шығындар есептемелерін қоса бере отырып, облыс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министрлігіне (бұдан әрі – Министрлік) қарауға беріледі.</w:t>
      </w:r>
    </w:p>
    <w:bookmarkEnd w:id="2"/>
    <w:bookmarkStart w:name="z6" w:id="3"/>
    <w:p>
      <w:pPr>
        <w:spacing w:after="0"/>
        <w:ind w:left="0"/>
        <w:jc w:val="both"/>
      </w:pPr>
      <w:r>
        <w:rPr>
          <w:rFonts w:ascii="Times New Roman"/>
          <w:b w:val="false"/>
          <w:i w:val="false"/>
          <w:color w:val="000000"/>
          <w:sz w:val="28"/>
        </w:rPr>
        <w:t>
      Министрлікпен жеміс-жидек дақылдарының және жүзімнің көпжылдық көшеттері тізбесі және (немесе) субсидиялар нормаларын қарастыру хат түскен күнінен бастап жеті жұмыс күнді құрайды.</w:t>
      </w:r>
    </w:p>
    <w:bookmarkEnd w:id="3"/>
    <w:bookmarkStart w:name="z7" w:id="4"/>
    <w:p>
      <w:pPr>
        <w:spacing w:after="0"/>
        <w:ind w:left="0"/>
        <w:jc w:val="both"/>
      </w:pPr>
      <w:r>
        <w:rPr>
          <w:rFonts w:ascii="Times New Roman"/>
          <w:b w:val="false"/>
          <w:i w:val="false"/>
          <w:color w:val="000000"/>
          <w:sz w:val="28"/>
        </w:rPr>
        <w:t>
      Министрлік оң нәтиже болған жағдайда, тиісті ілеспе хатпен жеміс-жидек дақылдарының және жүзімнің көпжылдық көшеттері тізбесінің және (немесе) субсидиялар нормаларының бір данасын кері қайтарады.</w:t>
      </w:r>
    </w:p>
    <w:bookmarkEnd w:id="4"/>
    <w:bookmarkStart w:name="z8" w:id="5"/>
    <w:p>
      <w:pPr>
        <w:spacing w:after="0"/>
        <w:ind w:left="0"/>
        <w:jc w:val="both"/>
      </w:pPr>
      <w:r>
        <w:rPr>
          <w:rFonts w:ascii="Times New Roman"/>
          <w:b w:val="false"/>
          <w:i w:val="false"/>
          <w:color w:val="000000"/>
          <w:sz w:val="28"/>
        </w:rPr>
        <w:t>
      Министрлік теріс нәтиже болған жағдайда, келісуден дәлелді бас тартуы бар хатпен жеміс-жидек дақылдарының және жүзімнің көпжылдық көшеттері тізбесінің және (немесе) субсидиялар нормаларының екі данасын да қайтарады.</w:t>
      </w:r>
    </w:p>
    <w:bookmarkEnd w:id="5"/>
    <w:bookmarkStart w:name="z9" w:id="6"/>
    <w:p>
      <w:pPr>
        <w:spacing w:after="0"/>
        <w:ind w:left="0"/>
        <w:jc w:val="both"/>
      </w:pPr>
      <w:r>
        <w:rPr>
          <w:rFonts w:ascii="Times New Roman"/>
          <w:b w:val="false"/>
          <w:i w:val="false"/>
          <w:color w:val="000000"/>
          <w:sz w:val="28"/>
        </w:rPr>
        <w:t>
      Жеміс-жидек дақылдарының және жүзімнің көпжылдық көшеттері тізбесі және (немесе) субсидиялар нормалары облыс әкімдігінің қаулысымен бекітіледі.</w:t>
      </w:r>
    </w:p>
    <w:bookmarkEnd w:id="6"/>
    <w:bookmarkStart w:name="z10" w:id="7"/>
    <w:p>
      <w:pPr>
        <w:spacing w:after="0"/>
        <w:ind w:left="0"/>
        <w:jc w:val="both"/>
      </w:pPr>
      <w:r>
        <w:rPr>
          <w:rFonts w:ascii="Times New Roman"/>
          <w:b w:val="false"/>
          <w:i w:val="false"/>
          <w:color w:val="000000"/>
          <w:sz w:val="28"/>
        </w:rPr>
        <w:t>
      Жеміс-жидек дақылдарының және жүзімнің көпжылдық көшеттері тізбесіне және субсидиялар нормаларына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bookmarkEnd w:id="7"/>
    <w:bookmarkStart w:name="z11"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"1) тиісті жылғы 15 қарашаға дейінгі мерзімде Бөлімге осы Қағидаларға 1-қосымшаға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отырғызуға арналған субсидияларды алуға өтінім беру;";</w:t>
      </w:r>
    </w:p>
    <w:bookmarkEnd w:id="9"/>
    <w:bookmarkStart w:name="z13" w:id="1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1) тиісті жылғы 15 қарашаға дейінгі мерзімде Бөлімге осы Қағидаларға 1-қосымшаға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өсіруге арналған субсидияларды алуға өтінім беру;";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"10. Субсидиялар АӨК субъектісі өтінім берген субсидиялауға жататын жеміс-жидек дақылдарының және жүзімнің көпжылдық көшеттерінің алаңдарына және облыс әкімдігінің қаулысымен бекітілген субсидиялар нормаларына сүйене отырып, мынадай формула бойынша есептеледі:</w:t>
      </w:r>
    </w:p>
    <w:bookmarkEnd w:id="12"/>
    <w:bookmarkStart w:name="z17" w:id="13"/>
    <w:p>
      <w:pPr>
        <w:spacing w:after="0"/>
        <w:ind w:left="0"/>
        <w:jc w:val="both"/>
      </w:pPr>
      <w:r>
        <w:rPr>
          <w:rFonts w:ascii="Times New Roman"/>
          <w:b w:val="false"/>
          <w:i w:val="false"/>
          <w:color w:val="000000"/>
          <w:sz w:val="28"/>
        </w:rPr>
        <w:t>
      S = V*N;</w:t>
      </w:r>
    </w:p>
    <w:bookmarkEnd w:id="13"/>
    <w:bookmarkStart w:name="z18" w:id="14"/>
    <w:p>
      <w:pPr>
        <w:spacing w:after="0"/>
        <w:ind w:left="0"/>
        <w:jc w:val="both"/>
      </w:pPr>
      <w:r>
        <w:rPr>
          <w:rFonts w:ascii="Times New Roman"/>
          <w:b w:val="false"/>
          <w:i w:val="false"/>
          <w:color w:val="000000"/>
          <w:sz w:val="28"/>
        </w:rPr>
        <w:t>
      мұнда:</w:t>
      </w:r>
    </w:p>
    <w:bookmarkEnd w:id="14"/>
    <w:bookmarkStart w:name="z19" w:id="15"/>
    <w:p>
      <w:pPr>
        <w:spacing w:after="0"/>
        <w:ind w:left="0"/>
        <w:jc w:val="both"/>
      </w:pPr>
      <w:r>
        <w:rPr>
          <w:rFonts w:ascii="Times New Roman"/>
          <w:b w:val="false"/>
          <w:i w:val="false"/>
          <w:color w:val="000000"/>
          <w:sz w:val="28"/>
        </w:rPr>
        <w:t>
      S – субсидиялар мөлшері, теңге;</w:t>
      </w:r>
    </w:p>
    <w:bookmarkEnd w:id="15"/>
    <w:bookmarkStart w:name="z20" w:id="16"/>
    <w:p>
      <w:pPr>
        <w:spacing w:after="0"/>
        <w:ind w:left="0"/>
        <w:jc w:val="both"/>
      </w:pPr>
      <w:r>
        <w:rPr>
          <w:rFonts w:ascii="Times New Roman"/>
          <w:b w:val="false"/>
          <w:i w:val="false"/>
          <w:color w:val="000000"/>
          <w:sz w:val="28"/>
        </w:rPr>
        <w:t>
      V – субсидиялауға жататын жеміс-жидек дақылдарының және жүзімнің көпжылдық көшеттерін отырғызу және өсіру алаңы, гектар;</w:t>
      </w:r>
    </w:p>
    <w:bookmarkEnd w:id="16"/>
    <w:bookmarkStart w:name="z21" w:id="17"/>
    <w:p>
      <w:pPr>
        <w:spacing w:after="0"/>
        <w:ind w:left="0"/>
        <w:jc w:val="both"/>
      </w:pPr>
      <w:r>
        <w:rPr>
          <w:rFonts w:ascii="Times New Roman"/>
          <w:b w:val="false"/>
          <w:i w:val="false"/>
          <w:color w:val="000000"/>
          <w:sz w:val="28"/>
        </w:rPr>
        <w:t>
      N – жеміс-жидек дақылдарының және жүзімнің көпжылдық көшеттерін отырғызу және өсіру шығындарының құнын ішінара өтеуге облыс әкімдігінің қаулысымен бекітілген 1 гектарға арналған субсидиялар нормалары, теңге/гектар.";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Бөлім:</w:t>
      </w:r>
    </w:p>
    <w:bookmarkEnd w:id="18"/>
    <w:bookmarkStart w:name="z24" w:id="19"/>
    <w:p>
      <w:pPr>
        <w:spacing w:after="0"/>
        <w:ind w:left="0"/>
        <w:jc w:val="both"/>
      </w:pPr>
      <w:r>
        <w:rPr>
          <w:rFonts w:ascii="Times New Roman"/>
          <w:b w:val="false"/>
          <w:i w:val="false"/>
          <w:color w:val="000000"/>
          <w:sz w:val="28"/>
        </w:rPr>
        <w:t>
      1) субсидиялау бағдарламасына қатысуға арналған өтінімдерді қабылдаудың басталуы мен аяқталуы, Комиссияның жұмыс тәртібі туралы хабарландыру жарияланымын аудан (облыстық маңызы бар қала) әкімдігінің интернет-ресурсында және жергілікті мерзімді баспа басылымдарында орналастырады;</w:t>
      </w:r>
    </w:p>
    <w:bookmarkEnd w:id="19"/>
    <w:bookmarkStart w:name="z25" w:id="20"/>
    <w:p>
      <w:pPr>
        <w:spacing w:after="0"/>
        <w:ind w:left="0"/>
        <w:jc w:val="both"/>
      </w:pPr>
      <w:r>
        <w:rPr>
          <w:rFonts w:ascii="Times New Roman"/>
          <w:b w:val="false"/>
          <w:i w:val="false"/>
          <w:color w:val="000000"/>
          <w:sz w:val="28"/>
        </w:rPr>
        <w:t>
      2) АӨК субъектілерінен өтінім түскен күннен бастап үш жұмыс күні ішінде оның осы Қағидалардың талаптарына сәйкестігін қарастырады. АӨК субъектісі осы Қағидалардың талаптарына сәйкес келмейтін өтінім берген жағдайда, өтінім АӨК субъектісіне екі жұмыс күн ішінде қайта пысықтауға қайтарылады.</w:t>
      </w:r>
    </w:p>
    <w:bookmarkEnd w:id="20"/>
    <w:bookmarkStart w:name="z26" w:id="21"/>
    <w:p>
      <w:pPr>
        <w:spacing w:after="0"/>
        <w:ind w:left="0"/>
        <w:jc w:val="both"/>
      </w:pPr>
      <w:r>
        <w:rPr>
          <w:rFonts w:ascii="Times New Roman"/>
          <w:b w:val="false"/>
          <w:i w:val="false"/>
          <w:color w:val="000000"/>
          <w:sz w:val="28"/>
        </w:rPr>
        <w:t>
      Өтінімді қабылдау кезінде АӨК субъектісіне күні мен уақыты, өтінімді қабылдаған адамның тегі және аты-жөні көрсетілген талон беріледі;</w:t>
      </w:r>
    </w:p>
    <w:bookmarkEnd w:id="21"/>
    <w:bookmarkStart w:name="z27" w:id="22"/>
    <w:p>
      <w:pPr>
        <w:spacing w:after="0"/>
        <w:ind w:left="0"/>
        <w:jc w:val="both"/>
      </w:pPr>
      <w:r>
        <w:rPr>
          <w:rFonts w:ascii="Times New Roman"/>
          <w:b w:val="false"/>
          <w:i w:val="false"/>
          <w:color w:val="000000"/>
          <w:sz w:val="28"/>
        </w:rPr>
        <w:t>
      3) осы Қағидалардың, Комиссияның талаптарына сәйкес келетін АӨК субъектісінің өтінімін енгізеді.";</w:t>
      </w:r>
    </w:p>
    <w:bookmarkEnd w:id="22"/>
    <w:bookmarkStart w:name="z28"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6"/>
    <w:bookmarkStart w:name="z32"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3" w:id="28"/>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w:t>
      </w:r>
    </w:p>
    <w:bookmarkEnd w:id="28"/>
    <w:p>
      <w:pPr>
        <w:spacing w:after="0"/>
        <w:ind w:left="0"/>
        <w:jc w:val="both"/>
      </w:pPr>
      <w:r>
        <w:rPr>
          <w:rFonts w:ascii="Times New Roman"/>
          <w:b w:val="false"/>
          <w:i w:val="false"/>
          <w:color w:val="000000"/>
          <w:sz w:val="28"/>
        </w:rPr>
        <w:t xml:space="preserve">
      оның көшірмесінің мерзімді баспа басылымдарына және "Әділет" </w:t>
      </w:r>
    </w:p>
    <w:p>
      <w:pPr>
        <w:spacing w:after="0"/>
        <w:ind w:left="0"/>
        <w:jc w:val="both"/>
      </w:pPr>
      <w:r>
        <w:rPr>
          <w:rFonts w:ascii="Times New Roman"/>
          <w:b w:val="false"/>
          <w:i w:val="false"/>
          <w:color w:val="000000"/>
          <w:sz w:val="28"/>
        </w:rPr>
        <w:t xml:space="preserve">
      ақпараттық-құқықтық жүйесіне ресми жариялауға, сондай-ақ Қазақстан Республикасы нормативтік құқықтық актілерінің эталондық бақылау </w:t>
      </w:r>
    </w:p>
    <w:p>
      <w:pPr>
        <w:spacing w:after="0"/>
        <w:ind w:left="0"/>
        <w:jc w:val="both"/>
      </w:pPr>
      <w:r>
        <w:rPr>
          <w:rFonts w:ascii="Times New Roman"/>
          <w:b w:val="false"/>
          <w:i w:val="false"/>
          <w:color w:val="000000"/>
          <w:sz w:val="28"/>
        </w:rPr>
        <w:t>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Start w:name="z37" w:id="29"/>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w:t>
      </w:r>
    </w:p>
    <w:bookmarkEnd w:id="29"/>
    <w:p>
      <w:pPr>
        <w:spacing w:after="0"/>
        <w:ind w:left="0"/>
        <w:jc w:val="both"/>
      </w:pPr>
      <w:r>
        <w:rPr>
          <w:rFonts w:ascii="Times New Roman"/>
          <w:b w:val="false"/>
          <w:i w:val="false"/>
          <w:color w:val="000000"/>
          <w:sz w:val="28"/>
        </w:rPr>
        <w:t>
      интранет-порталына орналастырылуын қамтамасыз етсін.</w:t>
      </w:r>
    </w:p>
    <w:bookmarkStart w:name="z39" w:id="3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Қ. Бишімбаев   </w:t>
      </w:r>
    </w:p>
    <w:p>
      <w:pPr>
        <w:spacing w:after="0"/>
        <w:ind w:left="0"/>
        <w:jc w:val="both"/>
      </w:pPr>
      <w:r>
        <w:rPr>
          <w:rFonts w:ascii="Times New Roman"/>
          <w:b w:val="false"/>
          <w:i w:val="false"/>
          <w:color w:val="000000"/>
          <w:sz w:val="28"/>
        </w:rPr>
        <w:t>
      2016 жылғы 21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390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w:t>
            </w:r>
            <w:r>
              <w:br/>
            </w:r>
            <w:r>
              <w:rPr>
                <w:rFonts w:ascii="Times New Roman"/>
                <w:b w:val="false"/>
                <w:i w:val="false"/>
                <w:color w:val="000000"/>
                <w:sz w:val="20"/>
              </w:rPr>
              <w:t>жүзімнің көпжылдық көшеттерін</w:t>
            </w:r>
            <w:r>
              <w:br/>
            </w:r>
            <w:r>
              <w:rPr>
                <w:rFonts w:ascii="Times New Roman"/>
                <w:b w:val="false"/>
                <w:i w:val="false"/>
                <w:color w:val="000000"/>
                <w:sz w:val="20"/>
              </w:rPr>
              <w:t>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2"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(облыстың,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(бар болған жағдайда)</w:t>
      </w:r>
    </w:p>
    <w:p>
      <w:pPr>
        <w:spacing w:after="0"/>
        <w:ind w:left="0"/>
        <w:jc w:val="both"/>
      </w:pPr>
      <w:r>
        <w:rPr>
          <w:rFonts w:ascii="Times New Roman"/>
          <w:b w:val="false"/>
          <w:i w:val="false"/>
          <w:color w:val="000000"/>
          <w:sz w:val="28"/>
        </w:rPr>
        <w:t>
      Алдыңғы жылдың күзінде және (немесе) ағымдағы жылдың көктемінде</w:t>
      </w:r>
    </w:p>
    <w:p>
      <w:pPr>
        <w:spacing w:after="0"/>
        <w:ind w:left="0"/>
        <w:jc w:val="both"/>
      </w:pPr>
      <w:r>
        <w:rPr>
          <w:rFonts w:ascii="Times New Roman"/>
          <w:b w:val="false"/>
          <w:i w:val="false"/>
          <w:color w:val="000000"/>
          <w:sz w:val="28"/>
        </w:rPr>
        <w:t>
      өндірілген жеміс-жидек дақылдарының және жүзімнің көпжылдық</w:t>
      </w:r>
    </w:p>
    <w:p>
      <w:pPr>
        <w:spacing w:after="0"/>
        <w:ind w:left="0"/>
        <w:jc w:val="both"/>
      </w:pPr>
      <w:r>
        <w:rPr>
          <w:rFonts w:ascii="Times New Roman"/>
          <w:b w:val="false"/>
          <w:i w:val="false"/>
          <w:color w:val="000000"/>
          <w:sz w:val="28"/>
        </w:rPr>
        <w:t>
      көшеттерін отырғызуға арналған субсидияларды алуға өтінім</w:t>
      </w:r>
    </w:p>
    <w:p>
      <w:pPr>
        <w:spacing w:after="0"/>
        <w:ind w:left="0"/>
        <w:jc w:val="both"/>
      </w:pPr>
      <w:r>
        <w:rPr>
          <w:rFonts w:ascii="Times New Roman"/>
          <w:b w:val="false"/>
          <w:i w:val="false"/>
          <w:color w:val="000000"/>
          <w:sz w:val="28"/>
        </w:rPr>
        <w:t>
      Маған 20 __ жылдың күзінде және (немесе) 20 __ жылдың көктемінде өндірілген жеміс-жидек дақылдарының/жүзімнің (қажеттісінің астын сызу керек) көпжылдық көшеттерін _______ гектар алаңға отырғызуға _____________ теңге мөлшерінде субсидия төлеуді сұраймын.</w:t>
      </w:r>
    </w:p>
    <w:p>
      <w:pPr>
        <w:spacing w:after="0"/>
        <w:ind w:left="0"/>
        <w:jc w:val="both"/>
      </w:pPr>
      <w:r>
        <w:rPr>
          <w:rFonts w:ascii="Times New Roman"/>
          <w:b w:val="false"/>
          <w:i w:val="false"/>
          <w:color w:val="000000"/>
          <w:sz w:val="28"/>
        </w:rPr>
        <w:t>
      (сомасы сандармен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168"/>
        <w:gridCol w:w="2396"/>
        <w:gridCol w:w="6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нөмері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үшiн – жеке басын куәландыратын құжат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берді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дара кәсiпкердi мемлекеттiк тiркеу туралы куәлiк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тиесілі ауыл шаруашылығы кооперативі мүшесінің жеке сәйкестендіру нөмірі /бизнес-сәйкестендіру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Ұлттық почта операторының анықтамасы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p>
          <w:p>
            <w:pPr>
              <w:spacing w:after="20"/>
              <w:ind w:left="20"/>
              <w:jc w:val="both"/>
            </w:pPr>
            <w:r>
              <w:rPr>
                <w:rFonts w:ascii="Times New Roman"/>
                <w:b w:val="false"/>
                <w:i w:val="false"/>
                <w:color w:val="000000"/>
                <w:sz w:val="20"/>
              </w:rPr>
              <w:t>
банктің немесе почта операторының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 және (немесе) жидектіктерді және (немесе) жүзімді отырғызу үшін бекітілген жұмыс жобасы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әзірлеуге жұмсалған шығындарды растайтын (өтінім берген сәтте) бастапқы есеп және төлем құжаттары (шот-фактуралар, кіріс және 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әзірледі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 сатып алуға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(тіреуіш бағаналарды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жүйесінің құрылысына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(тамшылап суару жүйесін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көшеттерін өндіруші берген отырғызу материалына арналған сорттық куәлік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өтініш иесінен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 жоғарыда көрсетілген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87"/>
        <w:gridCol w:w="1787"/>
        <w:gridCol w:w="3341"/>
        <w:gridCol w:w="3987"/>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w:t>
            </w:r>
          </w:p>
          <w:p>
            <w:pPr>
              <w:spacing w:after="20"/>
              <w:ind w:left="20"/>
              <w:jc w:val="both"/>
            </w:pPr>
            <w:r>
              <w:rPr>
                <w:rFonts w:ascii="Times New Roman"/>
                <w:b w:val="false"/>
                <w:i w:val="false"/>
                <w:color w:val="000000"/>
                <w:sz w:val="20"/>
              </w:rPr>
              <w:t>
х 4-баған)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келісім беремін.</w:t>
      </w:r>
    </w:p>
    <w:bookmarkEnd w:id="32"/>
    <w:p>
      <w:pPr>
        <w:spacing w:after="0"/>
        <w:ind w:left="0"/>
        <w:jc w:val="both"/>
      </w:pPr>
      <w:r>
        <w:rPr>
          <w:rFonts w:ascii="Times New Roman"/>
          <w:b w:val="false"/>
          <w:i w:val="false"/>
          <w:color w:val="000000"/>
          <w:sz w:val="28"/>
        </w:rPr>
        <w:t>
      Басшы ___________ 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(өтiнiмді қабылдаған жауапты адамның тегі,           (қолы)</w:t>
      </w:r>
    </w:p>
    <w:p>
      <w:pPr>
        <w:spacing w:after="0"/>
        <w:ind w:left="0"/>
        <w:jc w:val="both"/>
      </w:pPr>
      <w:r>
        <w:rPr>
          <w:rFonts w:ascii="Times New Roman"/>
          <w:b w:val="false"/>
          <w:i w:val="false"/>
          <w:color w:val="000000"/>
          <w:sz w:val="28"/>
        </w:rPr>
        <w:t>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390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w:t>
            </w:r>
            <w:r>
              <w:br/>
            </w:r>
            <w:r>
              <w:rPr>
                <w:rFonts w:ascii="Times New Roman"/>
                <w:b w:val="false"/>
                <w:i w:val="false"/>
                <w:color w:val="000000"/>
                <w:sz w:val="20"/>
              </w:rPr>
              <w:t>жүзімнің көпжылдық көшеттерін</w:t>
            </w:r>
            <w:r>
              <w:br/>
            </w:r>
            <w:r>
              <w:rPr>
                <w:rFonts w:ascii="Times New Roman"/>
                <w:b w:val="false"/>
                <w:i w:val="false"/>
                <w:color w:val="000000"/>
                <w:sz w:val="20"/>
              </w:rPr>
              <w:t>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46"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(облыстың,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Жеміс-жидек дақылдарының және жүзімнің көпжылдық көшеттерін</w:t>
      </w:r>
    </w:p>
    <w:p>
      <w:pPr>
        <w:spacing w:after="0"/>
        <w:ind w:left="0"/>
        <w:jc w:val="both"/>
      </w:pPr>
      <w:r>
        <w:rPr>
          <w:rFonts w:ascii="Times New Roman"/>
          <w:b w:val="false"/>
          <w:i w:val="false"/>
          <w:color w:val="000000"/>
          <w:sz w:val="28"/>
        </w:rPr>
        <w:t>
      өсіруге арналған субсидияларды алуға өтінім</w:t>
      </w:r>
    </w:p>
    <w:p>
      <w:pPr>
        <w:spacing w:after="0"/>
        <w:ind w:left="0"/>
        <w:jc w:val="both"/>
      </w:pPr>
      <w:r>
        <w:rPr>
          <w:rFonts w:ascii="Times New Roman"/>
          <w:b w:val="false"/>
          <w:i w:val="false"/>
          <w:color w:val="000000"/>
          <w:sz w:val="28"/>
        </w:rPr>
        <w:t>
      Маған 20 __ жылдың күзінде және (немесе) 20 __ жылдың</w:t>
      </w:r>
    </w:p>
    <w:p>
      <w:pPr>
        <w:spacing w:after="0"/>
        <w:ind w:left="0"/>
        <w:jc w:val="both"/>
      </w:pPr>
      <w:r>
        <w:rPr>
          <w:rFonts w:ascii="Times New Roman"/>
          <w:b w:val="false"/>
          <w:i w:val="false"/>
          <w:color w:val="000000"/>
          <w:sz w:val="28"/>
        </w:rPr>
        <w:t>
      көктемінде _______ гектар алаңға отырғызылған "_____" жылғы өсім</w:t>
      </w:r>
    </w:p>
    <w:p>
      <w:pPr>
        <w:spacing w:after="0"/>
        <w:ind w:left="0"/>
        <w:jc w:val="both"/>
      </w:pPr>
      <w:r>
        <w:rPr>
          <w:rFonts w:ascii="Times New Roman"/>
          <w:b w:val="false"/>
          <w:i w:val="false"/>
          <w:color w:val="000000"/>
          <w:sz w:val="28"/>
        </w:rPr>
        <w:t>
      жеміс-жидек дақылдарының/жүзімнің (қажеттісінің астын сызу керек)</w:t>
      </w:r>
    </w:p>
    <w:p>
      <w:pPr>
        <w:spacing w:after="0"/>
        <w:ind w:left="0"/>
        <w:jc w:val="both"/>
      </w:pPr>
      <w:r>
        <w:rPr>
          <w:rFonts w:ascii="Times New Roman"/>
          <w:b w:val="false"/>
          <w:i w:val="false"/>
          <w:color w:val="000000"/>
          <w:sz w:val="28"/>
        </w:rPr>
        <w:t>
      көпжылдық көшеттеріне _________________________ теңге мөлшерінде</w:t>
      </w:r>
    </w:p>
    <w:p>
      <w:pPr>
        <w:spacing w:after="0"/>
        <w:ind w:left="0"/>
        <w:jc w:val="both"/>
      </w:pPr>
      <w:r>
        <w:rPr>
          <w:rFonts w:ascii="Times New Roman"/>
          <w:b w:val="false"/>
          <w:i w:val="false"/>
          <w:color w:val="000000"/>
          <w:sz w:val="28"/>
        </w:rPr>
        <w:t>
      субсидия төлеуді сұраймын. (сомасы сандармен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8435"/>
        <w:gridCol w:w="1939"/>
        <w:gridCol w:w="84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шоттың бар екендiгi туралы екінші деңгейдегі банктiң не Ұлттық почта операторының анықтамасы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p>
          <w:p>
            <w:pPr>
              <w:spacing w:after="20"/>
              <w:ind w:left="20"/>
              <w:jc w:val="both"/>
            </w:pPr>
            <w:r>
              <w:rPr>
                <w:rFonts w:ascii="Times New Roman"/>
                <w:b w:val="false"/>
                <w:i w:val="false"/>
                <w:color w:val="000000"/>
                <w:sz w:val="20"/>
              </w:rPr>
              <w:t>
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көпжылдық көшеттерін отырғызуды зерттеп-қарау актісі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жылдары субсидияларды алғаны туралы куәландыратын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материалдың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өтініш несінен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845"/>
        <w:gridCol w:w="1845"/>
        <w:gridCol w:w="3050"/>
        <w:gridCol w:w="4117"/>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w:t>
            </w:r>
          </w:p>
          <w:p>
            <w:pPr>
              <w:spacing w:after="20"/>
              <w:ind w:left="20"/>
              <w:jc w:val="both"/>
            </w:pPr>
            <w:r>
              <w:rPr>
                <w:rFonts w:ascii="Times New Roman"/>
                <w:b w:val="false"/>
                <w:i w:val="false"/>
                <w:color w:val="000000"/>
                <w:sz w:val="20"/>
              </w:rPr>
              <w:t>
теңге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w:t>
            </w:r>
          </w:p>
          <w:p>
            <w:pPr>
              <w:spacing w:after="20"/>
              <w:ind w:left="20"/>
              <w:jc w:val="both"/>
            </w:pPr>
            <w:r>
              <w:rPr>
                <w:rFonts w:ascii="Times New Roman"/>
                <w:b w:val="false"/>
                <w:i w:val="false"/>
                <w:color w:val="000000"/>
                <w:sz w:val="20"/>
              </w:rPr>
              <w:t>
х 4-баған)</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_________________ 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 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390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w:t>
            </w:r>
            <w:r>
              <w:br/>
            </w:r>
            <w:r>
              <w:rPr>
                <w:rFonts w:ascii="Times New Roman"/>
                <w:b w:val="false"/>
                <w:i w:val="false"/>
                <w:color w:val="000000"/>
                <w:sz w:val="20"/>
              </w:rPr>
              <w:t>жүзімнің көпжылдық көшеттерін</w:t>
            </w:r>
            <w:r>
              <w:br/>
            </w:r>
            <w:r>
              <w:rPr>
                <w:rFonts w:ascii="Times New Roman"/>
                <w:b w:val="false"/>
                <w:i w:val="false"/>
                <w:color w:val="000000"/>
                <w:sz w:val="20"/>
              </w:rPr>
              <w:t>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49"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
      Субсидияларды пайдалану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62"/>
        <w:gridCol w:w="2083"/>
        <w:gridCol w:w="678"/>
        <w:gridCol w:w="1999"/>
        <w:gridCol w:w="1244"/>
        <w:gridCol w:w="1811"/>
        <w:gridCol w:w="124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 (Агроөнеркәсіптік кешен субъектісінің атауы, мекен-жайы),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өндірушінің жеке сәйкестендіру нөмірі /бизнес-сәйкестендіру нөмірі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көшеттер саны, отырғызу схемасы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немесе өсіру алаңы, гектар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субсидия нормасы,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